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01" w:rsidRPr="00E34214" w:rsidRDefault="002A0785" w:rsidP="00F90235">
      <w:pPr>
        <w:snapToGrid w:val="0"/>
        <w:spacing w:line="276" w:lineRule="auto"/>
        <w:jc w:val="center"/>
        <w:rPr>
          <w:rFonts w:ascii="方正小标宋简体" w:eastAsia="方正小标宋简体" w:hAnsi="宋体"/>
          <w:sz w:val="44"/>
          <w:szCs w:val="44"/>
        </w:rPr>
      </w:pPr>
      <w:r w:rsidRPr="00E34214">
        <w:rPr>
          <w:rFonts w:ascii="方正小标宋简体" w:eastAsia="方正小标宋简体" w:hAnsi="宋体" w:hint="eastAsia"/>
          <w:sz w:val="44"/>
          <w:szCs w:val="44"/>
        </w:rPr>
        <w:t>中国海洋工程咨询协会“</w:t>
      </w:r>
      <w:r w:rsidR="00D654E6" w:rsidRPr="00E34214">
        <w:rPr>
          <w:rFonts w:ascii="方正小标宋简体" w:eastAsia="方正小标宋简体" w:hAnsi="宋体" w:hint="eastAsia"/>
          <w:sz w:val="44"/>
          <w:szCs w:val="44"/>
        </w:rPr>
        <w:t>十佳</w:t>
      </w:r>
      <w:r w:rsidRPr="00E34214">
        <w:rPr>
          <w:rFonts w:ascii="方正小标宋简体" w:eastAsia="方正小标宋简体" w:hAnsi="宋体" w:hint="eastAsia"/>
          <w:sz w:val="44"/>
          <w:szCs w:val="44"/>
        </w:rPr>
        <w:t>海洋</w:t>
      </w:r>
      <w:r w:rsidR="004F0346" w:rsidRPr="00E34214">
        <w:rPr>
          <w:rFonts w:ascii="方正小标宋简体" w:eastAsia="方正小标宋简体" w:hAnsi="宋体" w:hint="eastAsia"/>
          <w:sz w:val="44"/>
          <w:szCs w:val="44"/>
        </w:rPr>
        <w:t>工程</w:t>
      </w:r>
      <w:r w:rsidRPr="00E34214">
        <w:rPr>
          <w:rFonts w:ascii="方正小标宋简体" w:eastAsia="方正小标宋简体" w:hAnsi="宋体" w:hint="eastAsia"/>
          <w:sz w:val="44"/>
          <w:szCs w:val="44"/>
        </w:rPr>
        <w:t>”</w:t>
      </w:r>
    </w:p>
    <w:p w:rsidR="00293451" w:rsidRPr="00E34214" w:rsidRDefault="00293451" w:rsidP="00F90235">
      <w:pPr>
        <w:snapToGrid w:val="0"/>
        <w:spacing w:line="276" w:lineRule="auto"/>
        <w:jc w:val="center"/>
        <w:rPr>
          <w:rFonts w:ascii="方正小标宋简体" w:eastAsia="方正小标宋简体" w:hAnsi="宋体"/>
          <w:sz w:val="44"/>
          <w:szCs w:val="44"/>
        </w:rPr>
      </w:pPr>
      <w:r w:rsidRPr="00E34214">
        <w:rPr>
          <w:rFonts w:ascii="方正小标宋简体" w:eastAsia="方正小标宋简体" w:hAnsi="宋体" w:hint="eastAsia"/>
          <w:sz w:val="44"/>
          <w:szCs w:val="44"/>
        </w:rPr>
        <w:t>评选办法</w:t>
      </w:r>
      <w:bookmarkStart w:id="0" w:name="_GoBack"/>
      <w:bookmarkEnd w:id="0"/>
    </w:p>
    <w:p w:rsidR="006E36BD" w:rsidRPr="009A3F10" w:rsidRDefault="006E36BD" w:rsidP="00F90235">
      <w:pPr>
        <w:snapToGrid w:val="0"/>
        <w:spacing w:line="276" w:lineRule="auto"/>
        <w:jc w:val="center"/>
        <w:rPr>
          <w:rFonts w:ascii="仿宋_GB2312" w:eastAsia="仿宋_GB2312" w:hAnsi="仿宋_GB2312"/>
          <w:b/>
          <w:sz w:val="32"/>
          <w:szCs w:val="32"/>
        </w:rPr>
      </w:pPr>
      <w:r w:rsidRPr="009A3F10">
        <w:rPr>
          <w:rFonts w:ascii="仿宋_GB2312" w:eastAsia="仿宋_GB2312" w:hAnsi="仿宋_GB2312" w:hint="eastAsia"/>
          <w:b/>
          <w:sz w:val="32"/>
          <w:szCs w:val="32"/>
        </w:rPr>
        <w:t>（</w:t>
      </w:r>
      <w:r w:rsidR="00875C4F" w:rsidRPr="009A3F10">
        <w:rPr>
          <w:rFonts w:ascii="仿宋_GB2312" w:eastAsia="仿宋_GB2312" w:hAnsi="仿宋_GB2312" w:hint="eastAsia"/>
          <w:b/>
          <w:sz w:val="32"/>
          <w:szCs w:val="32"/>
        </w:rPr>
        <w:t>试行</w:t>
      </w:r>
      <w:r w:rsidRPr="009A3F10">
        <w:rPr>
          <w:rFonts w:ascii="仿宋_GB2312" w:eastAsia="仿宋_GB2312" w:hAnsi="仿宋_GB2312" w:hint="eastAsia"/>
          <w:b/>
          <w:sz w:val="32"/>
          <w:szCs w:val="32"/>
        </w:rPr>
        <w:t>）</w:t>
      </w:r>
    </w:p>
    <w:p w:rsidR="004042B8" w:rsidRPr="00E34214" w:rsidRDefault="004042B8" w:rsidP="004042B8">
      <w:pPr>
        <w:snapToGrid w:val="0"/>
        <w:spacing w:line="276" w:lineRule="auto"/>
        <w:rPr>
          <w:rFonts w:ascii="黑体" w:eastAsia="黑体" w:hAnsi="黑体"/>
          <w:sz w:val="32"/>
          <w:szCs w:val="32"/>
        </w:rPr>
      </w:pPr>
    </w:p>
    <w:p w:rsidR="001113EE" w:rsidRPr="00E34214" w:rsidRDefault="00CE21DB" w:rsidP="00E34214">
      <w:pPr>
        <w:snapToGrid w:val="0"/>
        <w:spacing w:line="360" w:lineRule="auto"/>
        <w:ind w:firstLineChars="200" w:firstLine="643"/>
        <w:rPr>
          <w:rFonts w:ascii="仿宋_GB2312" w:eastAsia="仿宋_GB2312" w:hAnsi="仿宋_GB2312"/>
          <w:sz w:val="32"/>
          <w:szCs w:val="32"/>
        </w:rPr>
      </w:pPr>
      <w:r w:rsidRPr="00E34214">
        <w:rPr>
          <w:rFonts w:ascii="仿宋_GB2312" w:eastAsia="仿宋_GB2312" w:hAnsi="仿宋_GB2312" w:hint="eastAsia"/>
          <w:b/>
          <w:sz w:val="32"/>
          <w:szCs w:val="32"/>
        </w:rPr>
        <w:t>第一条</w:t>
      </w:r>
      <w:r w:rsidRPr="00E34214">
        <w:rPr>
          <w:rFonts w:ascii="仿宋_GB2312" w:eastAsia="仿宋_GB2312" w:hAnsi="仿宋_GB2312" w:hint="eastAsia"/>
          <w:sz w:val="32"/>
          <w:szCs w:val="32"/>
        </w:rPr>
        <w:t xml:space="preserve"> </w:t>
      </w:r>
      <w:r w:rsidR="00661539" w:rsidRPr="00E34214">
        <w:rPr>
          <w:rFonts w:ascii="仿宋_GB2312" w:eastAsia="仿宋_GB2312" w:hAnsi="仿宋_GB2312" w:hint="eastAsia"/>
          <w:sz w:val="32"/>
          <w:szCs w:val="32"/>
        </w:rPr>
        <w:t xml:space="preserve"> </w:t>
      </w:r>
      <w:r w:rsidR="004042B8" w:rsidRPr="00E34214">
        <w:rPr>
          <w:rFonts w:ascii="仿宋_GB2312" w:eastAsia="仿宋_GB2312" w:hAnsi="仿宋_GB2312" w:hint="eastAsia"/>
          <w:sz w:val="32"/>
          <w:szCs w:val="32"/>
        </w:rPr>
        <w:t>为</w:t>
      </w:r>
      <w:r w:rsidR="00DD370B" w:rsidRPr="00E34214">
        <w:rPr>
          <w:rFonts w:ascii="仿宋_GB2312" w:eastAsia="仿宋_GB2312" w:hAnsi="仿宋_GB2312" w:hint="eastAsia"/>
          <w:sz w:val="32"/>
          <w:szCs w:val="32"/>
        </w:rPr>
        <w:t>全面</w:t>
      </w:r>
      <w:r w:rsidR="004042B8" w:rsidRPr="00E34214">
        <w:rPr>
          <w:rFonts w:ascii="仿宋_GB2312" w:eastAsia="仿宋_GB2312" w:hAnsi="仿宋_GB2312" w:hint="eastAsia"/>
          <w:sz w:val="32"/>
          <w:szCs w:val="32"/>
        </w:rPr>
        <w:t>推进我国海洋工程整体水平</w:t>
      </w:r>
      <w:r w:rsidR="00DD370B" w:rsidRPr="00E34214">
        <w:rPr>
          <w:rFonts w:ascii="仿宋_GB2312" w:eastAsia="仿宋_GB2312" w:hAnsi="仿宋_GB2312" w:hint="eastAsia"/>
          <w:sz w:val="32"/>
          <w:szCs w:val="32"/>
        </w:rPr>
        <w:t>的不断提高</w:t>
      </w:r>
      <w:r w:rsidR="004042B8" w:rsidRPr="00E34214">
        <w:rPr>
          <w:rFonts w:ascii="仿宋_GB2312" w:eastAsia="仿宋_GB2312" w:hAnsi="仿宋_GB2312" w:hint="eastAsia"/>
          <w:sz w:val="32"/>
          <w:szCs w:val="32"/>
        </w:rPr>
        <w:t>，</w:t>
      </w:r>
      <w:r w:rsidR="00DF2837" w:rsidRPr="00E34214">
        <w:rPr>
          <w:rFonts w:ascii="仿宋_GB2312" w:eastAsia="仿宋_GB2312" w:hAnsi="仿宋_GB2312" w:hint="eastAsia"/>
          <w:sz w:val="32"/>
          <w:szCs w:val="32"/>
        </w:rPr>
        <w:t>促进海洋生态文明建设和海洋经济的可持续发展，</w:t>
      </w:r>
      <w:r w:rsidR="002F5352" w:rsidRPr="00E34214">
        <w:rPr>
          <w:rFonts w:ascii="仿宋_GB2312" w:eastAsia="仿宋_GB2312" w:hAnsi="仿宋_GB2312" w:hint="eastAsia"/>
          <w:sz w:val="32"/>
          <w:szCs w:val="32"/>
        </w:rPr>
        <w:t>推动海洋强国建设，</w:t>
      </w:r>
      <w:r w:rsidR="007E3238" w:rsidRPr="00E34214">
        <w:rPr>
          <w:rFonts w:ascii="仿宋_GB2312" w:eastAsia="仿宋_GB2312" w:hAnsi="仿宋_GB2312" w:hint="eastAsia"/>
          <w:sz w:val="32"/>
          <w:szCs w:val="32"/>
        </w:rPr>
        <w:t>表彰在海洋工程</w:t>
      </w:r>
      <w:r w:rsidR="003A54E4" w:rsidRPr="00E34214">
        <w:rPr>
          <w:rFonts w:ascii="仿宋_GB2312" w:eastAsia="仿宋_GB2312" w:hAnsi="仿宋_GB2312" w:hint="eastAsia"/>
          <w:sz w:val="32"/>
          <w:szCs w:val="32"/>
        </w:rPr>
        <w:t>领域中</w:t>
      </w:r>
      <w:r w:rsidR="007E3238" w:rsidRPr="00E34214">
        <w:rPr>
          <w:rFonts w:ascii="仿宋_GB2312" w:eastAsia="仿宋_GB2312" w:hAnsi="仿宋_GB2312" w:hint="eastAsia"/>
          <w:sz w:val="32"/>
          <w:szCs w:val="32"/>
        </w:rPr>
        <w:t>做出突出贡献的</w:t>
      </w:r>
      <w:r w:rsidR="002C5049" w:rsidRPr="00E34214">
        <w:rPr>
          <w:rFonts w:ascii="仿宋_GB2312" w:eastAsia="仿宋_GB2312" w:hAnsi="仿宋_GB2312" w:hint="eastAsia"/>
          <w:sz w:val="32"/>
          <w:szCs w:val="32"/>
        </w:rPr>
        <w:t>优秀</w:t>
      </w:r>
      <w:r w:rsidR="00E05875">
        <w:rPr>
          <w:rFonts w:ascii="仿宋_GB2312" w:eastAsia="仿宋_GB2312" w:hAnsi="仿宋_GB2312" w:hint="eastAsia"/>
          <w:sz w:val="32"/>
          <w:szCs w:val="32"/>
        </w:rPr>
        <w:t>单位</w:t>
      </w:r>
      <w:r w:rsidR="007E3238" w:rsidRPr="00E34214">
        <w:rPr>
          <w:rFonts w:ascii="仿宋_GB2312" w:eastAsia="仿宋_GB2312" w:hAnsi="仿宋_GB2312" w:hint="eastAsia"/>
          <w:sz w:val="32"/>
          <w:szCs w:val="32"/>
        </w:rPr>
        <w:t>，</w:t>
      </w:r>
      <w:r w:rsidR="001E56D1" w:rsidRPr="00E34214">
        <w:rPr>
          <w:rFonts w:ascii="仿宋_GB2312" w:eastAsia="仿宋_GB2312" w:hAnsi="仿宋_GB2312" w:hint="eastAsia"/>
          <w:sz w:val="32"/>
          <w:szCs w:val="32"/>
        </w:rPr>
        <w:t>中国海洋工程咨询协会设立</w:t>
      </w:r>
      <w:r w:rsidR="00C74279" w:rsidRPr="00E34214">
        <w:rPr>
          <w:rFonts w:ascii="仿宋_GB2312" w:eastAsia="仿宋_GB2312" w:hAnsi="仿宋_GB2312" w:hint="eastAsia"/>
          <w:sz w:val="32"/>
          <w:szCs w:val="32"/>
        </w:rPr>
        <w:t>“十佳</w:t>
      </w:r>
      <w:r w:rsidR="001E56D1" w:rsidRPr="00E34214">
        <w:rPr>
          <w:rFonts w:ascii="仿宋_GB2312" w:eastAsia="仿宋_GB2312" w:hAnsi="仿宋_GB2312" w:hint="eastAsia"/>
          <w:sz w:val="32"/>
          <w:szCs w:val="32"/>
        </w:rPr>
        <w:t>海洋工程</w:t>
      </w:r>
      <w:r w:rsidR="00C74279" w:rsidRPr="00E34214">
        <w:rPr>
          <w:rFonts w:ascii="仿宋_GB2312" w:eastAsia="仿宋_GB2312" w:hAnsi="仿宋_GB2312" w:hint="eastAsia"/>
          <w:sz w:val="32"/>
          <w:szCs w:val="32"/>
        </w:rPr>
        <w:t>”</w:t>
      </w:r>
      <w:r w:rsidR="001E56D1" w:rsidRPr="00E34214">
        <w:rPr>
          <w:rFonts w:ascii="仿宋_GB2312" w:eastAsia="仿宋_GB2312" w:hAnsi="仿宋_GB2312" w:hint="eastAsia"/>
          <w:sz w:val="32"/>
          <w:szCs w:val="32"/>
        </w:rPr>
        <w:t>奖</w:t>
      </w:r>
      <w:r w:rsidR="00E64EA2" w:rsidRPr="00E34214">
        <w:rPr>
          <w:rFonts w:ascii="仿宋_GB2312" w:eastAsia="仿宋_GB2312" w:hAnsi="仿宋_GB2312" w:hint="eastAsia"/>
          <w:sz w:val="32"/>
          <w:szCs w:val="32"/>
        </w:rPr>
        <w:t>（以下简称“十佳工程”）</w:t>
      </w:r>
      <w:r w:rsidR="001E56D1" w:rsidRPr="00E34214">
        <w:rPr>
          <w:rFonts w:ascii="仿宋_GB2312" w:eastAsia="仿宋_GB2312" w:hAnsi="仿宋_GB2312" w:hint="eastAsia"/>
          <w:sz w:val="32"/>
          <w:szCs w:val="32"/>
        </w:rPr>
        <w:t>。</w:t>
      </w:r>
      <w:r w:rsidR="00A255E0" w:rsidRPr="00E34214">
        <w:rPr>
          <w:rFonts w:ascii="仿宋_GB2312" w:eastAsia="仿宋_GB2312" w:hAnsi="仿宋_GB2312" w:hint="eastAsia"/>
          <w:sz w:val="32"/>
          <w:szCs w:val="32"/>
        </w:rPr>
        <w:t>为</w:t>
      </w:r>
      <w:r w:rsidR="00E64EA2" w:rsidRPr="00E34214">
        <w:rPr>
          <w:rFonts w:ascii="仿宋_GB2312" w:eastAsia="仿宋_GB2312" w:hAnsi="仿宋_GB2312" w:hint="eastAsia"/>
          <w:sz w:val="32"/>
          <w:szCs w:val="32"/>
        </w:rPr>
        <w:t>规范十佳工程</w:t>
      </w:r>
      <w:r w:rsidR="00A255E0" w:rsidRPr="00E34214">
        <w:rPr>
          <w:rFonts w:ascii="仿宋_GB2312" w:eastAsia="仿宋_GB2312" w:hAnsi="仿宋_GB2312" w:hint="eastAsia"/>
          <w:sz w:val="32"/>
          <w:szCs w:val="32"/>
        </w:rPr>
        <w:t>的申报、评选和奖励等工作，制定本办法。</w:t>
      </w:r>
    </w:p>
    <w:p w:rsidR="00963344" w:rsidRDefault="00661539" w:rsidP="00E34214">
      <w:pPr>
        <w:snapToGrid w:val="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 w:rsidRPr="00E34214">
        <w:rPr>
          <w:rFonts w:ascii="仿宋_GB2312" w:eastAsia="仿宋_GB2312" w:hAnsi="仿宋_GB2312" w:hint="eastAsia"/>
          <w:b/>
          <w:sz w:val="32"/>
          <w:szCs w:val="32"/>
        </w:rPr>
        <w:t>第</w:t>
      </w:r>
      <w:r w:rsidR="00E4634D" w:rsidRPr="00E34214">
        <w:rPr>
          <w:rFonts w:ascii="仿宋_GB2312" w:eastAsia="仿宋_GB2312" w:hAnsi="仿宋_GB2312" w:hint="eastAsia"/>
          <w:b/>
          <w:sz w:val="32"/>
          <w:szCs w:val="32"/>
        </w:rPr>
        <w:t>二</w:t>
      </w:r>
      <w:r w:rsidR="00CE21DB" w:rsidRPr="00E34214">
        <w:rPr>
          <w:rFonts w:ascii="仿宋_GB2312" w:eastAsia="仿宋_GB2312" w:hAnsi="仿宋_GB2312" w:hint="eastAsia"/>
          <w:b/>
          <w:sz w:val="32"/>
          <w:szCs w:val="32"/>
        </w:rPr>
        <w:t>条</w:t>
      </w:r>
      <w:r w:rsidR="007276FE" w:rsidRPr="00E34214">
        <w:rPr>
          <w:rFonts w:ascii="Calibri" w:eastAsia="仿宋_GB2312" w:hAnsi="Calibri" w:cs="Calibri" w:hint="eastAsia"/>
          <w:sz w:val="32"/>
          <w:szCs w:val="32"/>
        </w:rPr>
        <w:t xml:space="preserve">  </w:t>
      </w:r>
      <w:r w:rsidR="003A54E4" w:rsidRPr="00E34214">
        <w:rPr>
          <w:rFonts w:ascii="Calibri" w:eastAsia="仿宋_GB2312" w:hAnsi="Calibri" w:cs="Calibri" w:hint="eastAsia"/>
          <w:sz w:val="32"/>
          <w:szCs w:val="32"/>
        </w:rPr>
        <w:t>十佳工程</w:t>
      </w:r>
      <w:r w:rsidR="006F5723">
        <w:rPr>
          <w:rFonts w:ascii="Calibri" w:eastAsia="仿宋_GB2312" w:hAnsi="Calibri" w:cs="Calibri" w:hint="eastAsia"/>
          <w:sz w:val="32"/>
          <w:szCs w:val="32"/>
        </w:rPr>
        <w:t>评选面向</w:t>
      </w:r>
      <w:r w:rsidR="003A54E4" w:rsidRPr="00E34214">
        <w:rPr>
          <w:rFonts w:eastAsia="仿宋_GB2312" w:hint="eastAsia"/>
          <w:sz w:val="32"/>
          <w:szCs w:val="32"/>
        </w:rPr>
        <w:t>中国海洋工程咨询协会会员单位。</w:t>
      </w:r>
    </w:p>
    <w:p w:rsidR="001A6284" w:rsidRPr="001A6284" w:rsidRDefault="001A6284" w:rsidP="001A6284">
      <w:pPr>
        <w:snapToGrid w:val="0"/>
        <w:spacing w:line="360" w:lineRule="auto"/>
        <w:ind w:firstLineChars="200" w:firstLine="643"/>
        <w:rPr>
          <w:rFonts w:ascii="仿宋_GB2312" w:eastAsia="仿宋_GB2312" w:hAnsi="仿宋_GB2312"/>
          <w:sz w:val="32"/>
          <w:szCs w:val="32"/>
        </w:rPr>
      </w:pPr>
      <w:r w:rsidRPr="00E34214">
        <w:rPr>
          <w:rFonts w:ascii="仿宋_GB2312" w:eastAsia="仿宋_GB2312" w:hAnsi="仿宋_GB2312" w:hint="eastAsia"/>
          <w:b/>
          <w:sz w:val="32"/>
          <w:szCs w:val="32"/>
        </w:rPr>
        <w:t>第</w:t>
      </w:r>
      <w:r>
        <w:rPr>
          <w:rFonts w:ascii="仿宋_GB2312" w:eastAsia="仿宋_GB2312" w:hAnsi="仿宋_GB2312" w:hint="eastAsia"/>
          <w:b/>
          <w:sz w:val="32"/>
          <w:szCs w:val="32"/>
        </w:rPr>
        <w:t>三</w:t>
      </w:r>
      <w:r w:rsidRPr="00E34214">
        <w:rPr>
          <w:rFonts w:ascii="仿宋_GB2312" w:eastAsia="仿宋_GB2312" w:hAnsi="仿宋_GB2312" w:hint="eastAsia"/>
          <w:b/>
          <w:sz w:val="32"/>
          <w:szCs w:val="32"/>
        </w:rPr>
        <w:t>条</w:t>
      </w:r>
      <w:r>
        <w:rPr>
          <w:rFonts w:ascii="仿宋_GB2312" w:eastAsia="仿宋_GB2312" w:hAnsi="仿宋_GB2312" w:hint="eastAsia"/>
          <w:b/>
          <w:sz w:val="32"/>
          <w:szCs w:val="32"/>
        </w:rPr>
        <w:t xml:space="preserve">  </w:t>
      </w:r>
      <w:r w:rsidRPr="001A6284">
        <w:rPr>
          <w:rFonts w:ascii="仿宋_GB2312" w:eastAsia="仿宋_GB2312" w:hAnsi="仿宋_GB2312" w:hint="eastAsia"/>
          <w:sz w:val="32"/>
          <w:szCs w:val="32"/>
        </w:rPr>
        <w:t>十佳工程申报条件：</w:t>
      </w:r>
    </w:p>
    <w:p w:rsidR="001A6284" w:rsidRPr="001A6284" w:rsidRDefault="001A6284" w:rsidP="001A6284">
      <w:pPr>
        <w:snapToGrid w:val="0"/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A6284">
        <w:rPr>
          <w:rFonts w:ascii="仿宋_GB2312" w:eastAsia="仿宋_GB2312" w:hAnsi="仿宋_GB2312" w:hint="eastAsia"/>
          <w:sz w:val="32"/>
          <w:szCs w:val="32"/>
        </w:rPr>
        <w:t>（一）在海洋开发利用、海洋生态环境保护、海洋服务等方面取得显著成绩的海洋工程；</w:t>
      </w:r>
    </w:p>
    <w:p w:rsidR="001A6284" w:rsidRPr="001A6284" w:rsidRDefault="001A6284" w:rsidP="001A6284">
      <w:pPr>
        <w:snapToGrid w:val="0"/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A6284">
        <w:rPr>
          <w:rFonts w:ascii="仿宋_GB2312" w:eastAsia="仿宋_GB2312" w:hAnsi="仿宋_GB2312" w:hint="eastAsia"/>
          <w:sz w:val="32"/>
          <w:szCs w:val="32"/>
        </w:rPr>
        <w:t>（二）工程设计合理、先进，符合国家和行业设计标准、规范；</w:t>
      </w:r>
    </w:p>
    <w:p w:rsidR="001A6284" w:rsidRPr="001A6284" w:rsidRDefault="001A6284" w:rsidP="001A6284">
      <w:pPr>
        <w:snapToGrid w:val="0"/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A6284">
        <w:rPr>
          <w:rFonts w:ascii="仿宋_GB2312" w:eastAsia="仿宋_GB2312" w:hAnsi="仿宋_GB2312" w:hint="eastAsia"/>
          <w:sz w:val="32"/>
          <w:szCs w:val="32"/>
        </w:rPr>
        <w:t>（三）工程施工符合国家和行业施工技术规范及有关技术标准要求，工程质量一次验收合格，并达到国内同类型工程先进水平；</w:t>
      </w:r>
    </w:p>
    <w:p w:rsidR="001A6284" w:rsidRPr="001A6284" w:rsidRDefault="001A6284" w:rsidP="001A6284">
      <w:pPr>
        <w:snapToGrid w:val="0"/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A6284">
        <w:rPr>
          <w:rFonts w:ascii="仿宋_GB2312" w:eastAsia="仿宋_GB2312" w:hAnsi="仿宋_GB2312" w:hint="eastAsia"/>
          <w:sz w:val="32"/>
          <w:szCs w:val="32"/>
        </w:rPr>
        <w:t>（四）工程承建单位当年工程一次交验合格率达到100%，</w:t>
      </w:r>
      <w:r w:rsidRPr="001A6284">
        <w:rPr>
          <w:rFonts w:ascii="仿宋_GB2312" w:eastAsia="仿宋_GB2312" w:hAnsi="仿宋_GB2312" w:hint="eastAsia"/>
          <w:sz w:val="32"/>
          <w:szCs w:val="32"/>
        </w:rPr>
        <w:lastRenderedPageBreak/>
        <w:t>且未发生过重大质量事故；</w:t>
      </w:r>
    </w:p>
    <w:p w:rsidR="001A6284" w:rsidRPr="001A6284" w:rsidRDefault="001A6284" w:rsidP="001A6284">
      <w:pPr>
        <w:snapToGrid w:val="0"/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A6284">
        <w:rPr>
          <w:rFonts w:ascii="仿宋_GB2312" w:eastAsia="仿宋_GB2312" w:hAnsi="仿宋_GB2312" w:hint="eastAsia"/>
          <w:sz w:val="32"/>
          <w:szCs w:val="32"/>
        </w:rPr>
        <w:t>（五）工程已完成竣工验收备案，并经过一年以上使用没有发现质量缺陷和质量隐患。</w:t>
      </w:r>
    </w:p>
    <w:p w:rsidR="00B77BE2" w:rsidRPr="00E34214" w:rsidRDefault="00462AB9" w:rsidP="00E34214">
      <w:pPr>
        <w:snapToGrid w:val="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 w:rsidRPr="00E34214">
        <w:rPr>
          <w:rFonts w:ascii="仿宋_GB2312" w:eastAsia="仿宋_GB2312" w:hAnsi="仿宋_GB2312" w:hint="eastAsia"/>
          <w:b/>
          <w:sz w:val="32"/>
          <w:szCs w:val="32"/>
        </w:rPr>
        <w:t>第</w:t>
      </w:r>
      <w:r w:rsidR="00223650">
        <w:rPr>
          <w:rFonts w:ascii="仿宋_GB2312" w:eastAsia="仿宋_GB2312" w:hAnsi="仿宋_GB2312" w:hint="eastAsia"/>
          <w:b/>
          <w:sz w:val="32"/>
          <w:szCs w:val="32"/>
        </w:rPr>
        <w:t>四</w:t>
      </w:r>
      <w:r w:rsidRPr="00E34214">
        <w:rPr>
          <w:rFonts w:ascii="仿宋_GB2312" w:eastAsia="仿宋_GB2312" w:hAnsi="仿宋_GB2312" w:hint="eastAsia"/>
          <w:b/>
          <w:sz w:val="32"/>
          <w:szCs w:val="32"/>
        </w:rPr>
        <w:t>条</w:t>
      </w:r>
      <w:r w:rsidRPr="00E34214">
        <w:rPr>
          <w:rFonts w:eastAsia="仿宋_GB2312" w:hint="eastAsia"/>
          <w:sz w:val="32"/>
          <w:szCs w:val="32"/>
        </w:rPr>
        <w:t xml:space="preserve">  </w:t>
      </w:r>
      <w:r w:rsidR="003A54E4" w:rsidRPr="00E34214">
        <w:rPr>
          <w:rFonts w:ascii="仿宋_GB2312" w:eastAsia="仿宋_GB2312" w:hAnsi="仿宋_GB2312" w:hint="eastAsia"/>
          <w:sz w:val="32"/>
          <w:szCs w:val="32"/>
        </w:rPr>
        <w:t>十佳工程每两年评选一次。工程</w:t>
      </w:r>
      <w:r w:rsidR="003A54E4" w:rsidRPr="00E34214">
        <w:rPr>
          <w:rFonts w:eastAsia="仿宋_GB2312" w:hint="eastAsia"/>
          <w:sz w:val="32"/>
          <w:szCs w:val="32"/>
        </w:rPr>
        <w:t>主要完成单位一般不超过</w:t>
      </w:r>
      <w:r w:rsidR="002C5049">
        <w:rPr>
          <w:rFonts w:eastAsia="仿宋_GB2312" w:hint="eastAsia"/>
          <w:sz w:val="32"/>
          <w:szCs w:val="32"/>
        </w:rPr>
        <w:t>5</w:t>
      </w:r>
      <w:r w:rsidR="003A54E4" w:rsidRPr="00E34214">
        <w:rPr>
          <w:rFonts w:eastAsia="仿宋_GB2312" w:hint="eastAsia"/>
          <w:sz w:val="32"/>
          <w:szCs w:val="32"/>
        </w:rPr>
        <w:t>个，主要完成人一般不超过</w:t>
      </w:r>
      <w:r w:rsidR="002C5049">
        <w:rPr>
          <w:rFonts w:eastAsia="仿宋_GB2312" w:hint="eastAsia"/>
          <w:sz w:val="32"/>
          <w:szCs w:val="32"/>
        </w:rPr>
        <w:t>15</w:t>
      </w:r>
      <w:r w:rsidR="003A54E4" w:rsidRPr="00E34214">
        <w:rPr>
          <w:rFonts w:eastAsia="仿宋_GB2312" w:hint="eastAsia"/>
          <w:sz w:val="32"/>
          <w:szCs w:val="32"/>
        </w:rPr>
        <w:t>名。</w:t>
      </w:r>
    </w:p>
    <w:p w:rsidR="00E00C84" w:rsidRPr="00E00C84" w:rsidRDefault="00223650" w:rsidP="00E00C84">
      <w:pPr>
        <w:snapToGrid w:val="0"/>
        <w:spacing w:line="360" w:lineRule="auto"/>
        <w:ind w:firstLineChars="200" w:firstLine="643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第五</w:t>
      </w:r>
      <w:r w:rsidR="00E00C84" w:rsidRPr="00E34214">
        <w:rPr>
          <w:rFonts w:ascii="仿宋_GB2312" w:eastAsia="仿宋_GB2312" w:hAnsi="仿宋_GB2312" w:hint="eastAsia"/>
          <w:b/>
          <w:sz w:val="32"/>
          <w:szCs w:val="32"/>
        </w:rPr>
        <w:t>条</w:t>
      </w:r>
      <w:r w:rsidR="00E00C84" w:rsidRPr="00E34214">
        <w:rPr>
          <w:rFonts w:ascii="仿宋_GB2312" w:eastAsia="仿宋_GB2312" w:hAnsi="仿宋_GB2312" w:hint="eastAsia"/>
          <w:sz w:val="32"/>
          <w:szCs w:val="32"/>
        </w:rPr>
        <w:t xml:space="preserve">  十佳工程只能申报1次，不得重复申报。</w:t>
      </w:r>
    </w:p>
    <w:p w:rsidR="007C030A" w:rsidRDefault="000F0704" w:rsidP="00E34214">
      <w:pPr>
        <w:snapToGrid w:val="0"/>
        <w:spacing w:line="360" w:lineRule="auto"/>
        <w:ind w:firstLineChars="200" w:firstLine="643"/>
        <w:rPr>
          <w:rFonts w:ascii="Calibri" w:eastAsia="仿宋_GB2312" w:hAnsi="Calibri" w:cs="Calibri"/>
          <w:sz w:val="32"/>
          <w:szCs w:val="32"/>
        </w:rPr>
      </w:pPr>
      <w:r w:rsidRPr="00E34214">
        <w:rPr>
          <w:rFonts w:ascii="仿宋_GB2312" w:eastAsia="仿宋_GB2312" w:hAnsi="仿宋_GB2312" w:hint="eastAsia"/>
          <w:b/>
          <w:sz w:val="32"/>
          <w:szCs w:val="32"/>
        </w:rPr>
        <w:t>第</w:t>
      </w:r>
      <w:r w:rsidR="003E7BFF">
        <w:rPr>
          <w:rFonts w:ascii="仿宋_GB2312" w:eastAsia="仿宋_GB2312" w:hAnsi="仿宋_GB2312" w:hint="eastAsia"/>
          <w:b/>
          <w:sz w:val="32"/>
          <w:szCs w:val="32"/>
        </w:rPr>
        <w:t>六</w:t>
      </w:r>
      <w:r w:rsidRPr="00E34214">
        <w:rPr>
          <w:rFonts w:ascii="仿宋_GB2312" w:eastAsia="仿宋_GB2312" w:hAnsi="仿宋_GB2312" w:hint="eastAsia"/>
          <w:b/>
          <w:sz w:val="32"/>
          <w:szCs w:val="32"/>
        </w:rPr>
        <w:t>条</w:t>
      </w:r>
      <w:r w:rsidRPr="00E34214">
        <w:rPr>
          <w:rFonts w:ascii="仿宋_GB2312" w:eastAsia="仿宋_GB2312" w:hAnsi="仿宋_GB2312" w:hint="eastAsia"/>
          <w:color w:val="FF0000"/>
          <w:sz w:val="32"/>
          <w:szCs w:val="32"/>
        </w:rPr>
        <w:t xml:space="preserve">  </w:t>
      </w:r>
      <w:r w:rsidR="00812200" w:rsidRPr="00E34214">
        <w:rPr>
          <w:rFonts w:ascii="Calibri" w:eastAsia="仿宋_GB2312" w:hAnsi="Calibri" w:cs="Calibri"/>
          <w:sz w:val="32"/>
          <w:szCs w:val="32"/>
        </w:rPr>
        <w:t>十佳工程</w:t>
      </w:r>
      <w:r w:rsidR="008069F0" w:rsidRPr="00E34214">
        <w:rPr>
          <w:rFonts w:ascii="Calibri" w:eastAsia="仿宋_GB2312" w:hAnsi="Calibri" w:cs="Calibri" w:hint="eastAsia"/>
          <w:sz w:val="32"/>
          <w:szCs w:val="32"/>
        </w:rPr>
        <w:t>的评选主要</w:t>
      </w:r>
      <w:r w:rsidR="0019147E" w:rsidRPr="00E34214">
        <w:rPr>
          <w:rFonts w:ascii="Calibri" w:eastAsia="仿宋_GB2312" w:hAnsi="Calibri" w:cs="Calibri" w:hint="eastAsia"/>
          <w:sz w:val="32"/>
          <w:szCs w:val="32"/>
        </w:rPr>
        <w:t>根据</w:t>
      </w:r>
      <w:r w:rsidR="008069F0" w:rsidRPr="00E34214">
        <w:rPr>
          <w:rFonts w:ascii="Calibri" w:eastAsia="仿宋_GB2312" w:hAnsi="Calibri" w:cs="Calibri" w:hint="eastAsia"/>
          <w:sz w:val="32"/>
          <w:szCs w:val="32"/>
        </w:rPr>
        <w:t>工程技术</w:t>
      </w:r>
      <w:r w:rsidR="003E64B6" w:rsidRPr="00E34214">
        <w:rPr>
          <w:rFonts w:ascii="Calibri" w:eastAsia="仿宋_GB2312" w:hAnsi="Calibri" w:cs="Calibri" w:hint="eastAsia"/>
          <w:sz w:val="32"/>
          <w:szCs w:val="32"/>
        </w:rPr>
        <w:t>先进性</w:t>
      </w:r>
      <w:r w:rsidR="008069F0" w:rsidRPr="00E34214">
        <w:rPr>
          <w:rFonts w:ascii="Calibri" w:eastAsia="仿宋_GB2312" w:hAnsi="Calibri" w:cs="Calibri" w:hint="eastAsia"/>
          <w:sz w:val="32"/>
          <w:szCs w:val="32"/>
        </w:rPr>
        <w:t>水平</w:t>
      </w:r>
      <w:r w:rsidR="00DC4AC5" w:rsidRPr="00E34214">
        <w:rPr>
          <w:rFonts w:ascii="Calibri" w:eastAsia="仿宋_GB2312" w:hAnsi="Calibri" w:cs="Calibri" w:hint="eastAsia"/>
          <w:sz w:val="32"/>
          <w:szCs w:val="32"/>
        </w:rPr>
        <w:t>、工程质量水平</w:t>
      </w:r>
      <w:r w:rsidR="008069F0" w:rsidRPr="00E34214">
        <w:rPr>
          <w:rFonts w:ascii="Calibri" w:eastAsia="仿宋_GB2312" w:hAnsi="Calibri" w:cs="Calibri" w:hint="eastAsia"/>
          <w:sz w:val="32"/>
          <w:szCs w:val="32"/>
        </w:rPr>
        <w:t>、管理水平</w:t>
      </w:r>
      <w:r w:rsidR="00DC4AC5" w:rsidRPr="00E34214">
        <w:rPr>
          <w:rFonts w:ascii="Calibri" w:eastAsia="仿宋_GB2312" w:hAnsi="Calibri" w:cs="Calibri" w:hint="eastAsia"/>
          <w:sz w:val="32"/>
          <w:szCs w:val="32"/>
        </w:rPr>
        <w:t>、</w:t>
      </w:r>
      <w:r w:rsidR="008069F0" w:rsidRPr="00E34214">
        <w:rPr>
          <w:rFonts w:ascii="Calibri" w:eastAsia="仿宋_GB2312" w:hAnsi="Calibri" w:cs="Calibri" w:hint="eastAsia"/>
          <w:sz w:val="32"/>
          <w:szCs w:val="32"/>
        </w:rPr>
        <w:t>海洋生态环境保护、集约节约用海</w:t>
      </w:r>
      <w:r w:rsidR="00DC4AC5" w:rsidRPr="00E34214">
        <w:rPr>
          <w:rFonts w:ascii="Calibri" w:eastAsia="仿宋_GB2312" w:hAnsi="Calibri" w:cs="Calibri" w:hint="eastAsia"/>
          <w:sz w:val="32"/>
          <w:szCs w:val="32"/>
        </w:rPr>
        <w:t>、</w:t>
      </w:r>
      <w:r w:rsidR="008069F0" w:rsidRPr="00E34214">
        <w:rPr>
          <w:rFonts w:ascii="Calibri" w:eastAsia="仿宋_GB2312" w:hAnsi="Calibri" w:cs="Calibri" w:hint="eastAsia"/>
          <w:sz w:val="32"/>
          <w:szCs w:val="32"/>
        </w:rPr>
        <w:t>经济社会效益等方面</w:t>
      </w:r>
      <w:r w:rsidR="00A476BD" w:rsidRPr="00E34214">
        <w:rPr>
          <w:rFonts w:ascii="Calibri" w:eastAsia="仿宋_GB2312" w:hAnsi="Calibri" w:cs="Calibri" w:hint="eastAsia"/>
          <w:sz w:val="32"/>
          <w:szCs w:val="32"/>
        </w:rPr>
        <w:t>的条件</w:t>
      </w:r>
      <w:r w:rsidR="008069F0" w:rsidRPr="00E34214">
        <w:rPr>
          <w:rFonts w:ascii="Calibri" w:eastAsia="仿宋_GB2312" w:hAnsi="Calibri" w:cs="Calibri" w:hint="eastAsia"/>
          <w:sz w:val="32"/>
          <w:szCs w:val="32"/>
        </w:rPr>
        <w:t>进行综合评价</w:t>
      </w:r>
      <w:r w:rsidR="00800C66" w:rsidRPr="00E34214">
        <w:rPr>
          <w:rFonts w:ascii="Calibri" w:eastAsia="仿宋_GB2312" w:hAnsi="Calibri" w:cs="Calibri" w:hint="eastAsia"/>
          <w:sz w:val="32"/>
          <w:szCs w:val="32"/>
        </w:rPr>
        <w:t>。</w:t>
      </w:r>
    </w:p>
    <w:p w:rsidR="00E00C84" w:rsidRPr="00E00C84" w:rsidRDefault="003E7BFF" w:rsidP="003E7BFF">
      <w:pPr>
        <w:snapToGrid w:val="0"/>
        <w:spacing w:line="360" w:lineRule="auto"/>
        <w:ind w:firstLineChars="200" w:firstLine="643"/>
        <w:rPr>
          <w:rFonts w:ascii="Calibri" w:eastAsia="仿宋_GB2312" w:hAnsi="Calibri" w:cs="Calibri"/>
          <w:sz w:val="32"/>
          <w:szCs w:val="32"/>
        </w:rPr>
      </w:pPr>
      <w:r>
        <w:rPr>
          <w:rFonts w:ascii="Calibri" w:eastAsia="仿宋_GB2312" w:hAnsi="Calibri" w:cs="Calibri" w:hint="eastAsia"/>
          <w:b/>
          <w:sz w:val="32"/>
          <w:szCs w:val="32"/>
        </w:rPr>
        <w:t>第七</w:t>
      </w:r>
      <w:r w:rsidR="00E00C84" w:rsidRPr="003E7BFF">
        <w:rPr>
          <w:rFonts w:ascii="Calibri" w:eastAsia="仿宋_GB2312" w:hAnsi="Calibri" w:cs="Calibri" w:hint="eastAsia"/>
          <w:b/>
          <w:sz w:val="32"/>
          <w:szCs w:val="32"/>
        </w:rPr>
        <w:t>条</w:t>
      </w:r>
      <w:r w:rsidR="00E00C84" w:rsidRPr="00E00C84">
        <w:rPr>
          <w:rFonts w:ascii="Calibri" w:eastAsia="仿宋_GB2312" w:hAnsi="Calibri" w:cs="Calibri" w:hint="eastAsia"/>
          <w:sz w:val="32"/>
          <w:szCs w:val="32"/>
        </w:rPr>
        <w:t xml:space="preserve">  </w:t>
      </w:r>
      <w:r w:rsidR="00E00C84" w:rsidRPr="00E00C84">
        <w:rPr>
          <w:rFonts w:ascii="Calibri" w:eastAsia="仿宋_GB2312" w:hAnsi="Calibri" w:cs="Calibri" w:hint="eastAsia"/>
          <w:sz w:val="32"/>
          <w:szCs w:val="32"/>
        </w:rPr>
        <w:t>中国海洋工程咨询协</w:t>
      </w:r>
      <w:r w:rsidR="003F3F3C">
        <w:rPr>
          <w:rFonts w:ascii="Calibri" w:eastAsia="仿宋_GB2312" w:hAnsi="Calibri" w:cs="Calibri" w:hint="eastAsia"/>
          <w:sz w:val="32"/>
          <w:szCs w:val="32"/>
        </w:rPr>
        <w:t>会对十佳工程主要完成单位授予“十佳海洋工程”称号并颁发奖牌及</w:t>
      </w:r>
      <w:r w:rsidR="00E00C84" w:rsidRPr="00E00C84">
        <w:rPr>
          <w:rFonts w:ascii="Calibri" w:eastAsia="仿宋_GB2312" w:hAnsi="Calibri" w:cs="Calibri" w:hint="eastAsia"/>
          <w:sz w:val="32"/>
          <w:szCs w:val="32"/>
        </w:rPr>
        <w:t>证书。</w:t>
      </w:r>
    </w:p>
    <w:p w:rsidR="00800C66" w:rsidRPr="00E34214" w:rsidRDefault="00DA1E23" w:rsidP="00E34214">
      <w:pPr>
        <w:snapToGrid w:val="0"/>
        <w:spacing w:line="360" w:lineRule="auto"/>
        <w:ind w:firstLineChars="200" w:firstLine="643"/>
        <w:rPr>
          <w:rFonts w:ascii="仿宋_GB2312" w:eastAsia="仿宋_GB2312" w:hAnsi="仿宋_GB2312"/>
          <w:sz w:val="32"/>
          <w:szCs w:val="32"/>
        </w:rPr>
      </w:pPr>
      <w:r w:rsidRPr="00E34214">
        <w:rPr>
          <w:rFonts w:ascii="仿宋_GB2312" w:eastAsia="仿宋_GB2312" w:hAnsi="仿宋_GB2312" w:hint="eastAsia"/>
          <w:b/>
          <w:sz w:val="32"/>
          <w:szCs w:val="32"/>
        </w:rPr>
        <w:t>第</w:t>
      </w:r>
      <w:r w:rsidR="003E7BFF">
        <w:rPr>
          <w:rFonts w:ascii="仿宋_GB2312" w:eastAsia="仿宋_GB2312" w:hAnsi="仿宋_GB2312" w:hint="eastAsia"/>
          <w:b/>
          <w:sz w:val="32"/>
          <w:szCs w:val="32"/>
        </w:rPr>
        <w:t>八</w:t>
      </w:r>
      <w:r w:rsidRPr="00E34214">
        <w:rPr>
          <w:rFonts w:ascii="仿宋_GB2312" w:eastAsia="仿宋_GB2312" w:hAnsi="仿宋_GB2312" w:hint="eastAsia"/>
          <w:b/>
          <w:sz w:val="32"/>
          <w:szCs w:val="32"/>
        </w:rPr>
        <w:t>条</w:t>
      </w:r>
      <w:r w:rsidRPr="00E34214">
        <w:rPr>
          <w:rFonts w:ascii="仿宋_GB2312" w:eastAsia="仿宋_GB2312" w:hAnsi="仿宋_GB2312" w:hint="eastAsia"/>
          <w:sz w:val="32"/>
          <w:szCs w:val="32"/>
        </w:rPr>
        <w:t xml:space="preserve">  </w:t>
      </w:r>
      <w:r w:rsidR="00286C71" w:rsidRPr="00E34214">
        <w:rPr>
          <w:rFonts w:eastAsia="仿宋_GB2312" w:hint="eastAsia"/>
          <w:sz w:val="32"/>
          <w:szCs w:val="32"/>
        </w:rPr>
        <w:t>评选</w:t>
      </w:r>
      <w:r w:rsidR="00286C71" w:rsidRPr="00E34214">
        <w:rPr>
          <w:rFonts w:ascii="仿宋_GB2312" w:eastAsia="仿宋_GB2312" w:hAnsi="仿宋_GB2312" w:hint="eastAsia"/>
          <w:sz w:val="32"/>
          <w:szCs w:val="32"/>
        </w:rPr>
        <w:t>当年</w:t>
      </w:r>
      <w:r w:rsidR="000D5D61">
        <w:rPr>
          <w:rFonts w:ascii="仿宋_GB2312" w:eastAsia="仿宋_GB2312" w:hAnsi="仿宋_GB2312" w:hint="eastAsia"/>
          <w:sz w:val="32"/>
          <w:szCs w:val="32"/>
        </w:rPr>
        <w:t>6</w:t>
      </w:r>
      <w:r w:rsidR="00286C71">
        <w:rPr>
          <w:rFonts w:ascii="仿宋_GB2312" w:eastAsia="仿宋_GB2312" w:hAnsi="仿宋_GB2312" w:hint="eastAsia"/>
          <w:sz w:val="32"/>
          <w:szCs w:val="32"/>
        </w:rPr>
        <w:t>月1日至</w:t>
      </w:r>
      <w:r w:rsidR="00AC1E27">
        <w:rPr>
          <w:rFonts w:ascii="仿宋_GB2312" w:eastAsia="仿宋_GB2312" w:hAnsi="仿宋_GB2312" w:hint="eastAsia"/>
          <w:sz w:val="32"/>
          <w:szCs w:val="32"/>
        </w:rPr>
        <w:t>7</w:t>
      </w:r>
      <w:r w:rsidR="00286C71" w:rsidRPr="00E34214">
        <w:rPr>
          <w:rFonts w:ascii="仿宋_GB2312" w:eastAsia="仿宋_GB2312" w:hAnsi="仿宋_GB2312" w:hint="eastAsia"/>
          <w:sz w:val="32"/>
          <w:szCs w:val="32"/>
        </w:rPr>
        <w:t>月</w:t>
      </w:r>
      <w:r w:rsidR="00AC1E27">
        <w:rPr>
          <w:rFonts w:ascii="仿宋_GB2312" w:eastAsia="仿宋_GB2312" w:hAnsi="仿宋_GB2312" w:hint="eastAsia"/>
          <w:sz w:val="32"/>
          <w:szCs w:val="32"/>
        </w:rPr>
        <w:t>3</w:t>
      </w:r>
      <w:r w:rsidR="000D5D61">
        <w:rPr>
          <w:rFonts w:ascii="仿宋_GB2312" w:eastAsia="仿宋_GB2312" w:hAnsi="仿宋_GB2312" w:hint="eastAsia"/>
          <w:sz w:val="32"/>
          <w:szCs w:val="32"/>
        </w:rPr>
        <w:t>1</w:t>
      </w:r>
      <w:r w:rsidR="00286C71" w:rsidRPr="00E34214">
        <w:rPr>
          <w:rFonts w:ascii="仿宋_GB2312" w:eastAsia="仿宋_GB2312" w:hAnsi="仿宋_GB2312" w:hint="eastAsia"/>
          <w:sz w:val="32"/>
          <w:szCs w:val="32"/>
        </w:rPr>
        <w:t>日为十佳工程申报时间</w:t>
      </w:r>
      <w:r w:rsidR="00D05CCD">
        <w:rPr>
          <w:rFonts w:ascii="仿宋_GB2312" w:eastAsia="仿宋_GB2312" w:hAnsi="仿宋_GB2312" w:hint="eastAsia"/>
          <w:sz w:val="32"/>
          <w:szCs w:val="32"/>
        </w:rPr>
        <w:t>。</w:t>
      </w:r>
    </w:p>
    <w:p w:rsidR="002F0F97" w:rsidRDefault="005E60C8" w:rsidP="00E34214">
      <w:pPr>
        <w:snapToGrid w:val="0"/>
        <w:spacing w:line="360" w:lineRule="auto"/>
        <w:ind w:firstLineChars="200" w:firstLine="643"/>
        <w:rPr>
          <w:rFonts w:ascii="仿宋_GB2312" w:eastAsia="仿宋_GB2312" w:hAnsi="仿宋_GB2312"/>
          <w:sz w:val="32"/>
          <w:szCs w:val="32"/>
        </w:rPr>
      </w:pPr>
      <w:r w:rsidRPr="00E34214">
        <w:rPr>
          <w:rFonts w:ascii="仿宋_GB2312" w:eastAsia="仿宋_GB2312" w:hAnsi="仿宋_GB2312" w:hint="eastAsia"/>
          <w:b/>
          <w:sz w:val="32"/>
          <w:szCs w:val="32"/>
        </w:rPr>
        <w:t>第</w:t>
      </w:r>
      <w:r w:rsidR="003E7BFF">
        <w:rPr>
          <w:rFonts w:ascii="仿宋_GB2312" w:eastAsia="仿宋_GB2312" w:hAnsi="仿宋_GB2312" w:hint="eastAsia"/>
          <w:b/>
          <w:sz w:val="32"/>
          <w:szCs w:val="32"/>
        </w:rPr>
        <w:t>九</w:t>
      </w:r>
      <w:r w:rsidR="00CE21DB" w:rsidRPr="00E34214">
        <w:rPr>
          <w:rFonts w:ascii="仿宋_GB2312" w:eastAsia="仿宋_GB2312" w:hAnsi="仿宋_GB2312" w:hint="eastAsia"/>
          <w:b/>
          <w:sz w:val="32"/>
          <w:szCs w:val="32"/>
        </w:rPr>
        <w:t>条</w:t>
      </w:r>
      <w:r w:rsidR="00DB774B">
        <w:rPr>
          <w:rFonts w:ascii="仿宋_GB2312" w:eastAsia="仿宋_GB2312" w:hAnsi="仿宋_GB2312" w:hint="eastAsia"/>
          <w:sz w:val="32"/>
          <w:szCs w:val="32"/>
        </w:rPr>
        <w:t xml:space="preserve"> </w:t>
      </w:r>
      <w:r w:rsidR="003343B3">
        <w:rPr>
          <w:rFonts w:ascii="仿宋_GB2312" w:eastAsia="仿宋_GB2312" w:hAnsi="仿宋_GB2312" w:hint="eastAsia"/>
          <w:sz w:val="32"/>
          <w:szCs w:val="32"/>
        </w:rPr>
        <w:t xml:space="preserve"> </w:t>
      </w:r>
      <w:r w:rsidR="00286C71" w:rsidRPr="00E34214">
        <w:rPr>
          <w:rFonts w:eastAsia="仿宋_GB2312" w:hint="eastAsia"/>
          <w:sz w:val="32"/>
          <w:szCs w:val="32"/>
        </w:rPr>
        <w:t>十佳</w:t>
      </w:r>
      <w:r w:rsidR="006F5723">
        <w:rPr>
          <w:rFonts w:eastAsia="仿宋_GB2312" w:hint="eastAsia"/>
          <w:sz w:val="32"/>
          <w:szCs w:val="32"/>
        </w:rPr>
        <w:t>工程</w:t>
      </w:r>
      <w:r w:rsidR="00286C71" w:rsidRPr="00E34214">
        <w:rPr>
          <w:rFonts w:eastAsia="仿宋_GB2312" w:hint="eastAsia"/>
          <w:sz w:val="32"/>
          <w:szCs w:val="32"/>
        </w:rPr>
        <w:t>的</w:t>
      </w:r>
      <w:r w:rsidR="00286C71" w:rsidRPr="00E34214">
        <w:rPr>
          <w:rFonts w:ascii="仿宋_GB2312" w:eastAsia="仿宋_GB2312" w:hAnsi="仿宋_GB2312" w:hint="eastAsia"/>
          <w:sz w:val="32"/>
          <w:szCs w:val="32"/>
        </w:rPr>
        <w:t>申报单位</w:t>
      </w:r>
      <w:r w:rsidR="00714BEB">
        <w:rPr>
          <w:rFonts w:ascii="仿宋_GB2312" w:eastAsia="仿宋_GB2312" w:hAnsi="仿宋_GB2312" w:hint="eastAsia"/>
          <w:sz w:val="32"/>
          <w:szCs w:val="32"/>
        </w:rPr>
        <w:t>可以为</w:t>
      </w:r>
      <w:r w:rsidR="00286C71" w:rsidRPr="00E34214">
        <w:rPr>
          <w:rFonts w:ascii="仿宋_GB2312" w:eastAsia="仿宋_GB2312" w:hAnsi="仿宋_GB2312" w:hint="eastAsia"/>
          <w:sz w:val="32"/>
          <w:szCs w:val="32"/>
        </w:rPr>
        <w:t>工程</w:t>
      </w:r>
      <w:r w:rsidR="00714BEB">
        <w:rPr>
          <w:rFonts w:ascii="仿宋_GB2312" w:eastAsia="仿宋_GB2312" w:hAnsi="仿宋_GB2312" w:hint="eastAsia"/>
          <w:sz w:val="32"/>
          <w:szCs w:val="32"/>
        </w:rPr>
        <w:t>的建设、设计、施工或管理单位</w:t>
      </w:r>
      <w:r w:rsidR="007C0ED5">
        <w:rPr>
          <w:rFonts w:ascii="仿宋_GB2312" w:eastAsia="仿宋_GB2312" w:hAnsi="仿宋_GB2312" w:hint="eastAsia"/>
          <w:sz w:val="32"/>
          <w:szCs w:val="32"/>
        </w:rPr>
        <w:t>，</w:t>
      </w:r>
      <w:r w:rsidR="00286C71" w:rsidRPr="00E34214">
        <w:rPr>
          <w:rFonts w:ascii="仿宋_GB2312" w:eastAsia="仿宋_GB2312" w:hAnsi="仿宋_GB2312" w:hint="eastAsia"/>
          <w:sz w:val="32"/>
          <w:szCs w:val="32"/>
        </w:rPr>
        <w:t>申报</w:t>
      </w:r>
      <w:r w:rsidR="00714BEB">
        <w:rPr>
          <w:rFonts w:ascii="仿宋_GB2312" w:eastAsia="仿宋_GB2312" w:hAnsi="仿宋_GB2312" w:hint="eastAsia"/>
          <w:sz w:val="32"/>
          <w:szCs w:val="32"/>
        </w:rPr>
        <w:t>单位应填写</w:t>
      </w:r>
      <w:r w:rsidR="00286C71" w:rsidRPr="00E34214">
        <w:rPr>
          <w:rFonts w:ascii="仿宋_GB2312" w:eastAsia="仿宋_GB2312" w:hAnsi="仿宋_GB2312" w:hint="eastAsia"/>
          <w:sz w:val="32"/>
          <w:szCs w:val="32"/>
        </w:rPr>
        <w:t>《十佳海洋工程申报书》</w:t>
      </w:r>
      <w:r w:rsidR="00714BEB">
        <w:rPr>
          <w:rFonts w:ascii="仿宋_GB2312" w:eastAsia="仿宋_GB2312" w:hAnsi="仿宋_GB2312" w:hint="eastAsia"/>
          <w:sz w:val="32"/>
          <w:szCs w:val="32"/>
        </w:rPr>
        <w:t>，并提供</w:t>
      </w:r>
      <w:r w:rsidR="00286C71" w:rsidRPr="00E34214">
        <w:rPr>
          <w:rFonts w:ascii="仿宋_GB2312" w:eastAsia="仿宋_GB2312" w:hAnsi="仿宋_GB2312" w:hint="eastAsia"/>
          <w:sz w:val="32"/>
          <w:szCs w:val="32"/>
        </w:rPr>
        <w:t>有关证明材料。</w:t>
      </w:r>
    </w:p>
    <w:p w:rsidR="00B3787C" w:rsidRPr="00E34214" w:rsidRDefault="00CE21DB" w:rsidP="00E34214">
      <w:pPr>
        <w:snapToGrid w:val="0"/>
        <w:spacing w:line="360" w:lineRule="auto"/>
        <w:ind w:firstLineChars="200" w:firstLine="643"/>
        <w:rPr>
          <w:rFonts w:ascii="仿宋_GB2312" w:eastAsia="仿宋_GB2312" w:hAnsi="仿宋_GB2312"/>
          <w:sz w:val="32"/>
          <w:szCs w:val="32"/>
        </w:rPr>
      </w:pPr>
      <w:r w:rsidRPr="00E34214">
        <w:rPr>
          <w:rFonts w:ascii="仿宋_GB2312" w:eastAsia="仿宋_GB2312" w:hAnsi="仿宋_GB2312" w:hint="eastAsia"/>
          <w:b/>
          <w:sz w:val="32"/>
          <w:szCs w:val="32"/>
        </w:rPr>
        <w:t>第十条</w:t>
      </w:r>
      <w:r w:rsidR="00286C71">
        <w:rPr>
          <w:rFonts w:ascii="仿宋_GB2312" w:eastAsia="仿宋_GB2312" w:hAnsi="仿宋_GB2312" w:hint="eastAsia"/>
          <w:b/>
          <w:sz w:val="32"/>
          <w:szCs w:val="32"/>
        </w:rPr>
        <w:t xml:space="preserve">  </w:t>
      </w:r>
      <w:r w:rsidR="00E77DAD">
        <w:rPr>
          <w:rFonts w:ascii="仿宋_GB2312" w:eastAsia="仿宋_GB2312" w:hAnsi="仿宋_GB2312" w:hint="eastAsia"/>
          <w:sz w:val="32"/>
          <w:szCs w:val="32"/>
        </w:rPr>
        <w:t>形式审查。由中国海洋工程咨询协会</w:t>
      </w:r>
      <w:r w:rsidR="00286C71">
        <w:rPr>
          <w:rFonts w:ascii="仿宋_GB2312" w:eastAsia="仿宋_GB2312" w:hAnsi="仿宋_GB2312" w:hint="eastAsia"/>
          <w:sz w:val="32"/>
          <w:szCs w:val="32"/>
        </w:rPr>
        <w:t>组织</w:t>
      </w:r>
      <w:r w:rsidR="00286C71" w:rsidRPr="00E34214">
        <w:rPr>
          <w:rFonts w:ascii="仿宋_GB2312" w:eastAsia="仿宋_GB2312" w:hAnsi="仿宋_GB2312" w:hint="eastAsia"/>
          <w:sz w:val="32"/>
          <w:szCs w:val="32"/>
        </w:rPr>
        <w:t>负责，按本办法要求进行审查，凡符合申报条件和要求、所报材料齐全的可提交评选，否则退回原申报单位修改、补充</w:t>
      </w:r>
      <w:r w:rsidR="00286C71">
        <w:rPr>
          <w:rFonts w:ascii="仿宋_GB2312" w:eastAsia="仿宋_GB2312" w:hAnsi="仿宋_GB2312" w:hint="eastAsia"/>
          <w:sz w:val="32"/>
          <w:szCs w:val="32"/>
        </w:rPr>
        <w:t>，材料缺失情况严重的</w:t>
      </w:r>
      <w:r w:rsidR="00286C71" w:rsidRPr="00E34214">
        <w:rPr>
          <w:rFonts w:ascii="仿宋_GB2312" w:eastAsia="仿宋_GB2312" w:hAnsi="仿宋_GB2312" w:hint="eastAsia"/>
          <w:sz w:val="32"/>
          <w:szCs w:val="32"/>
        </w:rPr>
        <w:t>不受理参评。</w:t>
      </w:r>
    </w:p>
    <w:p w:rsidR="003D2C5E" w:rsidRPr="00E34214" w:rsidRDefault="00E4634D" w:rsidP="000122F8">
      <w:pPr>
        <w:snapToGrid w:val="0"/>
        <w:spacing w:line="360" w:lineRule="auto"/>
        <w:ind w:firstLineChars="200" w:firstLine="643"/>
        <w:rPr>
          <w:rFonts w:ascii="仿宋_GB2312" w:eastAsia="仿宋_GB2312" w:hAnsi="仿宋_GB2312"/>
          <w:sz w:val="32"/>
          <w:szCs w:val="32"/>
        </w:rPr>
      </w:pPr>
      <w:r w:rsidRPr="00E34214">
        <w:rPr>
          <w:rFonts w:ascii="仿宋_GB2312" w:eastAsia="仿宋_GB2312" w:hAnsi="仿宋_GB2312" w:hint="eastAsia"/>
          <w:b/>
          <w:sz w:val="32"/>
          <w:szCs w:val="32"/>
        </w:rPr>
        <w:lastRenderedPageBreak/>
        <w:t>第十</w:t>
      </w:r>
      <w:r w:rsidR="003E7BFF">
        <w:rPr>
          <w:rFonts w:ascii="仿宋_GB2312" w:eastAsia="仿宋_GB2312" w:hAnsi="仿宋_GB2312" w:hint="eastAsia"/>
          <w:b/>
          <w:sz w:val="32"/>
          <w:szCs w:val="32"/>
        </w:rPr>
        <w:t>一</w:t>
      </w:r>
      <w:r w:rsidRPr="00E34214">
        <w:rPr>
          <w:rFonts w:ascii="仿宋_GB2312" w:eastAsia="仿宋_GB2312" w:hAnsi="仿宋_GB2312" w:hint="eastAsia"/>
          <w:b/>
          <w:sz w:val="32"/>
          <w:szCs w:val="32"/>
        </w:rPr>
        <w:t>条</w:t>
      </w:r>
      <w:r w:rsidR="00286C71">
        <w:rPr>
          <w:rFonts w:ascii="仿宋_GB2312" w:eastAsia="仿宋_GB2312" w:hAnsi="仿宋_GB2312" w:hint="eastAsia"/>
          <w:b/>
          <w:sz w:val="32"/>
          <w:szCs w:val="32"/>
        </w:rPr>
        <w:t xml:space="preserve">  </w:t>
      </w:r>
      <w:r w:rsidR="00286C71">
        <w:rPr>
          <w:rFonts w:ascii="仿宋_GB2312" w:eastAsia="仿宋_GB2312" w:hAnsi="仿宋_GB2312" w:hint="eastAsia"/>
          <w:sz w:val="32"/>
          <w:szCs w:val="32"/>
        </w:rPr>
        <w:t>公众参与。</w:t>
      </w:r>
      <w:r w:rsidR="00286C71" w:rsidRPr="000D5B74">
        <w:rPr>
          <w:rFonts w:ascii="仿宋_GB2312" w:eastAsia="仿宋_GB2312" w:hAnsi="仿宋_GB2312" w:hint="eastAsia"/>
          <w:sz w:val="32"/>
          <w:szCs w:val="32"/>
        </w:rPr>
        <w:t>利用网络等</w:t>
      </w:r>
      <w:r w:rsidR="00286C71">
        <w:rPr>
          <w:rFonts w:ascii="仿宋_GB2312" w:eastAsia="仿宋_GB2312" w:hAnsi="仿宋_GB2312" w:hint="eastAsia"/>
          <w:sz w:val="32"/>
          <w:szCs w:val="32"/>
        </w:rPr>
        <w:t>媒体组织公众</w:t>
      </w:r>
      <w:r w:rsidR="00286C71" w:rsidRPr="000D5B74">
        <w:rPr>
          <w:rFonts w:ascii="仿宋_GB2312" w:eastAsia="仿宋_GB2312" w:hAnsi="仿宋_GB2312" w:hint="eastAsia"/>
          <w:sz w:val="32"/>
          <w:szCs w:val="32"/>
        </w:rPr>
        <w:t>参与</w:t>
      </w:r>
      <w:r w:rsidR="00286C71">
        <w:rPr>
          <w:rFonts w:ascii="仿宋_GB2312" w:eastAsia="仿宋_GB2312" w:hAnsi="仿宋_GB2312" w:hint="eastAsia"/>
          <w:sz w:val="32"/>
          <w:szCs w:val="32"/>
        </w:rPr>
        <w:t>评选</w:t>
      </w:r>
      <w:r w:rsidR="00286C71" w:rsidRPr="000D5B74">
        <w:rPr>
          <w:rFonts w:ascii="仿宋_GB2312" w:eastAsia="仿宋_GB2312" w:hAnsi="仿宋_GB2312" w:hint="eastAsia"/>
          <w:sz w:val="32"/>
          <w:szCs w:val="32"/>
        </w:rPr>
        <w:t>投票。</w:t>
      </w:r>
      <w:r w:rsidR="000122F8" w:rsidRPr="000122F8">
        <w:rPr>
          <w:rFonts w:ascii="仿宋_GB2312" w:eastAsia="仿宋_GB2312" w:hAnsi="仿宋_GB2312" w:hint="eastAsia"/>
          <w:sz w:val="32"/>
          <w:szCs w:val="32"/>
        </w:rPr>
        <w:t>投票将面向社会，提前公布评选指标，参加投票</w:t>
      </w:r>
      <w:r w:rsidR="006C6C02">
        <w:rPr>
          <w:rFonts w:ascii="仿宋_GB2312" w:eastAsia="仿宋_GB2312" w:hAnsi="仿宋_GB2312" w:hint="eastAsia"/>
          <w:sz w:val="32"/>
          <w:szCs w:val="32"/>
        </w:rPr>
        <w:t>的公众根据评选指标及了解情况自主评判。通过科学的设定，更大程度地</w:t>
      </w:r>
      <w:r w:rsidR="000122F8" w:rsidRPr="000122F8">
        <w:rPr>
          <w:rFonts w:ascii="仿宋_GB2312" w:eastAsia="仿宋_GB2312" w:hAnsi="仿宋_GB2312" w:hint="eastAsia"/>
          <w:sz w:val="32"/>
          <w:szCs w:val="32"/>
        </w:rPr>
        <w:t>调动民众参与投票的积极性。评选投票结果可作为下步评审的参考。</w:t>
      </w:r>
    </w:p>
    <w:p w:rsidR="000E4C50" w:rsidRPr="000D5B74" w:rsidRDefault="00E4634D" w:rsidP="000D5B74">
      <w:pPr>
        <w:snapToGrid w:val="0"/>
        <w:spacing w:line="360" w:lineRule="auto"/>
        <w:ind w:firstLineChars="200" w:firstLine="643"/>
        <w:rPr>
          <w:rFonts w:ascii="仿宋_GB2312" w:eastAsia="仿宋_GB2312" w:hAnsi="仿宋_GB2312"/>
          <w:sz w:val="32"/>
          <w:szCs w:val="32"/>
        </w:rPr>
      </w:pPr>
      <w:r w:rsidRPr="00E34214">
        <w:rPr>
          <w:rFonts w:ascii="仿宋_GB2312" w:eastAsia="仿宋_GB2312" w:hAnsi="仿宋_GB2312" w:hint="eastAsia"/>
          <w:b/>
          <w:sz w:val="32"/>
          <w:szCs w:val="32"/>
        </w:rPr>
        <w:t>第十</w:t>
      </w:r>
      <w:r w:rsidR="003E7BFF">
        <w:rPr>
          <w:rFonts w:ascii="仿宋_GB2312" w:eastAsia="仿宋_GB2312" w:hAnsi="仿宋_GB2312" w:hint="eastAsia"/>
          <w:b/>
          <w:sz w:val="32"/>
          <w:szCs w:val="32"/>
        </w:rPr>
        <w:t>二</w:t>
      </w:r>
      <w:r w:rsidRPr="00E34214">
        <w:rPr>
          <w:rFonts w:ascii="仿宋_GB2312" w:eastAsia="仿宋_GB2312" w:hAnsi="仿宋_GB2312" w:hint="eastAsia"/>
          <w:b/>
          <w:sz w:val="32"/>
          <w:szCs w:val="32"/>
        </w:rPr>
        <w:t>条</w:t>
      </w:r>
      <w:r w:rsidR="001609BA">
        <w:rPr>
          <w:rFonts w:ascii="仿宋_GB2312" w:eastAsia="仿宋_GB2312" w:hAnsi="仿宋_GB2312" w:hint="eastAsia"/>
          <w:sz w:val="32"/>
          <w:szCs w:val="32"/>
        </w:rPr>
        <w:t xml:space="preserve">  </w:t>
      </w:r>
      <w:r w:rsidR="001609BA" w:rsidRPr="00E34214">
        <w:rPr>
          <w:rFonts w:ascii="仿宋_GB2312" w:eastAsia="仿宋_GB2312" w:hAnsi="仿宋_GB2312" w:hint="eastAsia"/>
          <w:sz w:val="32"/>
          <w:szCs w:val="32"/>
        </w:rPr>
        <w:t>初审。由若干名</w:t>
      </w:r>
      <w:r w:rsidR="006F5723">
        <w:rPr>
          <w:rFonts w:ascii="仿宋_GB2312" w:eastAsia="仿宋_GB2312" w:hAnsi="仿宋_GB2312" w:hint="eastAsia"/>
          <w:sz w:val="32"/>
          <w:szCs w:val="32"/>
        </w:rPr>
        <w:t>专家</w:t>
      </w:r>
      <w:r w:rsidR="001609BA" w:rsidRPr="00E34214">
        <w:rPr>
          <w:rFonts w:ascii="仿宋_GB2312" w:eastAsia="仿宋_GB2312" w:hAnsi="仿宋_GB2312" w:hint="eastAsia"/>
          <w:sz w:val="32"/>
          <w:szCs w:val="32"/>
        </w:rPr>
        <w:t>组成的十佳工程评审</w:t>
      </w:r>
      <w:r w:rsidR="001609BA">
        <w:rPr>
          <w:rFonts w:ascii="仿宋_GB2312" w:eastAsia="仿宋_GB2312" w:hAnsi="仿宋_GB2312" w:hint="eastAsia"/>
          <w:sz w:val="32"/>
          <w:szCs w:val="32"/>
        </w:rPr>
        <w:t>组</w:t>
      </w:r>
      <w:r w:rsidR="001609BA" w:rsidRPr="00E34214">
        <w:rPr>
          <w:rFonts w:ascii="仿宋_GB2312" w:eastAsia="仿宋_GB2312" w:hAnsi="仿宋_GB2312" w:hint="eastAsia"/>
          <w:sz w:val="32"/>
          <w:szCs w:val="32"/>
        </w:rPr>
        <w:t>负责</w:t>
      </w:r>
      <w:r w:rsidR="006F5723">
        <w:rPr>
          <w:rFonts w:ascii="仿宋_GB2312" w:eastAsia="仿宋_GB2312" w:hAnsi="仿宋_GB2312" w:hint="eastAsia"/>
          <w:sz w:val="32"/>
          <w:szCs w:val="32"/>
        </w:rPr>
        <w:t>初</w:t>
      </w:r>
      <w:r w:rsidR="001609BA" w:rsidRPr="00E34214">
        <w:rPr>
          <w:rFonts w:ascii="仿宋_GB2312" w:eastAsia="仿宋_GB2312" w:hAnsi="仿宋_GB2312" w:hint="eastAsia"/>
          <w:sz w:val="32"/>
          <w:szCs w:val="32"/>
        </w:rPr>
        <w:t>审，评出十佳工程的提名候选名单。</w:t>
      </w:r>
      <w:r w:rsidR="006C2650" w:rsidRPr="006C2650">
        <w:rPr>
          <w:rFonts w:ascii="仿宋_GB2312" w:eastAsia="仿宋_GB2312" w:hAnsi="仿宋_GB2312" w:hint="eastAsia"/>
          <w:sz w:val="32"/>
          <w:szCs w:val="32"/>
        </w:rPr>
        <w:t>原则</w:t>
      </w:r>
      <w:r w:rsidR="006C2650">
        <w:rPr>
          <w:rFonts w:ascii="仿宋_GB2312" w:eastAsia="仿宋_GB2312" w:hAnsi="仿宋_GB2312" w:hint="eastAsia"/>
          <w:sz w:val="32"/>
          <w:szCs w:val="32"/>
        </w:rPr>
        <w:t>按照得分多少，</w:t>
      </w:r>
      <w:r w:rsidR="006C2650" w:rsidRPr="006C2650">
        <w:rPr>
          <w:rFonts w:ascii="仿宋_GB2312" w:eastAsia="仿宋_GB2312" w:hAnsi="仿宋_GB2312" w:hint="eastAsia"/>
          <w:sz w:val="32"/>
          <w:szCs w:val="32"/>
        </w:rPr>
        <w:t>评选出15</w:t>
      </w:r>
      <w:r w:rsidR="008038D7">
        <w:rPr>
          <w:rFonts w:ascii="仿宋_GB2312" w:eastAsia="仿宋_GB2312" w:hAnsi="仿宋_GB2312" w:hint="eastAsia"/>
          <w:sz w:val="32"/>
          <w:szCs w:val="32"/>
        </w:rPr>
        <w:t>项</w:t>
      </w:r>
      <w:r w:rsidR="006C2650">
        <w:rPr>
          <w:rFonts w:ascii="仿宋_GB2312" w:eastAsia="仿宋_GB2312" w:hAnsi="仿宋_GB2312" w:hint="eastAsia"/>
          <w:sz w:val="32"/>
          <w:szCs w:val="32"/>
        </w:rPr>
        <w:t>十佳工程</w:t>
      </w:r>
      <w:r w:rsidR="006C2650" w:rsidRPr="006C2650">
        <w:rPr>
          <w:rFonts w:ascii="仿宋_GB2312" w:eastAsia="仿宋_GB2312" w:hAnsi="仿宋_GB2312" w:hint="eastAsia"/>
          <w:sz w:val="32"/>
          <w:szCs w:val="32"/>
        </w:rPr>
        <w:t>进入候选名单。</w:t>
      </w:r>
    </w:p>
    <w:p w:rsidR="008B66CE" w:rsidRPr="00E34214" w:rsidRDefault="000E4C50" w:rsidP="000E4C50">
      <w:pPr>
        <w:snapToGrid w:val="0"/>
        <w:spacing w:line="360" w:lineRule="auto"/>
        <w:ind w:firstLineChars="200" w:firstLine="643"/>
        <w:rPr>
          <w:rFonts w:ascii="仿宋_GB2312" w:eastAsia="仿宋_GB2312" w:hAnsi="仿宋_GB2312"/>
          <w:sz w:val="32"/>
          <w:szCs w:val="32"/>
        </w:rPr>
      </w:pPr>
      <w:r w:rsidRPr="00E34214">
        <w:rPr>
          <w:rFonts w:ascii="仿宋_GB2312" w:eastAsia="仿宋_GB2312" w:hAnsi="仿宋_GB2312" w:hint="eastAsia"/>
          <w:b/>
          <w:sz w:val="32"/>
          <w:szCs w:val="32"/>
        </w:rPr>
        <w:t>第十</w:t>
      </w:r>
      <w:r w:rsidR="003E7BFF">
        <w:rPr>
          <w:rFonts w:ascii="仿宋_GB2312" w:eastAsia="仿宋_GB2312" w:hAnsi="仿宋_GB2312" w:hint="eastAsia"/>
          <w:b/>
          <w:sz w:val="32"/>
          <w:szCs w:val="32"/>
        </w:rPr>
        <w:t>三</w:t>
      </w:r>
      <w:r w:rsidRPr="00E34214">
        <w:rPr>
          <w:rFonts w:ascii="仿宋_GB2312" w:eastAsia="仿宋_GB2312" w:hAnsi="仿宋_GB2312" w:hint="eastAsia"/>
          <w:b/>
          <w:sz w:val="32"/>
          <w:szCs w:val="32"/>
        </w:rPr>
        <w:t>条</w:t>
      </w:r>
      <w:r w:rsidR="001609BA">
        <w:rPr>
          <w:rFonts w:ascii="仿宋_GB2312" w:eastAsia="仿宋_GB2312" w:hAnsi="仿宋_GB2312" w:hint="eastAsia"/>
          <w:b/>
          <w:sz w:val="32"/>
          <w:szCs w:val="32"/>
        </w:rPr>
        <w:t xml:space="preserve">  </w:t>
      </w:r>
      <w:r w:rsidR="001609BA" w:rsidRPr="00E34214">
        <w:rPr>
          <w:rFonts w:ascii="仿宋_GB2312" w:eastAsia="仿宋_GB2312" w:hAnsi="仿宋_GB2312" w:hint="eastAsia"/>
          <w:sz w:val="32"/>
          <w:szCs w:val="32"/>
        </w:rPr>
        <w:t>复审。</w:t>
      </w:r>
      <w:r w:rsidR="006F5723">
        <w:rPr>
          <w:rFonts w:ascii="仿宋_GB2312" w:eastAsia="仿宋_GB2312" w:hAnsi="仿宋_GB2312" w:hint="eastAsia"/>
          <w:sz w:val="32"/>
          <w:szCs w:val="32"/>
        </w:rPr>
        <w:t>组成专门的评审委员会，</w:t>
      </w:r>
      <w:r w:rsidR="001609BA" w:rsidRPr="00E34214">
        <w:rPr>
          <w:rFonts w:ascii="仿宋_GB2312" w:eastAsia="仿宋_GB2312" w:hAnsi="仿宋_GB2312" w:hint="eastAsia"/>
          <w:sz w:val="32"/>
          <w:szCs w:val="32"/>
        </w:rPr>
        <w:t>在</w:t>
      </w:r>
      <w:r w:rsidR="009100FD">
        <w:rPr>
          <w:rFonts w:ascii="仿宋_GB2312" w:eastAsia="仿宋_GB2312" w:hAnsi="仿宋_GB2312" w:hint="eastAsia"/>
          <w:sz w:val="32"/>
          <w:szCs w:val="32"/>
        </w:rPr>
        <w:t>公众参与投票结果和</w:t>
      </w:r>
      <w:r w:rsidR="006F5723">
        <w:rPr>
          <w:rFonts w:ascii="仿宋_GB2312" w:eastAsia="仿宋_GB2312" w:hAnsi="仿宋_GB2312" w:hint="eastAsia"/>
          <w:sz w:val="32"/>
          <w:szCs w:val="32"/>
        </w:rPr>
        <w:t>初审提名</w:t>
      </w:r>
      <w:r w:rsidR="001609BA" w:rsidRPr="00E34214">
        <w:rPr>
          <w:rFonts w:ascii="仿宋_GB2312" w:eastAsia="仿宋_GB2312" w:hAnsi="仿宋_GB2312" w:hint="eastAsia"/>
          <w:sz w:val="32"/>
          <w:szCs w:val="32"/>
        </w:rPr>
        <w:t>候选名单基础上，听取申报单位工程介绍并进行答辩。经评审委员</w:t>
      </w:r>
      <w:r w:rsidR="00597952">
        <w:rPr>
          <w:rFonts w:ascii="仿宋_GB2312" w:eastAsia="仿宋_GB2312" w:hAnsi="仿宋_GB2312" w:hint="eastAsia"/>
          <w:sz w:val="32"/>
          <w:szCs w:val="32"/>
        </w:rPr>
        <w:t>会评审投票，</w:t>
      </w:r>
      <w:r w:rsidR="001609BA" w:rsidRPr="00E34214">
        <w:rPr>
          <w:rFonts w:ascii="仿宋_GB2312" w:eastAsia="仿宋_GB2312" w:hAnsi="仿宋_GB2312" w:hint="eastAsia"/>
          <w:sz w:val="32"/>
          <w:szCs w:val="32"/>
        </w:rPr>
        <w:t>评选出</w:t>
      </w:r>
      <w:r w:rsidR="00597952">
        <w:rPr>
          <w:rFonts w:ascii="仿宋_GB2312" w:eastAsia="仿宋_GB2312" w:hAnsi="仿宋_GB2312" w:hint="eastAsia"/>
          <w:sz w:val="32"/>
          <w:szCs w:val="32"/>
        </w:rPr>
        <w:t>十佳工程</w:t>
      </w:r>
      <w:r w:rsidR="001609BA" w:rsidRPr="00E34214">
        <w:rPr>
          <w:rFonts w:ascii="仿宋_GB2312" w:eastAsia="仿宋_GB2312" w:hAnsi="仿宋_GB2312" w:hint="eastAsia"/>
          <w:sz w:val="32"/>
          <w:szCs w:val="32"/>
        </w:rPr>
        <w:t>候选名单。</w:t>
      </w:r>
    </w:p>
    <w:p w:rsidR="0035044B" w:rsidRPr="00E34214" w:rsidRDefault="00E4634D" w:rsidP="00E34214">
      <w:pPr>
        <w:snapToGrid w:val="0"/>
        <w:spacing w:line="360" w:lineRule="auto"/>
        <w:ind w:firstLineChars="200" w:firstLine="643"/>
        <w:rPr>
          <w:rFonts w:ascii="仿宋_GB2312" w:eastAsia="仿宋_GB2312" w:hAnsi="仿宋_GB2312"/>
          <w:sz w:val="32"/>
          <w:szCs w:val="32"/>
        </w:rPr>
      </w:pPr>
      <w:r w:rsidRPr="00E34214">
        <w:rPr>
          <w:rFonts w:ascii="仿宋_GB2312" w:eastAsia="仿宋_GB2312" w:hAnsi="仿宋_GB2312" w:hint="eastAsia"/>
          <w:b/>
          <w:sz w:val="32"/>
          <w:szCs w:val="32"/>
        </w:rPr>
        <w:t>第十</w:t>
      </w:r>
      <w:r w:rsidR="003E7BFF">
        <w:rPr>
          <w:rFonts w:ascii="仿宋_GB2312" w:eastAsia="仿宋_GB2312" w:hAnsi="仿宋_GB2312" w:hint="eastAsia"/>
          <w:b/>
          <w:sz w:val="32"/>
          <w:szCs w:val="32"/>
        </w:rPr>
        <w:t>四</w:t>
      </w:r>
      <w:r w:rsidRPr="00E34214">
        <w:rPr>
          <w:rFonts w:ascii="仿宋_GB2312" w:eastAsia="仿宋_GB2312" w:hAnsi="仿宋_GB2312" w:hint="eastAsia"/>
          <w:b/>
          <w:sz w:val="32"/>
          <w:szCs w:val="32"/>
        </w:rPr>
        <w:t>条</w:t>
      </w:r>
      <w:r w:rsidR="00F6308F">
        <w:rPr>
          <w:rFonts w:ascii="仿宋_GB2312" w:eastAsia="仿宋_GB2312" w:hAnsi="仿宋_GB2312" w:hint="eastAsia"/>
          <w:sz w:val="32"/>
          <w:szCs w:val="32"/>
        </w:rPr>
        <w:t xml:space="preserve">  </w:t>
      </w:r>
      <w:r w:rsidR="0035044B" w:rsidRPr="00E34214">
        <w:rPr>
          <w:rFonts w:ascii="仿宋_GB2312" w:eastAsia="仿宋_GB2312" w:hAnsi="仿宋_GB2312" w:hint="eastAsia"/>
          <w:sz w:val="32"/>
          <w:szCs w:val="32"/>
        </w:rPr>
        <w:t>公示。</w:t>
      </w:r>
      <w:r w:rsidR="00620DB3">
        <w:rPr>
          <w:rFonts w:ascii="仿宋_GB2312" w:eastAsia="仿宋_GB2312" w:hAnsi="仿宋_GB2312" w:hint="eastAsia"/>
          <w:sz w:val="32"/>
          <w:szCs w:val="32"/>
        </w:rPr>
        <w:t>通过复审的</w:t>
      </w:r>
      <w:r w:rsidR="0035044B" w:rsidRPr="00E34214">
        <w:rPr>
          <w:rFonts w:ascii="仿宋_GB2312" w:eastAsia="仿宋_GB2312" w:hAnsi="仿宋_GB2312" w:hint="eastAsia"/>
          <w:sz w:val="32"/>
          <w:szCs w:val="32"/>
        </w:rPr>
        <w:t>获奖项目媒体公示</w:t>
      </w:r>
      <w:r w:rsidR="005404E8">
        <w:rPr>
          <w:rFonts w:ascii="仿宋_GB2312" w:eastAsia="仿宋_GB2312" w:hAnsi="仿宋_GB2312" w:hint="eastAsia"/>
          <w:sz w:val="32"/>
          <w:szCs w:val="32"/>
        </w:rPr>
        <w:t>15天</w:t>
      </w:r>
      <w:r w:rsidR="0035044B" w:rsidRPr="00E34214">
        <w:rPr>
          <w:rFonts w:ascii="仿宋_GB2312" w:eastAsia="仿宋_GB2312" w:hAnsi="仿宋_GB2312" w:hint="eastAsia"/>
          <w:sz w:val="32"/>
          <w:szCs w:val="32"/>
        </w:rPr>
        <w:t>，</w:t>
      </w:r>
      <w:r w:rsidR="00575C07">
        <w:rPr>
          <w:rFonts w:ascii="仿宋_GB2312" w:eastAsia="仿宋_GB2312" w:hAnsi="仿宋_GB2312" w:hint="eastAsia"/>
          <w:sz w:val="32"/>
          <w:szCs w:val="32"/>
        </w:rPr>
        <w:t>征求</w:t>
      </w:r>
      <w:r w:rsidR="0035044B" w:rsidRPr="00E34214">
        <w:rPr>
          <w:rFonts w:ascii="仿宋_GB2312" w:eastAsia="仿宋_GB2312" w:hAnsi="仿宋_GB2312" w:hint="eastAsia"/>
          <w:sz w:val="32"/>
          <w:szCs w:val="32"/>
        </w:rPr>
        <w:t>社会各方面意见。</w:t>
      </w:r>
      <w:r w:rsidR="00006A21" w:rsidRPr="00006A21">
        <w:rPr>
          <w:rFonts w:ascii="仿宋_GB2312" w:eastAsia="仿宋_GB2312" w:hAnsi="仿宋_GB2312" w:hint="eastAsia"/>
          <w:sz w:val="32"/>
          <w:szCs w:val="32"/>
        </w:rPr>
        <w:t>公示期内，对拟授奖项目提出异议的，应当表明真实身份，提供书面材料及必要的证明文件。以单位名义提出异议的，应加盖本单位公章；以个人名义提出异议的，应在材料</w:t>
      </w:r>
      <w:r w:rsidR="00006A21">
        <w:rPr>
          <w:rFonts w:ascii="仿宋_GB2312" w:eastAsia="仿宋_GB2312" w:hAnsi="仿宋_GB2312" w:hint="eastAsia"/>
          <w:sz w:val="32"/>
          <w:szCs w:val="32"/>
        </w:rPr>
        <w:t>上签署真实姓名，注明联系方式。协会对异议进行调查并提出处理意见，</w:t>
      </w:r>
      <w:r w:rsidR="00006A21" w:rsidRPr="00006A21">
        <w:rPr>
          <w:rFonts w:ascii="仿宋_GB2312" w:eastAsia="仿宋_GB2312" w:hAnsi="仿宋_GB2312" w:hint="eastAsia"/>
          <w:sz w:val="32"/>
          <w:szCs w:val="32"/>
        </w:rPr>
        <w:t>必要时可组织有关评委</w:t>
      </w:r>
      <w:r w:rsidR="00006A21">
        <w:rPr>
          <w:rFonts w:ascii="仿宋_GB2312" w:eastAsia="仿宋_GB2312" w:hAnsi="仿宋_GB2312" w:hint="eastAsia"/>
          <w:sz w:val="32"/>
          <w:szCs w:val="32"/>
        </w:rPr>
        <w:t>对异议项目</w:t>
      </w:r>
      <w:r w:rsidR="00006A21" w:rsidRPr="00006A21">
        <w:rPr>
          <w:rFonts w:ascii="仿宋_GB2312" w:eastAsia="仿宋_GB2312" w:hAnsi="仿宋_GB2312" w:hint="eastAsia"/>
          <w:sz w:val="32"/>
          <w:szCs w:val="32"/>
        </w:rPr>
        <w:t>进行实地考察。</w:t>
      </w:r>
    </w:p>
    <w:p w:rsidR="0035044B" w:rsidRDefault="00E4634D" w:rsidP="00E34214">
      <w:pPr>
        <w:snapToGrid w:val="0"/>
        <w:spacing w:line="360" w:lineRule="auto"/>
        <w:ind w:firstLineChars="200" w:firstLine="643"/>
        <w:rPr>
          <w:rFonts w:ascii="仿宋_GB2312" w:eastAsia="仿宋_GB2312" w:hAnsi="仿宋_GB2312"/>
          <w:sz w:val="32"/>
          <w:szCs w:val="32"/>
        </w:rPr>
      </w:pPr>
      <w:r w:rsidRPr="00E34214">
        <w:rPr>
          <w:rFonts w:ascii="仿宋_GB2312" w:eastAsia="仿宋_GB2312" w:hAnsi="仿宋_GB2312" w:hint="eastAsia"/>
          <w:b/>
          <w:sz w:val="32"/>
          <w:szCs w:val="32"/>
        </w:rPr>
        <w:t>第十</w:t>
      </w:r>
      <w:r w:rsidR="003E7BFF">
        <w:rPr>
          <w:rFonts w:ascii="仿宋_GB2312" w:eastAsia="仿宋_GB2312" w:hAnsi="仿宋_GB2312" w:hint="eastAsia"/>
          <w:b/>
          <w:sz w:val="32"/>
          <w:szCs w:val="32"/>
        </w:rPr>
        <w:t>五</w:t>
      </w:r>
      <w:r w:rsidRPr="00E34214">
        <w:rPr>
          <w:rFonts w:ascii="仿宋_GB2312" w:eastAsia="仿宋_GB2312" w:hAnsi="仿宋_GB2312" w:hint="eastAsia"/>
          <w:b/>
          <w:sz w:val="32"/>
          <w:szCs w:val="32"/>
        </w:rPr>
        <w:t>条</w:t>
      </w:r>
      <w:r w:rsidR="00F6308F">
        <w:rPr>
          <w:rFonts w:ascii="仿宋_GB2312" w:eastAsia="仿宋_GB2312" w:hAnsi="仿宋_GB2312" w:hint="eastAsia"/>
          <w:sz w:val="32"/>
          <w:szCs w:val="32"/>
        </w:rPr>
        <w:t xml:space="preserve">  </w:t>
      </w:r>
      <w:r w:rsidR="008A0A22">
        <w:rPr>
          <w:rFonts w:ascii="仿宋_GB2312" w:eastAsia="仿宋_GB2312" w:hAnsi="仿宋_GB2312" w:hint="eastAsia"/>
          <w:sz w:val="32"/>
          <w:szCs w:val="32"/>
        </w:rPr>
        <w:t>表彰奖励</w:t>
      </w:r>
      <w:r w:rsidR="0035044B" w:rsidRPr="00E34214">
        <w:rPr>
          <w:rFonts w:ascii="仿宋_GB2312" w:eastAsia="仿宋_GB2312" w:hAnsi="仿宋_GB2312" w:hint="eastAsia"/>
          <w:sz w:val="32"/>
          <w:szCs w:val="32"/>
        </w:rPr>
        <w:t>。</w:t>
      </w:r>
      <w:r w:rsidR="00812200" w:rsidRPr="00E34214">
        <w:rPr>
          <w:rFonts w:ascii="仿宋_GB2312" w:eastAsia="仿宋_GB2312" w:hAnsi="仿宋_GB2312" w:hint="eastAsia"/>
          <w:sz w:val="32"/>
          <w:szCs w:val="32"/>
        </w:rPr>
        <w:t>十佳工程</w:t>
      </w:r>
      <w:r w:rsidR="0035044B" w:rsidRPr="00E34214">
        <w:rPr>
          <w:rFonts w:ascii="仿宋_GB2312" w:eastAsia="仿宋_GB2312" w:hAnsi="仿宋_GB2312" w:hint="eastAsia"/>
          <w:sz w:val="32"/>
          <w:szCs w:val="32"/>
        </w:rPr>
        <w:t>评审委员会复审</w:t>
      </w:r>
      <w:r w:rsidR="00D5383D" w:rsidRPr="00E34214">
        <w:rPr>
          <w:rFonts w:ascii="仿宋_GB2312" w:eastAsia="仿宋_GB2312" w:hAnsi="仿宋_GB2312" w:hint="eastAsia"/>
          <w:sz w:val="32"/>
          <w:szCs w:val="32"/>
        </w:rPr>
        <w:t>和异议处理</w:t>
      </w:r>
      <w:r w:rsidR="0035044B" w:rsidRPr="00E34214">
        <w:rPr>
          <w:rFonts w:ascii="仿宋_GB2312" w:eastAsia="仿宋_GB2312" w:hAnsi="仿宋_GB2312" w:hint="eastAsia"/>
          <w:sz w:val="32"/>
          <w:szCs w:val="32"/>
        </w:rPr>
        <w:t>结果，报中国海洋工程咨询协会</w:t>
      </w:r>
      <w:r w:rsidR="00597952">
        <w:rPr>
          <w:rFonts w:ascii="仿宋_GB2312" w:eastAsia="仿宋_GB2312" w:hAnsi="仿宋_GB2312" w:hint="eastAsia"/>
          <w:sz w:val="32"/>
          <w:szCs w:val="32"/>
        </w:rPr>
        <w:t>会长办公会</w:t>
      </w:r>
      <w:r w:rsidR="0035044B" w:rsidRPr="00E34214">
        <w:rPr>
          <w:rFonts w:ascii="仿宋_GB2312" w:eastAsia="仿宋_GB2312" w:hAnsi="仿宋_GB2312" w:hint="eastAsia"/>
          <w:sz w:val="32"/>
          <w:szCs w:val="32"/>
        </w:rPr>
        <w:t>核准。</w:t>
      </w:r>
      <w:r w:rsidR="00210E3C" w:rsidRPr="00210E3C">
        <w:rPr>
          <w:rFonts w:ascii="仿宋_GB2312" w:eastAsia="仿宋_GB2312" w:hAnsi="仿宋_GB2312" w:hint="eastAsia"/>
          <w:sz w:val="32"/>
          <w:szCs w:val="32"/>
        </w:rPr>
        <w:t>获奖单位由协会授予荣誉称号，颁发奖牌</w:t>
      </w:r>
      <w:r w:rsidR="008038D7">
        <w:rPr>
          <w:rFonts w:ascii="仿宋_GB2312" w:eastAsia="仿宋_GB2312" w:hAnsi="仿宋_GB2312" w:hint="eastAsia"/>
          <w:sz w:val="32"/>
          <w:szCs w:val="32"/>
        </w:rPr>
        <w:t>及</w:t>
      </w:r>
      <w:r w:rsidR="008038D7" w:rsidRPr="00210E3C">
        <w:rPr>
          <w:rFonts w:ascii="仿宋_GB2312" w:eastAsia="仿宋_GB2312" w:hAnsi="仿宋_GB2312" w:hint="eastAsia"/>
          <w:sz w:val="32"/>
          <w:szCs w:val="32"/>
        </w:rPr>
        <w:t>证书</w:t>
      </w:r>
      <w:r w:rsidR="00210E3C" w:rsidRPr="00210E3C">
        <w:rPr>
          <w:rFonts w:ascii="仿宋_GB2312" w:eastAsia="仿宋_GB2312" w:hAnsi="仿宋_GB2312" w:hint="eastAsia"/>
          <w:sz w:val="32"/>
          <w:szCs w:val="32"/>
        </w:rPr>
        <w:t>，并通过媒体向社会公布。</w:t>
      </w:r>
    </w:p>
    <w:p w:rsidR="004A0189" w:rsidRPr="00E34214" w:rsidRDefault="004A0189" w:rsidP="004A0189">
      <w:pPr>
        <w:snapToGrid w:val="0"/>
        <w:spacing w:line="360" w:lineRule="auto"/>
        <w:ind w:firstLineChars="200" w:firstLine="643"/>
        <w:rPr>
          <w:rFonts w:ascii="仿宋_GB2312" w:eastAsia="仿宋_GB2312" w:hAnsi="仿宋_GB2312"/>
          <w:sz w:val="32"/>
          <w:szCs w:val="32"/>
        </w:rPr>
      </w:pPr>
      <w:r w:rsidRPr="004A0189">
        <w:rPr>
          <w:rFonts w:ascii="仿宋_GB2312" w:eastAsia="仿宋_GB2312" w:hAnsi="仿宋_GB2312" w:hint="eastAsia"/>
          <w:b/>
          <w:sz w:val="32"/>
          <w:szCs w:val="32"/>
        </w:rPr>
        <w:t>第</w:t>
      </w:r>
      <w:r w:rsidR="003E7BFF">
        <w:rPr>
          <w:rFonts w:ascii="仿宋_GB2312" w:eastAsia="仿宋_GB2312" w:hAnsi="仿宋_GB2312" w:hint="eastAsia"/>
          <w:b/>
          <w:sz w:val="32"/>
          <w:szCs w:val="32"/>
        </w:rPr>
        <w:t>十六</w:t>
      </w:r>
      <w:r w:rsidRPr="004A0189">
        <w:rPr>
          <w:rFonts w:ascii="仿宋_GB2312" w:eastAsia="仿宋_GB2312" w:hAnsi="仿宋_GB2312" w:hint="eastAsia"/>
          <w:b/>
          <w:sz w:val="32"/>
          <w:szCs w:val="32"/>
        </w:rPr>
        <w:t>条</w:t>
      </w:r>
      <w:r>
        <w:rPr>
          <w:rFonts w:ascii="仿宋_GB2312" w:eastAsia="仿宋_GB2312" w:hAnsi="仿宋_GB2312" w:hint="eastAsia"/>
          <w:sz w:val="32"/>
          <w:szCs w:val="32"/>
        </w:rPr>
        <w:t xml:space="preserve">  </w:t>
      </w:r>
      <w:r w:rsidRPr="004A0189">
        <w:rPr>
          <w:rFonts w:ascii="仿宋_GB2312" w:eastAsia="仿宋_GB2312" w:hAnsi="仿宋_GB2312" w:hint="eastAsia"/>
          <w:sz w:val="32"/>
          <w:szCs w:val="32"/>
        </w:rPr>
        <w:t>获奖单位可优先参加协会组织的各项活动，列席</w:t>
      </w:r>
      <w:r w:rsidRPr="004A0189">
        <w:rPr>
          <w:rFonts w:ascii="仿宋_GB2312" w:eastAsia="仿宋_GB2312" w:hAnsi="仿宋_GB2312" w:hint="eastAsia"/>
          <w:sz w:val="32"/>
          <w:szCs w:val="32"/>
        </w:rPr>
        <w:lastRenderedPageBreak/>
        <w:t>协会重要会议，并作为资质申请、晋级的重要依据。</w:t>
      </w:r>
    </w:p>
    <w:p w:rsidR="00B829DC" w:rsidRPr="00E34214" w:rsidRDefault="00E907C0" w:rsidP="00E34214">
      <w:pPr>
        <w:snapToGrid w:val="0"/>
        <w:spacing w:line="360" w:lineRule="auto"/>
        <w:ind w:firstLineChars="200" w:firstLine="643"/>
        <w:rPr>
          <w:rFonts w:ascii="仿宋_GB2312" w:eastAsia="仿宋_GB2312" w:hAnsi="仿宋_GB2312"/>
          <w:sz w:val="32"/>
          <w:szCs w:val="32"/>
        </w:rPr>
      </w:pPr>
      <w:r w:rsidRPr="00E34214">
        <w:rPr>
          <w:rFonts w:ascii="仿宋_GB2312" w:eastAsia="仿宋_GB2312" w:hAnsi="仿宋_GB2312" w:hint="eastAsia"/>
          <w:b/>
          <w:sz w:val="32"/>
          <w:szCs w:val="32"/>
        </w:rPr>
        <w:t>第</w:t>
      </w:r>
      <w:r w:rsidR="003E7BFF">
        <w:rPr>
          <w:rFonts w:ascii="仿宋_GB2312" w:eastAsia="仿宋_GB2312" w:hAnsi="仿宋_GB2312" w:hint="eastAsia"/>
          <w:b/>
          <w:sz w:val="32"/>
          <w:szCs w:val="32"/>
        </w:rPr>
        <w:t>十七</w:t>
      </w:r>
      <w:r w:rsidRPr="00E34214">
        <w:rPr>
          <w:rFonts w:ascii="仿宋_GB2312" w:eastAsia="仿宋_GB2312" w:hAnsi="仿宋_GB2312" w:hint="eastAsia"/>
          <w:b/>
          <w:sz w:val="32"/>
          <w:szCs w:val="32"/>
        </w:rPr>
        <w:t>条</w:t>
      </w:r>
      <w:r w:rsidR="00F6308F">
        <w:rPr>
          <w:rFonts w:ascii="仿宋_GB2312" w:eastAsia="仿宋_GB2312" w:hAnsi="仿宋_GB2312" w:hint="eastAsia"/>
          <w:sz w:val="32"/>
          <w:szCs w:val="32"/>
        </w:rPr>
        <w:t xml:space="preserve">  </w:t>
      </w:r>
      <w:r w:rsidR="00B3787C" w:rsidRPr="00E34214">
        <w:rPr>
          <w:rFonts w:eastAsia="仿宋_GB2312" w:hint="eastAsia"/>
          <w:sz w:val="32"/>
          <w:szCs w:val="32"/>
        </w:rPr>
        <w:t>弄虚作假的，一经发现，取消该</w:t>
      </w:r>
      <w:r w:rsidR="00597952">
        <w:rPr>
          <w:rFonts w:eastAsia="仿宋_GB2312" w:hint="eastAsia"/>
          <w:sz w:val="32"/>
          <w:szCs w:val="32"/>
        </w:rPr>
        <w:t>工程</w:t>
      </w:r>
      <w:r w:rsidR="00B3787C" w:rsidRPr="00E34214">
        <w:rPr>
          <w:rFonts w:eastAsia="仿宋_GB2312" w:hint="eastAsia"/>
          <w:sz w:val="32"/>
          <w:szCs w:val="32"/>
        </w:rPr>
        <w:t>的获奖资格，追回</w:t>
      </w:r>
      <w:r w:rsidR="00597952">
        <w:rPr>
          <w:rFonts w:eastAsia="仿宋_GB2312" w:hint="eastAsia"/>
          <w:sz w:val="32"/>
          <w:szCs w:val="32"/>
        </w:rPr>
        <w:t>奖牌</w:t>
      </w:r>
      <w:r w:rsidR="003D127C">
        <w:rPr>
          <w:rFonts w:eastAsia="仿宋_GB2312" w:hint="eastAsia"/>
          <w:sz w:val="32"/>
          <w:szCs w:val="32"/>
        </w:rPr>
        <w:t>及证书，</w:t>
      </w:r>
      <w:r w:rsidR="00B3787C" w:rsidRPr="00E34214">
        <w:rPr>
          <w:rFonts w:eastAsia="仿宋_GB2312" w:hint="eastAsia"/>
          <w:sz w:val="32"/>
          <w:szCs w:val="32"/>
        </w:rPr>
        <w:t>并对申报单位给予通报批评。</w:t>
      </w:r>
      <w:r w:rsidRPr="00E34214">
        <w:rPr>
          <w:rFonts w:ascii="仿宋_GB2312" w:eastAsia="仿宋_GB2312" w:hAnsi="仿宋_GB2312" w:hint="eastAsia"/>
          <w:sz w:val="32"/>
          <w:szCs w:val="32"/>
        </w:rPr>
        <w:t xml:space="preserve"> </w:t>
      </w:r>
    </w:p>
    <w:p w:rsidR="0060225B" w:rsidRPr="00E34214" w:rsidRDefault="000E5B44" w:rsidP="00E34214">
      <w:pPr>
        <w:snapToGrid w:val="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第</w:t>
      </w:r>
      <w:r w:rsidR="00E907C0" w:rsidRPr="00E34214">
        <w:rPr>
          <w:rFonts w:ascii="仿宋_GB2312" w:eastAsia="仿宋_GB2312" w:hAnsi="仿宋_GB2312" w:hint="eastAsia"/>
          <w:b/>
          <w:sz w:val="32"/>
          <w:szCs w:val="32"/>
        </w:rPr>
        <w:t>十</w:t>
      </w:r>
      <w:r w:rsidR="003E7BFF">
        <w:rPr>
          <w:rFonts w:ascii="仿宋_GB2312" w:eastAsia="仿宋_GB2312" w:hAnsi="仿宋_GB2312" w:hint="eastAsia"/>
          <w:b/>
          <w:sz w:val="32"/>
          <w:szCs w:val="32"/>
        </w:rPr>
        <w:t>八</w:t>
      </w:r>
      <w:r w:rsidR="00E907C0" w:rsidRPr="00E34214">
        <w:rPr>
          <w:rFonts w:ascii="仿宋_GB2312" w:eastAsia="仿宋_GB2312" w:hAnsi="仿宋_GB2312" w:hint="eastAsia"/>
          <w:b/>
          <w:sz w:val="32"/>
          <w:szCs w:val="32"/>
        </w:rPr>
        <w:t>条</w:t>
      </w:r>
      <w:r w:rsidR="008069F0" w:rsidRPr="00E34214">
        <w:rPr>
          <w:rFonts w:eastAsia="仿宋_GB2312" w:hint="eastAsia"/>
          <w:sz w:val="32"/>
          <w:szCs w:val="32"/>
        </w:rPr>
        <w:t xml:space="preserve">  </w:t>
      </w:r>
      <w:r w:rsidR="00B3787C" w:rsidRPr="00E34214">
        <w:rPr>
          <w:rFonts w:eastAsia="仿宋_GB2312" w:hint="eastAsia"/>
          <w:sz w:val="32"/>
          <w:szCs w:val="32"/>
        </w:rPr>
        <w:t>本办法由中国海洋工程咨询协会负责解释。</w:t>
      </w:r>
    </w:p>
    <w:p w:rsidR="0060225B" w:rsidRPr="00E34214" w:rsidRDefault="003E7BFF" w:rsidP="00E34214">
      <w:pPr>
        <w:snapToGrid w:val="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第</w:t>
      </w:r>
      <w:r w:rsidR="00E907C0" w:rsidRPr="00E34214">
        <w:rPr>
          <w:rFonts w:ascii="仿宋_GB2312" w:eastAsia="仿宋_GB2312" w:hAnsi="仿宋_GB2312" w:hint="eastAsia"/>
          <w:b/>
          <w:sz w:val="32"/>
          <w:szCs w:val="32"/>
        </w:rPr>
        <w:t>十</w:t>
      </w:r>
      <w:r>
        <w:rPr>
          <w:rFonts w:ascii="仿宋_GB2312" w:eastAsia="仿宋_GB2312" w:hAnsi="仿宋_GB2312" w:hint="eastAsia"/>
          <w:b/>
          <w:sz w:val="32"/>
          <w:szCs w:val="32"/>
        </w:rPr>
        <w:t>九</w:t>
      </w:r>
      <w:r w:rsidR="00E907C0" w:rsidRPr="00E34214">
        <w:rPr>
          <w:rFonts w:ascii="仿宋_GB2312" w:eastAsia="仿宋_GB2312" w:hAnsi="仿宋_GB2312" w:hint="eastAsia"/>
          <w:b/>
          <w:sz w:val="32"/>
          <w:szCs w:val="32"/>
        </w:rPr>
        <w:t>条</w:t>
      </w:r>
      <w:r w:rsidR="008069F0" w:rsidRPr="00E34214">
        <w:rPr>
          <w:rFonts w:eastAsia="仿宋_GB2312" w:hint="eastAsia"/>
          <w:sz w:val="32"/>
          <w:szCs w:val="32"/>
        </w:rPr>
        <w:t xml:space="preserve"> </w:t>
      </w:r>
      <w:r w:rsidR="00E676B0">
        <w:rPr>
          <w:rFonts w:eastAsia="仿宋_GB2312" w:hint="eastAsia"/>
          <w:sz w:val="32"/>
          <w:szCs w:val="32"/>
        </w:rPr>
        <w:t xml:space="preserve"> </w:t>
      </w:r>
      <w:r w:rsidR="00B3787C" w:rsidRPr="00E34214">
        <w:rPr>
          <w:rFonts w:eastAsia="仿宋_GB2312" w:hint="eastAsia"/>
          <w:sz w:val="32"/>
          <w:szCs w:val="32"/>
        </w:rPr>
        <w:t>本办法自发布之日起</w:t>
      </w:r>
      <w:r w:rsidR="00D27283">
        <w:rPr>
          <w:rFonts w:eastAsia="仿宋_GB2312" w:hint="eastAsia"/>
          <w:sz w:val="32"/>
          <w:szCs w:val="32"/>
        </w:rPr>
        <w:t>执</w:t>
      </w:r>
      <w:r w:rsidR="00597952">
        <w:rPr>
          <w:rFonts w:eastAsia="仿宋_GB2312" w:hint="eastAsia"/>
          <w:sz w:val="32"/>
          <w:szCs w:val="32"/>
        </w:rPr>
        <w:t>行</w:t>
      </w:r>
      <w:r w:rsidR="00B3787C" w:rsidRPr="00E34214">
        <w:rPr>
          <w:rFonts w:eastAsia="仿宋_GB2312" w:hint="eastAsia"/>
          <w:sz w:val="32"/>
          <w:szCs w:val="32"/>
        </w:rPr>
        <w:t>。</w:t>
      </w:r>
    </w:p>
    <w:sectPr w:rsidR="0060225B" w:rsidRPr="00E34214" w:rsidSect="00203F51">
      <w:footerReference w:type="default" r:id="rId9"/>
      <w:pgSz w:w="11906" w:h="16838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749" w:rsidRDefault="009B3749" w:rsidP="007F7493">
      <w:r>
        <w:separator/>
      </w:r>
    </w:p>
  </w:endnote>
  <w:endnote w:type="continuationSeparator" w:id="0">
    <w:p w:rsidR="009B3749" w:rsidRDefault="009B3749" w:rsidP="007F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317779"/>
      <w:docPartObj>
        <w:docPartGallery w:val="Page Numbers (Bottom of Page)"/>
        <w:docPartUnique/>
      </w:docPartObj>
    </w:sdtPr>
    <w:sdtEndPr/>
    <w:sdtContent>
      <w:p w:rsidR="00203F51" w:rsidRDefault="00867C69" w:rsidP="00203F51">
        <w:pPr>
          <w:pStyle w:val="a6"/>
          <w:jc w:val="center"/>
        </w:pPr>
        <w:r w:rsidRPr="00203F51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203F51" w:rsidRPr="00203F51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203F51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A3F10" w:rsidRPr="009A3F1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A3F1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203F51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749" w:rsidRDefault="009B3749" w:rsidP="007F7493">
      <w:r>
        <w:separator/>
      </w:r>
    </w:p>
  </w:footnote>
  <w:footnote w:type="continuationSeparator" w:id="0">
    <w:p w:rsidR="009B3749" w:rsidRDefault="009B3749" w:rsidP="007F7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028DB"/>
    <w:multiLevelType w:val="hybridMultilevel"/>
    <w:tmpl w:val="1826C480"/>
    <w:lvl w:ilvl="0" w:tplc="771861DE">
      <w:start w:val="1"/>
      <w:numFmt w:val="japaneseCounting"/>
      <w:lvlText w:val="第%1章"/>
      <w:lvlJc w:val="left"/>
      <w:pPr>
        <w:ind w:left="1395" w:hanging="13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DB"/>
    <w:rsid w:val="0000307E"/>
    <w:rsid w:val="00006A21"/>
    <w:rsid w:val="000122F8"/>
    <w:rsid w:val="00021280"/>
    <w:rsid w:val="000231DC"/>
    <w:rsid w:val="00030B0C"/>
    <w:rsid w:val="00036B2D"/>
    <w:rsid w:val="0005042D"/>
    <w:rsid w:val="000508D4"/>
    <w:rsid w:val="00063337"/>
    <w:rsid w:val="000679AC"/>
    <w:rsid w:val="00086A88"/>
    <w:rsid w:val="000A06AA"/>
    <w:rsid w:val="000A5A03"/>
    <w:rsid w:val="000B21EF"/>
    <w:rsid w:val="000B5ADB"/>
    <w:rsid w:val="000B7EF9"/>
    <w:rsid w:val="000C2D82"/>
    <w:rsid w:val="000D5B74"/>
    <w:rsid w:val="000D5D61"/>
    <w:rsid w:val="000E4C50"/>
    <w:rsid w:val="000E5B44"/>
    <w:rsid w:val="000F0704"/>
    <w:rsid w:val="000F2EEE"/>
    <w:rsid w:val="001113EE"/>
    <w:rsid w:val="0011596D"/>
    <w:rsid w:val="00124CEA"/>
    <w:rsid w:val="0013227F"/>
    <w:rsid w:val="001410E4"/>
    <w:rsid w:val="0014704C"/>
    <w:rsid w:val="001609BA"/>
    <w:rsid w:val="00171D09"/>
    <w:rsid w:val="0018709D"/>
    <w:rsid w:val="0019147E"/>
    <w:rsid w:val="001A6284"/>
    <w:rsid w:val="001C0E53"/>
    <w:rsid w:val="001E47E2"/>
    <w:rsid w:val="001E56D1"/>
    <w:rsid w:val="00203CAA"/>
    <w:rsid w:val="00203F51"/>
    <w:rsid w:val="00210E3C"/>
    <w:rsid w:val="00220614"/>
    <w:rsid w:val="00221DC1"/>
    <w:rsid w:val="00223650"/>
    <w:rsid w:val="002265F1"/>
    <w:rsid w:val="002520A3"/>
    <w:rsid w:val="0026528A"/>
    <w:rsid w:val="00266FC9"/>
    <w:rsid w:val="00281BF6"/>
    <w:rsid w:val="002820DB"/>
    <w:rsid w:val="0028410B"/>
    <w:rsid w:val="00286C71"/>
    <w:rsid w:val="00293451"/>
    <w:rsid w:val="002A0785"/>
    <w:rsid w:val="002C5049"/>
    <w:rsid w:val="002D020D"/>
    <w:rsid w:val="002D2C5B"/>
    <w:rsid w:val="002F0F97"/>
    <w:rsid w:val="002F2077"/>
    <w:rsid w:val="002F2876"/>
    <w:rsid w:val="002F2A68"/>
    <w:rsid w:val="002F5352"/>
    <w:rsid w:val="00300469"/>
    <w:rsid w:val="00301EB7"/>
    <w:rsid w:val="00321B58"/>
    <w:rsid w:val="003343B3"/>
    <w:rsid w:val="00335D99"/>
    <w:rsid w:val="00336129"/>
    <w:rsid w:val="00342DA3"/>
    <w:rsid w:val="0035044B"/>
    <w:rsid w:val="00362636"/>
    <w:rsid w:val="00376D0E"/>
    <w:rsid w:val="00385F1B"/>
    <w:rsid w:val="00396A74"/>
    <w:rsid w:val="003A2659"/>
    <w:rsid w:val="003A54E4"/>
    <w:rsid w:val="003B16CD"/>
    <w:rsid w:val="003D127C"/>
    <w:rsid w:val="003D2AF1"/>
    <w:rsid w:val="003D2C5E"/>
    <w:rsid w:val="003D632D"/>
    <w:rsid w:val="003D78BC"/>
    <w:rsid w:val="003E118A"/>
    <w:rsid w:val="003E64B6"/>
    <w:rsid w:val="003E7BFF"/>
    <w:rsid w:val="003F3F3C"/>
    <w:rsid w:val="004042B8"/>
    <w:rsid w:val="00410063"/>
    <w:rsid w:val="004168DA"/>
    <w:rsid w:val="004173DE"/>
    <w:rsid w:val="00421D69"/>
    <w:rsid w:val="00433D43"/>
    <w:rsid w:val="00442B6A"/>
    <w:rsid w:val="00455BBA"/>
    <w:rsid w:val="00462AB9"/>
    <w:rsid w:val="004634B9"/>
    <w:rsid w:val="00466102"/>
    <w:rsid w:val="00483649"/>
    <w:rsid w:val="004845EB"/>
    <w:rsid w:val="00487EC7"/>
    <w:rsid w:val="004A0189"/>
    <w:rsid w:val="004B5F3F"/>
    <w:rsid w:val="004F0346"/>
    <w:rsid w:val="0050055E"/>
    <w:rsid w:val="00504B63"/>
    <w:rsid w:val="005110AE"/>
    <w:rsid w:val="00513A08"/>
    <w:rsid w:val="00515CF4"/>
    <w:rsid w:val="00522CD8"/>
    <w:rsid w:val="00526C38"/>
    <w:rsid w:val="0053177B"/>
    <w:rsid w:val="005404E8"/>
    <w:rsid w:val="00545359"/>
    <w:rsid w:val="00555939"/>
    <w:rsid w:val="00562E86"/>
    <w:rsid w:val="005724C0"/>
    <w:rsid w:val="00575C07"/>
    <w:rsid w:val="00584342"/>
    <w:rsid w:val="00597952"/>
    <w:rsid w:val="005A0D3C"/>
    <w:rsid w:val="005A381C"/>
    <w:rsid w:val="005B02C2"/>
    <w:rsid w:val="005B1EBD"/>
    <w:rsid w:val="005B373D"/>
    <w:rsid w:val="005B4331"/>
    <w:rsid w:val="005B5E4C"/>
    <w:rsid w:val="005B6207"/>
    <w:rsid w:val="005C4BED"/>
    <w:rsid w:val="005E60C8"/>
    <w:rsid w:val="005E7346"/>
    <w:rsid w:val="005F6759"/>
    <w:rsid w:val="005F6921"/>
    <w:rsid w:val="00600AF7"/>
    <w:rsid w:val="0060225B"/>
    <w:rsid w:val="00606728"/>
    <w:rsid w:val="006168F8"/>
    <w:rsid w:val="00617ABD"/>
    <w:rsid w:val="00620DB3"/>
    <w:rsid w:val="00625328"/>
    <w:rsid w:val="00631430"/>
    <w:rsid w:val="00636543"/>
    <w:rsid w:val="00642CF5"/>
    <w:rsid w:val="0065036E"/>
    <w:rsid w:val="00661539"/>
    <w:rsid w:val="00665DA2"/>
    <w:rsid w:val="006705DA"/>
    <w:rsid w:val="00692628"/>
    <w:rsid w:val="006A6630"/>
    <w:rsid w:val="006A7544"/>
    <w:rsid w:val="006B102C"/>
    <w:rsid w:val="006C2650"/>
    <w:rsid w:val="006C6C02"/>
    <w:rsid w:val="006D662D"/>
    <w:rsid w:val="006E36BD"/>
    <w:rsid w:val="006F5723"/>
    <w:rsid w:val="006F7497"/>
    <w:rsid w:val="00706DE4"/>
    <w:rsid w:val="00714BEB"/>
    <w:rsid w:val="007271CA"/>
    <w:rsid w:val="007276FE"/>
    <w:rsid w:val="00727D24"/>
    <w:rsid w:val="007313BC"/>
    <w:rsid w:val="00741937"/>
    <w:rsid w:val="00743595"/>
    <w:rsid w:val="007457EB"/>
    <w:rsid w:val="00745E00"/>
    <w:rsid w:val="00754AE2"/>
    <w:rsid w:val="00756B38"/>
    <w:rsid w:val="00762974"/>
    <w:rsid w:val="00767E74"/>
    <w:rsid w:val="00772814"/>
    <w:rsid w:val="00780639"/>
    <w:rsid w:val="0078404C"/>
    <w:rsid w:val="007900BB"/>
    <w:rsid w:val="007908AB"/>
    <w:rsid w:val="007A1111"/>
    <w:rsid w:val="007A7A09"/>
    <w:rsid w:val="007B1EE7"/>
    <w:rsid w:val="007B23C8"/>
    <w:rsid w:val="007B74BB"/>
    <w:rsid w:val="007C030A"/>
    <w:rsid w:val="007C0ED5"/>
    <w:rsid w:val="007C0FEC"/>
    <w:rsid w:val="007E1DB9"/>
    <w:rsid w:val="007E24A2"/>
    <w:rsid w:val="007E2D22"/>
    <w:rsid w:val="007E3238"/>
    <w:rsid w:val="007E5056"/>
    <w:rsid w:val="007E5225"/>
    <w:rsid w:val="007F7493"/>
    <w:rsid w:val="00800C66"/>
    <w:rsid w:val="008038D7"/>
    <w:rsid w:val="008069F0"/>
    <w:rsid w:val="00812200"/>
    <w:rsid w:val="00823C4B"/>
    <w:rsid w:val="00835A57"/>
    <w:rsid w:val="0084292D"/>
    <w:rsid w:val="00846623"/>
    <w:rsid w:val="008552F2"/>
    <w:rsid w:val="008618D7"/>
    <w:rsid w:val="00867C69"/>
    <w:rsid w:val="00867CBF"/>
    <w:rsid w:val="00867D7C"/>
    <w:rsid w:val="00875C4F"/>
    <w:rsid w:val="008832BF"/>
    <w:rsid w:val="0089077C"/>
    <w:rsid w:val="00894AEA"/>
    <w:rsid w:val="00897EFA"/>
    <w:rsid w:val="008A0A22"/>
    <w:rsid w:val="008B0EF8"/>
    <w:rsid w:val="008B1554"/>
    <w:rsid w:val="008B41C1"/>
    <w:rsid w:val="008B5D4F"/>
    <w:rsid w:val="008B66CE"/>
    <w:rsid w:val="008E2324"/>
    <w:rsid w:val="008F7063"/>
    <w:rsid w:val="009100FD"/>
    <w:rsid w:val="00912447"/>
    <w:rsid w:val="00930746"/>
    <w:rsid w:val="00932EA4"/>
    <w:rsid w:val="00963344"/>
    <w:rsid w:val="00972A1B"/>
    <w:rsid w:val="009877AD"/>
    <w:rsid w:val="009877E4"/>
    <w:rsid w:val="009A0E54"/>
    <w:rsid w:val="009A3F10"/>
    <w:rsid w:val="009A6929"/>
    <w:rsid w:val="009B3749"/>
    <w:rsid w:val="009C7D08"/>
    <w:rsid w:val="009E2C3B"/>
    <w:rsid w:val="009E46F0"/>
    <w:rsid w:val="009F6FD8"/>
    <w:rsid w:val="009F7CC3"/>
    <w:rsid w:val="009F7E3A"/>
    <w:rsid w:val="00A255E0"/>
    <w:rsid w:val="00A43677"/>
    <w:rsid w:val="00A4648B"/>
    <w:rsid w:val="00A476BD"/>
    <w:rsid w:val="00A50030"/>
    <w:rsid w:val="00A50585"/>
    <w:rsid w:val="00A52974"/>
    <w:rsid w:val="00A65804"/>
    <w:rsid w:val="00A73C8D"/>
    <w:rsid w:val="00A75842"/>
    <w:rsid w:val="00A82D4C"/>
    <w:rsid w:val="00AA2F2A"/>
    <w:rsid w:val="00AB7207"/>
    <w:rsid w:val="00AB7E3D"/>
    <w:rsid w:val="00AC1E27"/>
    <w:rsid w:val="00AC2EF2"/>
    <w:rsid w:val="00AC7501"/>
    <w:rsid w:val="00AE4D21"/>
    <w:rsid w:val="00AF5753"/>
    <w:rsid w:val="00B047C1"/>
    <w:rsid w:val="00B0502F"/>
    <w:rsid w:val="00B170F0"/>
    <w:rsid w:val="00B26C63"/>
    <w:rsid w:val="00B27697"/>
    <w:rsid w:val="00B34CDA"/>
    <w:rsid w:val="00B3787C"/>
    <w:rsid w:val="00B46805"/>
    <w:rsid w:val="00B51707"/>
    <w:rsid w:val="00B7136E"/>
    <w:rsid w:val="00B72C0E"/>
    <w:rsid w:val="00B7473D"/>
    <w:rsid w:val="00B77BE2"/>
    <w:rsid w:val="00B829DC"/>
    <w:rsid w:val="00B854D9"/>
    <w:rsid w:val="00B87AF4"/>
    <w:rsid w:val="00BA160A"/>
    <w:rsid w:val="00BA2BDB"/>
    <w:rsid w:val="00BC7CDC"/>
    <w:rsid w:val="00BD5699"/>
    <w:rsid w:val="00BE0882"/>
    <w:rsid w:val="00BF48E2"/>
    <w:rsid w:val="00C03788"/>
    <w:rsid w:val="00C14346"/>
    <w:rsid w:val="00C74279"/>
    <w:rsid w:val="00C91F75"/>
    <w:rsid w:val="00C94634"/>
    <w:rsid w:val="00C95FBB"/>
    <w:rsid w:val="00CB652D"/>
    <w:rsid w:val="00CC1D0D"/>
    <w:rsid w:val="00CD360E"/>
    <w:rsid w:val="00CD38D7"/>
    <w:rsid w:val="00CD5EAB"/>
    <w:rsid w:val="00CE21DB"/>
    <w:rsid w:val="00CE4E8E"/>
    <w:rsid w:val="00CF0DA1"/>
    <w:rsid w:val="00D034EF"/>
    <w:rsid w:val="00D05CCD"/>
    <w:rsid w:val="00D0693C"/>
    <w:rsid w:val="00D16E5D"/>
    <w:rsid w:val="00D27283"/>
    <w:rsid w:val="00D30D45"/>
    <w:rsid w:val="00D4493E"/>
    <w:rsid w:val="00D5009F"/>
    <w:rsid w:val="00D51249"/>
    <w:rsid w:val="00D52F88"/>
    <w:rsid w:val="00D5383D"/>
    <w:rsid w:val="00D540A0"/>
    <w:rsid w:val="00D60ECA"/>
    <w:rsid w:val="00D64347"/>
    <w:rsid w:val="00D654E6"/>
    <w:rsid w:val="00D6551A"/>
    <w:rsid w:val="00D763CB"/>
    <w:rsid w:val="00D814AE"/>
    <w:rsid w:val="00D923A5"/>
    <w:rsid w:val="00D938A3"/>
    <w:rsid w:val="00DA1E23"/>
    <w:rsid w:val="00DA5B31"/>
    <w:rsid w:val="00DB47F8"/>
    <w:rsid w:val="00DB774B"/>
    <w:rsid w:val="00DC20F5"/>
    <w:rsid w:val="00DC4AC5"/>
    <w:rsid w:val="00DD370B"/>
    <w:rsid w:val="00DD7B37"/>
    <w:rsid w:val="00DF0D47"/>
    <w:rsid w:val="00DF1171"/>
    <w:rsid w:val="00DF216A"/>
    <w:rsid w:val="00DF2837"/>
    <w:rsid w:val="00E00C84"/>
    <w:rsid w:val="00E027C7"/>
    <w:rsid w:val="00E04A67"/>
    <w:rsid w:val="00E05875"/>
    <w:rsid w:val="00E0594E"/>
    <w:rsid w:val="00E11D64"/>
    <w:rsid w:val="00E121D4"/>
    <w:rsid w:val="00E244C6"/>
    <w:rsid w:val="00E30F17"/>
    <w:rsid w:val="00E34214"/>
    <w:rsid w:val="00E348F0"/>
    <w:rsid w:val="00E44636"/>
    <w:rsid w:val="00E446D3"/>
    <w:rsid w:val="00E4634D"/>
    <w:rsid w:val="00E474DC"/>
    <w:rsid w:val="00E55F99"/>
    <w:rsid w:val="00E564D2"/>
    <w:rsid w:val="00E64EA2"/>
    <w:rsid w:val="00E676B0"/>
    <w:rsid w:val="00E70FC8"/>
    <w:rsid w:val="00E75AA1"/>
    <w:rsid w:val="00E75B16"/>
    <w:rsid w:val="00E77DAD"/>
    <w:rsid w:val="00E84208"/>
    <w:rsid w:val="00E907C0"/>
    <w:rsid w:val="00EA2A6A"/>
    <w:rsid w:val="00ED6471"/>
    <w:rsid w:val="00EF5957"/>
    <w:rsid w:val="00EF7018"/>
    <w:rsid w:val="00F05032"/>
    <w:rsid w:val="00F11B85"/>
    <w:rsid w:val="00F25668"/>
    <w:rsid w:val="00F26039"/>
    <w:rsid w:val="00F45AD7"/>
    <w:rsid w:val="00F57CFB"/>
    <w:rsid w:val="00F6308F"/>
    <w:rsid w:val="00F63743"/>
    <w:rsid w:val="00F658AC"/>
    <w:rsid w:val="00F710A5"/>
    <w:rsid w:val="00F90235"/>
    <w:rsid w:val="00F929CE"/>
    <w:rsid w:val="00F92B4B"/>
    <w:rsid w:val="00FA0D10"/>
    <w:rsid w:val="00FA3D37"/>
    <w:rsid w:val="00FA731F"/>
    <w:rsid w:val="00FC0C0D"/>
    <w:rsid w:val="00FC6E40"/>
    <w:rsid w:val="00FC6ED6"/>
    <w:rsid w:val="00FC77EE"/>
    <w:rsid w:val="00FD547D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DB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05042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D64347"/>
    <w:pPr>
      <w:spacing w:after="120"/>
      <w:ind w:leftChars="200" w:left="420"/>
    </w:pPr>
    <w:rPr>
      <w:rFonts w:eastAsia="仿宋_GB2312"/>
      <w:sz w:val="16"/>
      <w:szCs w:val="20"/>
    </w:rPr>
  </w:style>
  <w:style w:type="character" w:styleId="a3">
    <w:name w:val="Hyperlink"/>
    <w:rsid w:val="0005042D"/>
    <w:rPr>
      <w:strike w:val="0"/>
      <w:dstrike w:val="0"/>
      <w:color w:val="5F5F5F"/>
      <w:u w:val="none"/>
      <w:effect w:val="none"/>
    </w:rPr>
  </w:style>
  <w:style w:type="paragraph" w:customStyle="1" w:styleId="Web3">
    <w:name w:val="普通(Web)3"/>
    <w:basedOn w:val="a"/>
    <w:rsid w:val="000504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uiPriority w:val="22"/>
    <w:qFormat/>
    <w:rsid w:val="0005042D"/>
    <w:rPr>
      <w:b/>
      <w:bCs/>
    </w:rPr>
  </w:style>
  <w:style w:type="paragraph" w:styleId="a5">
    <w:name w:val="header"/>
    <w:basedOn w:val="a"/>
    <w:link w:val="Char"/>
    <w:uiPriority w:val="99"/>
    <w:unhideWhenUsed/>
    <w:rsid w:val="007F7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F749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F7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F7493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B1EE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B1EE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7473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DB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05042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D64347"/>
    <w:pPr>
      <w:spacing w:after="120"/>
      <w:ind w:leftChars="200" w:left="420"/>
    </w:pPr>
    <w:rPr>
      <w:rFonts w:eastAsia="仿宋_GB2312"/>
      <w:sz w:val="16"/>
      <w:szCs w:val="20"/>
    </w:rPr>
  </w:style>
  <w:style w:type="character" w:styleId="a3">
    <w:name w:val="Hyperlink"/>
    <w:rsid w:val="0005042D"/>
    <w:rPr>
      <w:strike w:val="0"/>
      <w:dstrike w:val="0"/>
      <w:color w:val="5F5F5F"/>
      <w:u w:val="none"/>
      <w:effect w:val="none"/>
    </w:rPr>
  </w:style>
  <w:style w:type="paragraph" w:customStyle="1" w:styleId="Web3">
    <w:name w:val="普通(Web)3"/>
    <w:basedOn w:val="a"/>
    <w:rsid w:val="000504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uiPriority w:val="22"/>
    <w:qFormat/>
    <w:rsid w:val="0005042D"/>
    <w:rPr>
      <w:b/>
      <w:bCs/>
    </w:rPr>
  </w:style>
  <w:style w:type="paragraph" w:styleId="a5">
    <w:name w:val="header"/>
    <w:basedOn w:val="a"/>
    <w:link w:val="Char"/>
    <w:uiPriority w:val="99"/>
    <w:unhideWhenUsed/>
    <w:rsid w:val="007F7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F749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F7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F7493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B1EE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B1EE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747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05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DCDCD"/>
                            <w:bottom w:val="none" w:sz="0" w:space="0" w:color="auto"/>
                            <w:right w:val="single" w:sz="6" w:space="0" w:color="CDCDCD"/>
                          </w:divBdr>
                          <w:divsChild>
                            <w:div w:id="152955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0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0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0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DCDCD"/>
                            <w:bottom w:val="none" w:sz="0" w:space="0" w:color="auto"/>
                            <w:right w:val="single" w:sz="6" w:space="0" w:color="CDCDCD"/>
                          </w:divBdr>
                          <w:divsChild>
                            <w:div w:id="105758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2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5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280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2EE87-3619-4642-B54E-D5F2FBA1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218</Words>
  <Characters>1244</Characters>
  <Application>Microsoft Office Word</Application>
  <DocSecurity>0</DocSecurity>
  <Lines>10</Lines>
  <Paragraphs>2</Paragraphs>
  <ScaleCrop>false</ScaleCrop>
  <Company>小熔工作室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中国建设工程鲁班奖（国家优质工程）评选办法</dc:title>
  <dc:creator>Dell Inc.</dc:creator>
  <cp:lastModifiedBy>SYS</cp:lastModifiedBy>
  <cp:revision>43</cp:revision>
  <cp:lastPrinted>2017-05-24T09:03:00Z</cp:lastPrinted>
  <dcterms:created xsi:type="dcterms:W3CDTF">2016-09-19T01:28:00Z</dcterms:created>
  <dcterms:modified xsi:type="dcterms:W3CDTF">2017-05-24T09:04:00Z</dcterms:modified>
</cp:coreProperties>
</file>