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150"/>
        <w:jc w:val="center"/>
        <w:rPr>
          <w:rFonts w:hint="eastAsia" w:ascii="华文中宋" w:hAnsi="华文中宋" w:eastAsia="华文中宋"/>
          <w:sz w:val="44"/>
          <w:szCs w:val="44"/>
        </w:rPr>
      </w:pPr>
      <w:bookmarkStart w:id="0" w:name="_GoBack"/>
      <w:bookmarkEnd w:id="0"/>
      <w:r>
        <w:rPr>
          <w:rFonts w:hint="eastAsia" w:ascii="华文中宋" w:hAnsi="华文中宋" w:eastAsia="华文中宋"/>
          <w:sz w:val="44"/>
          <w:szCs w:val="44"/>
        </w:rPr>
        <w:t>大连海洋大学专利管理办法</w:t>
      </w:r>
    </w:p>
    <w:p>
      <w:pPr>
        <w:spacing w:beforeLines="50" w:afterLines="50" w:line="560" w:lineRule="exact"/>
        <w:jc w:val="center"/>
        <w:rPr>
          <w:rFonts w:hint="eastAsia" w:ascii="华文中宋" w:hAnsi="华文中宋" w:eastAsia="华文中宋"/>
          <w:sz w:val="32"/>
          <w:szCs w:val="32"/>
        </w:rPr>
      </w:pPr>
      <w:r>
        <w:rPr>
          <w:rFonts w:hint="eastAsia" w:ascii="华文中宋" w:hAnsi="华文中宋" w:eastAsia="华文中宋"/>
          <w:sz w:val="32"/>
          <w:szCs w:val="32"/>
        </w:rPr>
        <w:t>（</w:t>
      </w:r>
      <w:r>
        <w:rPr>
          <w:rFonts w:hint="eastAsia" w:ascii="华文中宋" w:hAnsi="华文中宋" w:eastAsia="华文中宋"/>
          <w:sz w:val="32"/>
          <w:szCs w:val="32"/>
          <w:lang w:val="en-US" w:eastAsia="zh-CN"/>
        </w:rPr>
        <w:t>征求意见稿</w:t>
      </w:r>
      <w:r>
        <w:rPr>
          <w:rFonts w:hint="eastAsia" w:ascii="华文中宋" w:hAnsi="华文中宋" w:eastAsia="华文中宋"/>
          <w:sz w:val="32"/>
          <w:szCs w:val="32"/>
        </w:rPr>
        <w:t>）</w:t>
      </w:r>
    </w:p>
    <w:p>
      <w:pPr>
        <w:spacing w:beforeLines="50" w:afterLines="50" w:line="560" w:lineRule="exact"/>
        <w:jc w:val="center"/>
        <w:rPr>
          <w:rFonts w:hint="eastAsia" w:ascii="华文中宋" w:hAnsi="华文中宋" w:eastAsia="华文中宋"/>
          <w:sz w:val="32"/>
          <w:szCs w:val="32"/>
        </w:rPr>
      </w:pPr>
    </w:p>
    <w:p>
      <w:pPr>
        <w:spacing w:beforeLines="50" w:afterLines="50" w:line="560" w:lineRule="exact"/>
        <w:jc w:val="center"/>
        <w:rPr>
          <w:rFonts w:ascii="华文中宋" w:hAnsi="华文中宋" w:eastAsia="华文中宋"/>
          <w:sz w:val="32"/>
          <w:szCs w:val="32"/>
        </w:rPr>
      </w:pPr>
      <w:r>
        <w:rPr>
          <w:rFonts w:hint="eastAsia" w:ascii="华文中宋" w:hAnsi="华文中宋" w:eastAsia="华文中宋"/>
          <w:sz w:val="32"/>
          <w:szCs w:val="32"/>
        </w:rPr>
        <w:t>第一章</w:t>
      </w:r>
      <w:r>
        <w:rPr>
          <w:rFonts w:ascii="华文中宋" w:hAnsi="华文中宋" w:eastAsia="华文中宋"/>
          <w:sz w:val="32"/>
          <w:szCs w:val="32"/>
        </w:rPr>
        <w:t xml:space="preserve"> 总 则</w:t>
      </w:r>
    </w:p>
    <w:p>
      <w:pPr>
        <w:spacing w:beforeLines="50" w:afterLines="50" w:line="560" w:lineRule="exact"/>
        <w:ind w:firstLine="641" w:firstLineChars="200"/>
        <w:rPr>
          <w:rFonts w:ascii="华文仿宋" w:hAnsi="华文仿宋" w:eastAsia="华文仿宋"/>
          <w:sz w:val="32"/>
          <w:szCs w:val="32"/>
        </w:rPr>
      </w:pPr>
      <w:r>
        <w:rPr>
          <w:rFonts w:hint="eastAsia" w:ascii="华文仿宋" w:hAnsi="华文仿宋" w:eastAsia="华文仿宋"/>
          <w:b/>
          <w:sz w:val="32"/>
          <w:szCs w:val="32"/>
        </w:rPr>
        <w:t>第一条</w:t>
      </w:r>
      <w:r>
        <w:rPr>
          <w:rFonts w:ascii="华文仿宋" w:hAnsi="华文仿宋" w:eastAsia="华文仿宋"/>
          <w:sz w:val="32"/>
          <w:szCs w:val="32"/>
        </w:rPr>
        <w:t xml:space="preserve"> 为加强专利管理工作，鼓励我校师生员工职务发明创造的积极性，保证我校知识产权得到有效</w:t>
      </w:r>
      <w:r>
        <w:rPr>
          <w:rFonts w:hint="eastAsia" w:ascii="华文仿宋" w:hAnsi="华文仿宋" w:eastAsia="华文仿宋" w:cs="微软雅黑"/>
          <w:color w:val="000000"/>
          <w:kern w:val="0"/>
          <w:sz w:val="32"/>
          <w:szCs w:val="32"/>
          <w:lang w:val="zh-CN"/>
        </w:rPr>
        <w:t>管理和保护</w:t>
      </w:r>
      <w:r>
        <w:rPr>
          <w:rFonts w:ascii="华文仿宋" w:hAnsi="华文仿宋" w:eastAsia="华文仿宋"/>
          <w:sz w:val="32"/>
          <w:szCs w:val="32"/>
        </w:rPr>
        <w:t>，提高我校的科技创新能力，促进科技成果转化，</w:t>
      </w:r>
      <w:r>
        <w:rPr>
          <w:rFonts w:hint="eastAsia" w:ascii="华文仿宋" w:hAnsi="华文仿宋" w:eastAsia="华文仿宋"/>
          <w:sz w:val="32"/>
          <w:szCs w:val="32"/>
          <w:lang w:val="en-US" w:eastAsia="zh-CN"/>
        </w:rPr>
        <w:t>根据《专利法》、《专利法实施细则》以及</w:t>
      </w:r>
      <w:r>
        <w:rPr>
          <w:rFonts w:hint="eastAsia" w:ascii="华文仿宋" w:hAnsi="华文仿宋" w:eastAsia="华文仿宋"/>
          <w:kern w:val="0"/>
          <w:sz w:val="32"/>
          <w:highlight w:val="none"/>
          <w:lang w:eastAsia="zh-CN"/>
        </w:rPr>
        <w:t>《</w:t>
      </w:r>
      <w:r>
        <w:rPr>
          <w:rFonts w:hint="eastAsia" w:ascii="华文仿宋" w:hAnsi="华文仿宋" w:eastAsia="华文仿宋"/>
          <w:kern w:val="0"/>
          <w:sz w:val="32"/>
          <w:highlight w:val="none"/>
          <w:lang w:val="en-US" w:eastAsia="zh-CN"/>
        </w:rPr>
        <w:t>高等学校知识产权管理规范</w:t>
      </w:r>
      <w:r>
        <w:rPr>
          <w:rFonts w:hint="eastAsia" w:ascii="华文仿宋" w:hAnsi="华文仿宋" w:eastAsia="华文仿宋"/>
          <w:kern w:val="0"/>
          <w:sz w:val="32"/>
          <w:highlight w:val="none"/>
          <w:lang w:eastAsia="zh-CN"/>
        </w:rPr>
        <w:t>》（</w:t>
      </w:r>
      <w:r>
        <w:rPr>
          <w:rFonts w:hint="eastAsia" w:ascii="华文仿宋" w:hAnsi="华文仿宋" w:eastAsia="华文仿宋"/>
          <w:kern w:val="0"/>
          <w:sz w:val="32"/>
          <w:highlight w:val="none"/>
          <w:lang w:val="en-US" w:eastAsia="zh-CN"/>
        </w:rPr>
        <w:t>GB/T33251-2016</w:t>
      </w:r>
      <w:r>
        <w:rPr>
          <w:rFonts w:hint="eastAsia" w:ascii="华文仿宋" w:hAnsi="华文仿宋" w:eastAsia="华文仿宋"/>
          <w:kern w:val="0"/>
          <w:sz w:val="32"/>
          <w:highlight w:val="none"/>
          <w:lang w:eastAsia="zh-CN"/>
        </w:rPr>
        <w:t>）</w:t>
      </w:r>
      <w:r>
        <w:rPr>
          <w:rFonts w:hint="eastAsia" w:ascii="华文仿宋" w:hAnsi="华文仿宋" w:eastAsia="华文仿宋"/>
          <w:kern w:val="0"/>
          <w:sz w:val="32"/>
          <w:highlight w:val="none"/>
        </w:rPr>
        <w:t>和</w:t>
      </w:r>
      <w:r>
        <w:rPr>
          <w:rFonts w:hint="eastAsia" w:ascii="华文仿宋" w:hAnsi="华文仿宋" w:eastAsia="华文仿宋"/>
          <w:kern w:val="0"/>
          <w:sz w:val="32"/>
          <w:szCs w:val="22"/>
          <w:highlight w:val="none"/>
        </w:rPr>
        <w:t>教育部 国家知识产权局 科技部</w:t>
      </w:r>
      <w:r>
        <w:rPr>
          <w:rFonts w:hint="eastAsia" w:ascii="华文仿宋" w:hAnsi="华文仿宋" w:eastAsia="华文仿宋"/>
          <w:kern w:val="0"/>
          <w:sz w:val="32"/>
          <w:szCs w:val="22"/>
          <w:highlight w:val="none"/>
          <w:lang w:eastAsia="zh-CN"/>
        </w:rPr>
        <w:t>《</w:t>
      </w:r>
      <w:r>
        <w:rPr>
          <w:rFonts w:hint="eastAsia" w:ascii="华文仿宋" w:hAnsi="华文仿宋" w:eastAsia="华文仿宋"/>
          <w:kern w:val="0"/>
          <w:sz w:val="32"/>
          <w:szCs w:val="22"/>
          <w:highlight w:val="none"/>
        </w:rPr>
        <w:t>关于提升高等学校专利质量</w:t>
      </w:r>
      <w:r>
        <w:rPr>
          <w:rFonts w:hint="eastAsia" w:ascii="华文仿宋" w:hAnsi="华文仿宋" w:eastAsia="华文仿宋"/>
          <w:kern w:val="0"/>
          <w:sz w:val="32"/>
          <w:szCs w:val="22"/>
          <w:highlight w:val="none"/>
          <w:lang w:val="en-US" w:eastAsia="zh-CN"/>
        </w:rPr>
        <w:t xml:space="preserve"> </w:t>
      </w:r>
      <w:r>
        <w:rPr>
          <w:rFonts w:hint="eastAsia" w:ascii="华文仿宋" w:hAnsi="华文仿宋" w:eastAsia="华文仿宋"/>
          <w:kern w:val="0"/>
          <w:sz w:val="32"/>
          <w:szCs w:val="22"/>
          <w:highlight w:val="none"/>
        </w:rPr>
        <w:t>促进转化运用的若干意见</w:t>
      </w:r>
      <w:r>
        <w:rPr>
          <w:rFonts w:hint="eastAsia" w:ascii="华文仿宋" w:hAnsi="华文仿宋" w:eastAsia="华文仿宋"/>
          <w:kern w:val="0"/>
          <w:sz w:val="32"/>
          <w:szCs w:val="22"/>
          <w:highlight w:val="none"/>
          <w:lang w:eastAsia="zh-CN"/>
        </w:rPr>
        <w:t>》（教科技〔2020〕1号）</w:t>
      </w:r>
      <w:r>
        <w:rPr>
          <w:rFonts w:hint="eastAsia" w:ascii="华文仿宋" w:hAnsi="华文仿宋" w:eastAsia="华文仿宋"/>
          <w:kern w:val="0"/>
          <w:sz w:val="32"/>
          <w:szCs w:val="22"/>
          <w:highlight w:val="none"/>
          <w:lang w:val="en-US" w:eastAsia="zh-CN"/>
        </w:rPr>
        <w:t>和</w:t>
      </w:r>
      <w:r>
        <w:rPr>
          <w:rFonts w:ascii="华文仿宋" w:hAnsi="华文仿宋" w:eastAsia="华文仿宋"/>
          <w:sz w:val="32"/>
          <w:szCs w:val="32"/>
        </w:rPr>
        <w:t>《大连海洋大学知识产权管理办法》等有关文件</w:t>
      </w:r>
      <w:r>
        <w:rPr>
          <w:rFonts w:hint="eastAsia" w:ascii="华文仿宋" w:hAnsi="华文仿宋" w:eastAsia="华文仿宋"/>
          <w:sz w:val="32"/>
          <w:szCs w:val="32"/>
        </w:rPr>
        <w:t>以及</w:t>
      </w:r>
      <w:r>
        <w:rPr>
          <w:rFonts w:hint="eastAsia" w:ascii="华文仿宋" w:hAnsi="华文仿宋" w:eastAsia="华文仿宋" w:cs="微软雅黑"/>
          <w:color w:val="000000"/>
          <w:kern w:val="0"/>
          <w:sz w:val="32"/>
          <w:szCs w:val="32"/>
          <w:lang w:val="zh-CN"/>
        </w:rPr>
        <w:t>法律法规和政策规章，结合学校实际情况，</w:t>
      </w:r>
      <w:r>
        <w:rPr>
          <w:rFonts w:ascii="华文仿宋" w:hAnsi="华文仿宋" w:eastAsia="华文仿宋"/>
          <w:sz w:val="32"/>
          <w:szCs w:val="32"/>
        </w:rPr>
        <w:t>制定本办法。</w:t>
      </w:r>
    </w:p>
    <w:p>
      <w:pPr>
        <w:spacing w:beforeLines="50" w:afterLines="50" w:line="560" w:lineRule="exact"/>
        <w:ind w:firstLine="641" w:firstLineChars="200"/>
        <w:rPr>
          <w:rFonts w:ascii="华文仿宋" w:hAnsi="华文仿宋" w:eastAsia="华文仿宋"/>
          <w:sz w:val="32"/>
          <w:szCs w:val="32"/>
        </w:rPr>
      </w:pPr>
      <w:r>
        <w:rPr>
          <w:rFonts w:ascii="华文仿宋" w:hAnsi="华文仿宋" w:eastAsia="华文仿宋"/>
          <w:b/>
          <w:sz w:val="32"/>
          <w:szCs w:val="32"/>
        </w:rPr>
        <w:t>第二条</w:t>
      </w:r>
      <w:r>
        <w:rPr>
          <w:rFonts w:ascii="华文仿宋" w:hAnsi="华文仿宋" w:eastAsia="华文仿宋"/>
          <w:sz w:val="32"/>
          <w:szCs w:val="32"/>
        </w:rPr>
        <w:t xml:space="preserve"> 大连海洋大学知识产权管理办公室（设在科技处</w:t>
      </w:r>
      <w:r>
        <w:rPr>
          <w:rFonts w:hint="eastAsia" w:ascii="华文仿宋" w:hAnsi="华文仿宋" w:eastAsia="华文仿宋"/>
          <w:sz w:val="32"/>
          <w:szCs w:val="32"/>
          <w:lang w:eastAsia="zh-CN"/>
        </w:rPr>
        <w:t>，</w:t>
      </w:r>
      <w:r>
        <w:rPr>
          <w:rFonts w:hint="eastAsia" w:ascii="华文仿宋" w:hAnsi="华文仿宋" w:eastAsia="华文仿宋"/>
          <w:sz w:val="32"/>
          <w:szCs w:val="32"/>
          <w:lang w:val="en-US" w:eastAsia="zh-CN"/>
        </w:rPr>
        <w:t>以下简称知识产权办公室</w:t>
      </w:r>
      <w:r>
        <w:rPr>
          <w:rFonts w:ascii="华文仿宋" w:hAnsi="华文仿宋" w:eastAsia="华文仿宋"/>
          <w:sz w:val="32"/>
          <w:szCs w:val="32"/>
        </w:rPr>
        <w:t>）是我校专利的</w:t>
      </w:r>
      <w:r>
        <w:rPr>
          <w:rFonts w:hint="eastAsia" w:ascii="华文仿宋" w:hAnsi="华文仿宋" w:eastAsia="华文仿宋" w:cs="微软雅黑"/>
          <w:color w:val="000000"/>
          <w:kern w:val="0"/>
          <w:sz w:val="32"/>
          <w:szCs w:val="32"/>
          <w:lang w:val="zh-CN"/>
        </w:rPr>
        <w:t>管理机构。</w:t>
      </w:r>
    </w:p>
    <w:p>
      <w:pPr>
        <w:spacing w:beforeLines="50" w:afterLines="50" w:line="560" w:lineRule="exact"/>
        <w:ind w:firstLine="641" w:firstLineChars="200"/>
        <w:rPr>
          <w:rFonts w:ascii="华文仿宋" w:hAnsi="华文仿宋" w:eastAsia="华文仿宋"/>
          <w:sz w:val="32"/>
          <w:szCs w:val="32"/>
        </w:rPr>
      </w:pPr>
      <w:r>
        <w:rPr>
          <w:rFonts w:ascii="华文仿宋" w:hAnsi="华文仿宋" w:eastAsia="华文仿宋"/>
          <w:b/>
          <w:sz w:val="32"/>
          <w:szCs w:val="32"/>
        </w:rPr>
        <w:t xml:space="preserve">第三条 </w:t>
      </w:r>
      <w:r>
        <w:rPr>
          <w:rFonts w:ascii="华文仿宋" w:hAnsi="华文仿宋" w:eastAsia="华文仿宋"/>
          <w:sz w:val="32"/>
          <w:szCs w:val="32"/>
        </w:rPr>
        <w:t>本办法适用于</w:t>
      </w:r>
      <w:r>
        <w:rPr>
          <w:rFonts w:hint="eastAsia" w:ascii="华文仿宋" w:hAnsi="华文仿宋" w:eastAsia="华文仿宋"/>
          <w:sz w:val="32"/>
          <w:szCs w:val="32"/>
          <w:lang w:val="en-US" w:eastAsia="zh-CN"/>
        </w:rPr>
        <w:t>处理我校</w:t>
      </w:r>
      <w:r>
        <w:rPr>
          <w:rFonts w:ascii="华文仿宋" w:hAnsi="华文仿宋" w:eastAsia="华文仿宋"/>
          <w:sz w:val="32"/>
          <w:szCs w:val="32"/>
        </w:rPr>
        <w:t>专利</w:t>
      </w:r>
      <w:r>
        <w:rPr>
          <w:rFonts w:hint="eastAsia" w:ascii="华文仿宋" w:hAnsi="华文仿宋" w:eastAsia="华文仿宋"/>
          <w:sz w:val="32"/>
          <w:szCs w:val="32"/>
          <w:lang w:val="en-US" w:eastAsia="zh-CN"/>
        </w:rPr>
        <w:t>相关</w:t>
      </w:r>
      <w:r>
        <w:rPr>
          <w:rFonts w:ascii="华文仿宋" w:hAnsi="华文仿宋" w:eastAsia="华文仿宋"/>
          <w:sz w:val="32"/>
          <w:szCs w:val="32"/>
        </w:rPr>
        <w:t>事务。</w:t>
      </w:r>
    </w:p>
    <w:p>
      <w:pPr>
        <w:spacing w:beforeLines="50" w:afterLines="50" w:line="560" w:lineRule="exact"/>
        <w:jc w:val="center"/>
        <w:rPr>
          <w:rFonts w:ascii="华文中宋" w:hAnsi="华文中宋" w:eastAsia="华文中宋"/>
          <w:sz w:val="32"/>
          <w:szCs w:val="32"/>
        </w:rPr>
      </w:pPr>
      <w:r>
        <w:rPr>
          <w:rFonts w:hint="eastAsia" w:ascii="华文中宋" w:hAnsi="华文中宋" w:eastAsia="华文中宋"/>
          <w:sz w:val="32"/>
          <w:szCs w:val="32"/>
        </w:rPr>
        <w:t>第二章</w:t>
      </w:r>
      <w:r>
        <w:rPr>
          <w:rFonts w:ascii="华文中宋" w:hAnsi="华文中宋" w:eastAsia="华文中宋"/>
          <w:sz w:val="32"/>
          <w:szCs w:val="32"/>
        </w:rPr>
        <w:t xml:space="preserve"> </w:t>
      </w:r>
      <w:r>
        <w:rPr>
          <w:rFonts w:hint="eastAsia" w:ascii="华文中宋" w:hAnsi="华文中宋" w:eastAsia="华文中宋"/>
          <w:sz w:val="32"/>
          <w:szCs w:val="32"/>
          <w:lang w:val="en-US" w:eastAsia="zh-CN"/>
        </w:rPr>
        <w:t>专利（申请）权</w:t>
      </w:r>
      <w:r>
        <w:rPr>
          <w:rFonts w:ascii="华文中宋" w:hAnsi="华文中宋" w:eastAsia="华文中宋"/>
          <w:sz w:val="32"/>
          <w:szCs w:val="32"/>
        </w:rPr>
        <w:t>归属</w:t>
      </w:r>
    </w:p>
    <w:p>
      <w:pPr>
        <w:spacing w:line="560" w:lineRule="exact"/>
        <w:ind w:firstLine="641" w:firstLineChars="200"/>
        <w:rPr>
          <w:rFonts w:ascii="华文仿宋" w:hAnsi="华文仿宋" w:eastAsia="华文仿宋"/>
          <w:sz w:val="32"/>
          <w:szCs w:val="32"/>
        </w:rPr>
      </w:pPr>
      <w:r>
        <w:rPr>
          <w:rFonts w:hint="eastAsia" w:ascii="华文仿宋" w:hAnsi="华文仿宋" w:eastAsia="华文仿宋"/>
          <w:b/>
          <w:sz w:val="32"/>
          <w:szCs w:val="32"/>
        </w:rPr>
        <w:t>第四条</w:t>
      </w:r>
      <w:r>
        <w:rPr>
          <w:rFonts w:ascii="华文仿宋" w:hAnsi="华文仿宋" w:eastAsia="华文仿宋"/>
          <w:sz w:val="32"/>
          <w:szCs w:val="32"/>
        </w:rPr>
        <w:t xml:space="preserve"> </w:t>
      </w:r>
      <w:r>
        <w:rPr>
          <w:rFonts w:hint="eastAsia" w:ascii="华文仿宋" w:hAnsi="华文仿宋" w:eastAsia="华文仿宋"/>
          <w:sz w:val="32"/>
          <w:szCs w:val="32"/>
          <w:lang w:val="en-US" w:eastAsia="zh-CN"/>
        </w:rPr>
        <w:t>我校依法享有申请专利的权利，以及转让、许可和实施专利的权利。</w:t>
      </w:r>
    </w:p>
    <w:p>
      <w:pPr>
        <w:spacing w:beforeLines="50" w:afterLines="50" w:line="560" w:lineRule="exact"/>
        <w:ind w:firstLine="641" w:firstLineChars="200"/>
        <w:rPr>
          <w:rFonts w:ascii="华文仿宋" w:hAnsi="华文仿宋" w:eastAsia="华文仿宋"/>
          <w:sz w:val="32"/>
          <w:szCs w:val="32"/>
        </w:rPr>
      </w:pPr>
      <w:r>
        <w:rPr>
          <w:rFonts w:hint="eastAsia" w:ascii="华文仿宋" w:hAnsi="华文仿宋" w:eastAsia="华文仿宋"/>
          <w:b/>
          <w:bCs/>
          <w:sz w:val="32"/>
          <w:szCs w:val="32"/>
          <w:lang w:val="en-US" w:eastAsia="zh-CN"/>
        </w:rPr>
        <w:t>第五条</w:t>
      </w:r>
      <w:r>
        <w:rPr>
          <w:rFonts w:hint="eastAsia" w:ascii="华文仿宋" w:hAnsi="华文仿宋" w:eastAsia="华文仿宋"/>
          <w:sz w:val="32"/>
          <w:szCs w:val="32"/>
          <w:lang w:val="en-US" w:eastAsia="zh-CN"/>
        </w:rPr>
        <w:t xml:space="preserve"> </w:t>
      </w:r>
      <w:r>
        <w:rPr>
          <w:rFonts w:ascii="华文仿宋" w:hAnsi="华文仿宋" w:eastAsia="华文仿宋"/>
          <w:sz w:val="32"/>
          <w:szCs w:val="32"/>
        </w:rPr>
        <w:t>具有下列情形之一者，</w:t>
      </w:r>
      <w:r>
        <w:rPr>
          <w:rFonts w:ascii="华文仿宋" w:hAnsi="华文仿宋" w:eastAsia="华文仿宋"/>
          <w:sz w:val="32"/>
          <w:szCs w:val="32"/>
          <w:highlight w:val="none"/>
        </w:rPr>
        <w:t>申请专利</w:t>
      </w:r>
      <w:r>
        <w:rPr>
          <w:rFonts w:hint="eastAsia" w:ascii="华文仿宋" w:hAnsi="华文仿宋" w:eastAsia="华文仿宋"/>
          <w:sz w:val="32"/>
          <w:szCs w:val="32"/>
          <w:highlight w:val="none"/>
          <w:lang w:val="en-US" w:eastAsia="zh-CN"/>
        </w:rPr>
        <w:t>的权利</w:t>
      </w:r>
      <w:r>
        <w:rPr>
          <w:rFonts w:ascii="华文仿宋" w:hAnsi="华文仿宋" w:eastAsia="华文仿宋"/>
          <w:sz w:val="32"/>
          <w:szCs w:val="32"/>
        </w:rPr>
        <w:t>属于我校，</w:t>
      </w:r>
      <w:r>
        <w:rPr>
          <w:rFonts w:hint="eastAsia" w:ascii="华文仿宋" w:hAnsi="华文仿宋" w:eastAsia="华文仿宋"/>
          <w:sz w:val="32"/>
          <w:szCs w:val="32"/>
          <w:lang w:val="en-US" w:eastAsia="zh-CN"/>
        </w:rPr>
        <w:t>专利</w:t>
      </w:r>
      <w:r>
        <w:rPr>
          <w:rFonts w:ascii="华文仿宋" w:hAnsi="华文仿宋" w:eastAsia="华文仿宋"/>
          <w:sz w:val="32"/>
          <w:szCs w:val="32"/>
        </w:rPr>
        <w:t>申请</w:t>
      </w:r>
      <w:r>
        <w:rPr>
          <w:rFonts w:hint="eastAsia" w:ascii="华文仿宋" w:hAnsi="华文仿宋" w:eastAsia="华文仿宋"/>
          <w:sz w:val="32"/>
          <w:szCs w:val="32"/>
        </w:rPr>
        <w:t>获得</w:t>
      </w:r>
      <w:r>
        <w:rPr>
          <w:rFonts w:ascii="华文仿宋" w:hAnsi="华文仿宋" w:eastAsia="华文仿宋"/>
          <w:sz w:val="32"/>
          <w:szCs w:val="32"/>
        </w:rPr>
        <w:t>批准后，我校为专利权人。</w:t>
      </w:r>
    </w:p>
    <w:p>
      <w:pPr>
        <w:spacing w:line="560" w:lineRule="exact"/>
        <w:ind w:firstLine="640" w:firstLineChars="200"/>
        <w:rPr>
          <w:rFonts w:ascii="华文仿宋" w:hAnsi="华文仿宋" w:eastAsia="华文仿宋"/>
          <w:sz w:val="32"/>
          <w:szCs w:val="32"/>
        </w:rPr>
      </w:pPr>
      <w:r>
        <w:rPr>
          <w:rFonts w:ascii="华文仿宋" w:hAnsi="华文仿宋" w:eastAsia="华文仿宋"/>
          <w:sz w:val="32"/>
          <w:szCs w:val="32"/>
        </w:rPr>
        <w:t>1、我校教职工（包括在校学生）的职务发明创造；</w:t>
      </w:r>
    </w:p>
    <w:p>
      <w:pPr>
        <w:spacing w:line="560" w:lineRule="exact"/>
        <w:ind w:firstLine="640" w:firstLineChars="200"/>
        <w:rPr>
          <w:rFonts w:ascii="华文仿宋" w:hAnsi="华文仿宋" w:eastAsia="华文仿宋"/>
          <w:sz w:val="32"/>
          <w:szCs w:val="32"/>
        </w:rPr>
      </w:pPr>
      <w:r>
        <w:rPr>
          <w:rFonts w:ascii="华文仿宋" w:hAnsi="华文仿宋" w:eastAsia="华文仿宋"/>
          <w:sz w:val="32"/>
          <w:szCs w:val="32"/>
        </w:rPr>
        <w:t>2、在我校学习、进修或者开展合作项目研究的学生、研究人员，在校期间参与导师承担的研究课题或者执行本校及其所属单位任务，或主要利用我校及其所属单位的物质技术条件所完成的发明创造（另有协议的除外）；</w:t>
      </w:r>
    </w:p>
    <w:p>
      <w:pPr>
        <w:spacing w:line="560" w:lineRule="exact"/>
        <w:ind w:firstLine="640" w:firstLineChars="200"/>
        <w:rPr>
          <w:rFonts w:ascii="华文仿宋" w:hAnsi="华文仿宋" w:eastAsia="华文仿宋"/>
          <w:sz w:val="32"/>
          <w:szCs w:val="32"/>
        </w:rPr>
      </w:pPr>
      <w:r>
        <w:rPr>
          <w:rFonts w:ascii="华文仿宋" w:hAnsi="华文仿宋" w:eastAsia="华文仿宋"/>
          <w:sz w:val="32"/>
          <w:szCs w:val="32"/>
        </w:rPr>
        <w:t>3、我校的离休、退休、停薪留职、调离以及被辞退的人员，在离开学校1年内完成的与其原承担的本职工作或任务有关的发</w:t>
      </w:r>
      <w:r>
        <w:rPr>
          <w:rFonts w:hint="eastAsia" w:ascii="华文仿宋" w:hAnsi="华文仿宋" w:eastAsia="华文仿宋"/>
          <w:sz w:val="32"/>
          <w:szCs w:val="32"/>
        </w:rPr>
        <w:t>明创造；</w:t>
      </w:r>
    </w:p>
    <w:p>
      <w:pPr>
        <w:spacing w:line="560" w:lineRule="exact"/>
        <w:ind w:firstLine="640" w:firstLineChars="200"/>
        <w:rPr>
          <w:rFonts w:hint="default" w:ascii="华文仿宋" w:hAnsi="华文仿宋" w:eastAsia="华文仿宋"/>
          <w:sz w:val="32"/>
          <w:szCs w:val="32"/>
          <w:lang w:val="en-US" w:eastAsia="zh-CN"/>
        </w:rPr>
      </w:pPr>
      <w:r>
        <w:rPr>
          <w:rFonts w:ascii="华文仿宋" w:hAnsi="华文仿宋" w:eastAsia="华文仿宋"/>
          <w:sz w:val="32"/>
          <w:szCs w:val="32"/>
        </w:rPr>
        <w:t>4、</w:t>
      </w:r>
      <w:r>
        <w:rPr>
          <w:rFonts w:hint="eastAsia" w:ascii="华文仿宋" w:hAnsi="华文仿宋" w:eastAsia="华文仿宋"/>
          <w:sz w:val="32"/>
          <w:szCs w:val="32"/>
        </w:rPr>
        <w:t>学校其他</w:t>
      </w:r>
      <w:r>
        <w:rPr>
          <w:rFonts w:ascii="华文仿宋" w:hAnsi="华文仿宋" w:eastAsia="华文仿宋"/>
          <w:sz w:val="32"/>
          <w:szCs w:val="32"/>
        </w:rPr>
        <w:t>具有知识产权的发明创造。</w:t>
      </w:r>
    </w:p>
    <w:p>
      <w:pPr>
        <w:spacing w:beforeLines="50" w:afterLines="50" w:line="560" w:lineRule="exact"/>
        <w:jc w:val="center"/>
        <w:rPr>
          <w:rFonts w:ascii="华文中宋" w:hAnsi="华文中宋" w:eastAsia="华文中宋"/>
          <w:sz w:val="32"/>
          <w:szCs w:val="32"/>
        </w:rPr>
      </w:pPr>
      <w:r>
        <w:rPr>
          <w:rFonts w:hint="eastAsia" w:ascii="华文中宋" w:hAnsi="华文中宋" w:eastAsia="华文中宋"/>
          <w:sz w:val="32"/>
          <w:szCs w:val="32"/>
        </w:rPr>
        <w:t>第三章</w:t>
      </w:r>
      <w:r>
        <w:rPr>
          <w:rFonts w:ascii="华文中宋" w:hAnsi="华文中宋" w:eastAsia="华文中宋"/>
          <w:sz w:val="32"/>
          <w:szCs w:val="32"/>
        </w:rPr>
        <w:t xml:space="preserve"> 专利</w:t>
      </w:r>
      <w:r>
        <w:rPr>
          <w:rFonts w:hint="eastAsia" w:ascii="华文中宋" w:hAnsi="华文中宋" w:eastAsia="华文中宋"/>
          <w:sz w:val="32"/>
          <w:szCs w:val="32"/>
          <w:lang w:val="en-US" w:eastAsia="zh-CN"/>
        </w:rPr>
        <w:t>申请</w:t>
      </w:r>
    </w:p>
    <w:p>
      <w:pPr>
        <w:autoSpaceDE w:val="0"/>
        <w:autoSpaceDN w:val="0"/>
        <w:adjustRightInd w:val="0"/>
        <w:spacing w:beforeLines="50" w:afterLines="50" w:line="560" w:lineRule="exact"/>
        <w:ind w:firstLine="641" w:firstLineChars="200"/>
        <w:jc w:val="left"/>
        <w:rPr>
          <w:rFonts w:hint="eastAsia" w:ascii="华文仿宋" w:hAnsi="华文仿宋" w:eastAsia="华文仿宋"/>
          <w:sz w:val="32"/>
          <w:szCs w:val="32"/>
          <w:lang w:val="en-US" w:eastAsia="zh-CN"/>
        </w:rPr>
      </w:pPr>
      <w:r>
        <w:rPr>
          <w:rFonts w:hint="eastAsia" w:ascii="华文仿宋" w:hAnsi="华文仿宋" w:eastAsia="华文仿宋"/>
          <w:b/>
          <w:sz w:val="32"/>
          <w:szCs w:val="32"/>
        </w:rPr>
        <w:t>第</w:t>
      </w:r>
      <w:r>
        <w:rPr>
          <w:rFonts w:hint="eastAsia" w:ascii="华文仿宋" w:hAnsi="华文仿宋" w:eastAsia="华文仿宋"/>
          <w:b/>
          <w:sz w:val="32"/>
          <w:szCs w:val="32"/>
          <w:lang w:val="en-US" w:eastAsia="zh-CN"/>
        </w:rPr>
        <w:t>六</w:t>
      </w:r>
      <w:r>
        <w:rPr>
          <w:rFonts w:hint="eastAsia" w:ascii="华文仿宋" w:hAnsi="华文仿宋" w:eastAsia="华文仿宋"/>
          <w:b/>
          <w:sz w:val="32"/>
          <w:szCs w:val="32"/>
        </w:rPr>
        <w:t>条</w:t>
      </w:r>
      <w:r>
        <w:rPr>
          <w:rFonts w:ascii="华文仿宋" w:hAnsi="华文仿宋" w:eastAsia="华文仿宋"/>
          <w:sz w:val="32"/>
          <w:szCs w:val="32"/>
        </w:rPr>
        <w:t xml:space="preserve"> </w:t>
      </w:r>
      <w:r>
        <w:rPr>
          <w:rFonts w:hint="eastAsia" w:ascii="华文仿宋" w:hAnsi="华文仿宋" w:eastAsia="华文仿宋"/>
          <w:sz w:val="32"/>
          <w:szCs w:val="32"/>
          <w:lang w:val="en-US" w:eastAsia="zh-CN"/>
        </w:rPr>
        <w:t>我校实行专利申请前评估制度。</w:t>
      </w:r>
    </w:p>
    <w:p>
      <w:pPr>
        <w:autoSpaceDE w:val="0"/>
        <w:autoSpaceDN w:val="0"/>
        <w:adjustRightInd w:val="0"/>
        <w:spacing w:beforeLines="50" w:afterLines="50" w:line="560" w:lineRule="exact"/>
        <w:ind w:firstLine="640" w:firstLineChars="200"/>
        <w:jc w:val="left"/>
        <w:rPr>
          <w:rFonts w:hint="eastAsia" w:ascii="华文仿宋" w:hAnsi="华文仿宋" w:eastAsia="华文仿宋"/>
          <w:sz w:val="32"/>
          <w:szCs w:val="32"/>
          <w:lang w:val="en-US" w:eastAsia="zh-CN"/>
        </w:rPr>
      </w:pPr>
      <w:r>
        <w:rPr>
          <w:rFonts w:hint="eastAsia" w:ascii="华文仿宋" w:hAnsi="华文仿宋" w:eastAsia="华文仿宋"/>
          <w:sz w:val="32"/>
          <w:szCs w:val="32"/>
          <w:lang w:val="en-US" w:eastAsia="zh-CN"/>
        </w:rPr>
        <w:t>第七条 各学院，各学科，各科技创新平台（团队）应在每年年底前制定各层次下一年度《专利分析与布局计划》，《专利分析与布局计划》中应包括：现有专利信息、文献情报分析，制定专利布局规划及年度申请计划等。</w:t>
      </w:r>
    </w:p>
    <w:p>
      <w:pPr>
        <w:autoSpaceDE w:val="0"/>
        <w:autoSpaceDN w:val="0"/>
        <w:adjustRightInd w:val="0"/>
        <w:spacing w:beforeLines="50" w:afterLines="50" w:line="560" w:lineRule="exact"/>
        <w:ind w:firstLine="640" w:firstLineChars="200"/>
        <w:jc w:val="left"/>
        <w:rPr>
          <w:rFonts w:hint="eastAsia" w:ascii="华文仿宋" w:hAnsi="华文仿宋" w:eastAsia="华文仿宋"/>
          <w:sz w:val="32"/>
          <w:szCs w:val="32"/>
          <w:lang w:val="en-US" w:eastAsia="zh-CN"/>
        </w:rPr>
      </w:pPr>
      <w:r>
        <w:rPr>
          <w:rFonts w:hint="eastAsia" w:ascii="华文仿宋" w:hAnsi="华文仿宋" w:eastAsia="华文仿宋"/>
          <w:sz w:val="32"/>
          <w:szCs w:val="32"/>
          <w:lang w:val="en-US" w:eastAsia="zh-CN"/>
        </w:rPr>
        <w:t>第八条 发明人或设计人应向所在的科技创新平台（团队）、学科和学院提交</w:t>
      </w:r>
      <w:r>
        <w:rPr>
          <w:rFonts w:ascii="华文仿宋" w:hAnsi="华文仿宋" w:eastAsia="华文仿宋"/>
          <w:sz w:val="32"/>
          <w:szCs w:val="32"/>
        </w:rPr>
        <w:t>《大连海洋大学专利申请登记表》</w:t>
      </w:r>
      <w:r>
        <w:rPr>
          <w:rFonts w:hint="eastAsia" w:ascii="华文仿宋" w:hAnsi="华文仿宋" w:eastAsia="华文仿宋"/>
          <w:sz w:val="32"/>
          <w:szCs w:val="32"/>
          <w:lang w:eastAsia="zh-CN"/>
        </w:rPr>
        <w:t>，</w:t>
      </w:r>
      <w:r>
        <w:rPr>
          <w:rFonts w:hint="eastAsia" w:ascii="华文仿宋" w:hAnsi="华文仿宋" w:eastAsia="华文仿宋"/>
          <w:sz w:val="32"/>
          <w:szCs w:val="32"/>
          <w:lang w:val="en-US" w:eastAsia="zh-CN"/>
        </w:rPr>
        <w:t>所在科技创新平台（团队）、学科及学院根据相应年度《专利分析与布局计划》进行评估后，发明人或设计人</w:t>
      </w:r>
      <w:r>
        <w:rPr>
          <w:rFonts w:ascii="华文仿宋" w:hAnsi="华文仿宋" w:eastAsia="华文仿宋"/>
          <w:sz w:val="32"/>
          <w:szCs w:val="32"/>
        </w:rPr>
        <w:t>交送学校知识产权管理办公室</w:t>
      </w:r>
      <w:r>
        <w:rPr>
          <w:rFonts w:hint="eastAsia" w:ascii="华文仿宋" w:hAnsi="华文仿宋" w:eastAsia="华文仿宋"/>
          <w:sz w:val="32"/>
          <w:szCs w:val="32"/>
          <w:lang w:val="en-US" w:eastAsia="zh-CN"/>
        </w:rPr>
        <w:t>备案，并与学校签订《大连海洋大学职务专利（申请）权权益处置协议》（以下简称“职务专利处置协议”）。</w:t>
      </w:r>
    </w:p>
    <w:p>
      <w:pPr>
        <w:autoSpaceDE w:val="0"/>
        <w:autoSpaceDN w:val="0"/>
        <w:adjustRightInd w:val="0"/>
        <w:spacing w:beforeLines="50" w:afterLines="50" w:line="560" w:lineRule="exact"/>
        <w:ind w:firstLine="640" w:firstLineChars="200"/>
        <w:jc w:val="left"/>
        <w:rPr>
          <w:rFonts w:hint="default" w:ascii="华文仿宋" w:hAnsi="华文仿宋" w:eastAsia="华文仿宋"/>
          <w:sz w:val="32"/>
          <w:szCs w:val="32"/>
          <w:lang w:val="en-US" w:eastAsia="zh-CN"/>
        </w:rPr>
      </w:pPr>
      <w:r>
        <w:rPr>
          <w:rFonts w:hint="eastAsia" w:ascii="华文仿宋" w:hAnsi="华文仿宋" w:eastAsia="华文仿宋"/>
          <w:sz w:val="32"/>
          <w:szCs w:val="32"/>
          <w:lang w:val="en-US" w:eastAsia="zh-CN"/>
        </w:rPr>
        <w:t xml:space="preserve">第九条 </w:t>
      </w:r>
      <w:r>
        <w:rPr>
          <w:rFonts w:ascii="华文仿宋" w:hAnsi="华文仿宋" w:eastAsia="华文仿宋"/>
          <w:sz w:val="32"/>
          <w:szCs w:val="32"/>
        </w:rPr>
        <w:t>《大连海洋大学专利申请登记表》</w:t>
      </w:r>
      <w:r>
        <w:rPr>
          <w:rFonts w:hint="eastAsia" w:ascii="华文仿宋" w:hAnsi="华文仿宋" w:eastAsia="华文仿宋"/>
          <w:sz w:val="32"/>
          <w:szCs w:val="32"/>
          <w:lang w:val="en-US" w:eastAsia="zh-CN"/>
        </w:rPr>
        <w:t>提交知识产权办公室后，专利申请提交国家知识产权局前，</w:t>
      </w:r>
      <w:r>
        <w:rPr>
          <w:rFonts w:ascii="华文仿宋" w:hAnsi="华文仿宋" w:eastAsia="华文仿宋"/>
          <w:sz w:val="32"/>
          <w:szCs w:val="32"/>
        </w:rPr>
        <w:t>《大连海洋大学专利申请登记表》</w:t>
      </w:r>
      <w:r>
        <w:rPr>
          <w:rFonts w:hint="eastAsia" w:ascii="华文仿宋" w:hAnsi="华文仿宋" w:eastAsia="华文仿宋"/>
          <w:sz w:val="32"/>
          <w:szCs w:val="32"/>
          <w:lang w:val="en-US" w:eastAsia="zh-CN"/>
        </w:rPr>
        <w:t>所载明的信息不得变更。如须变更的，应提交原</w:t>
      </w:r>
      <w:r>
        <w:rPr>
          <w:rFonts w:ascii="华文仿宋" w:hAnsi="华文仿宋" w:eastAsia="华文仿宋"/>
          <w:sz w:val="32"/>
          <w:szCs w:val="32"/>
        </w:rPr>
        <w:t>《大连海洋大学专利申请登记表》</w:t>
      </w:r>
      <w:r>
        <w:rPr>
          <w:rFonts w:hint="eastAsia" w:ascii="华文仿宋" w:hAnsi="华文仿宋" w:eastAsia="华文仿宋"/>
          <w:sz w:val="32"/>
          <w:szCs w:val="32"/>
          <w:lang w:val="en-US" w:eastAsia="zh-CN"/>
        </w:rPr>
        <w:t>所载明的全体发明人应签字确认，并重新履行此前全部审批程序。</w:t>
      </w:r>
    </w:p>
    <w:p>
      <w:pPr>
        <w:autoSpaceDE w:val="0"/>
        <w:autoSpaceDN w:val="0"/>
        <w:adjustRightInd w:val="0"/>
        <w:spacing w:beforeLines="50" w:afterLines="50" w:line="560" w:lineRule="exact"/>
        <w:ind w:firstLine="640" w:firstLineChars="200"/>
        <w:jc w:val="left"/>
        <w:rPr>
          <w:rFonts w:hint="eastAsia" w:ascii="华文仿宋" w:hAnsi="华文仿宋" w:eastAsia="华文仿宋"/>
          <w:sz w:val="32"/>
          <w:szCs w:val="32"/>
          <w:lang w:val="en-US" w:eastAsia="zh-CN"/>
        </w:rPr>
      </w:pPr>
      <w:r>
        <w:rPr>
          <w:rFonts w:hint="eastAsia" w:ascii="华文仿宋" w:hAnsi="华文仿宋" w:eastAsia="华文仿宋"/>
          <w:sz w:val="32"/>
          <w:szCs w:val="32"/>
          <w:lang w:val="en-US" w:eastAsia="zh-CN"/>
        </w:rPr>
        <w:t>第十条 第一顺位发明人为该专利申请相关事宜的负责人，代表全体发明人履行权利和义务。第一顺位发明人应为申请专利阶段全部信息的真实性、有效性及合法性负责。</w:t>
      </w:r>
    </w:p>
    <w:p>
      <w:pPr>
        <w:autoSpaceDE w:val="0"/>
        <w:autoSpaceDN w:val="0"/>
        <w:adjustRightInd w:val="0"/>
        <w:spacing w:before="120" w:beforeLines="50" w:after="120" w:afterLines="50" w:line="560" w:lineRule="exact"/>
        <w:ind w:left="114" w:right="173" w:firstLine="641"/>
        <w:rPr>
          <w:rFonts w:hint="eastAsia" w:ascii="华文仿宋" w:hAnsi="华文仿宋" w:eastAsia="华文仿宋"/>
          <w:kern w:val="0"/>
          <w:sz w:val="32"/>
        </w:rPr>
      </w:pPr>
      <w:r>
        <w:rPr>
          <w:rFonts w:hint="eastAsia" w:ascii="华文仿宋" w:hAnsi="华文仿宋" w:eastAsia="华文仿宋"/>
          <w:sz w:val="32"/>
          <w:szCs w:val="32"/>
          <w:lang w:val="en-US" w:eastAsia="zh-CN"/>
        </w:rPr>
        <w:t xml:space="preserve">第十一条 </w:t>
      </w:r>
      <w:r>
        <w:rPr>
          <w:rFonts w:hint="eastAsia" w:ascii="华文仿宋" w:hAnsi="华文仿宋" w:eastAsia="华文仿宋"/>
          <w:kern w:val="0"/>
          <w:sz w:val="32"/>
        </w:rPr>
        <w:t>职务</w:t>
      </w:r>
      <w:r>
        <w:rPr>
          <w:rFonts w:hint="eastAsia" w:ascii="华文仿宋" w:hAnsi="华文仿宋" w:eastAsia="华文仿宋"/>
          <w:kern w:val="0"/>
          <w:sz w:val="32"/>
          <w:lang w:val="en-US" w:eastAsia="zh-CN"/>
        </w:rPr>
        <w:t>专利</w:t>
      </w:r>
      <w:r>
        <w:rPr>
          <w:rFonts w:hint="eastAsia" w:ascii="华文仿宋" w:hAnsi="华文仿宋" w:eastAsia="华文仿宋"/>
          <w:kern w:val="0"/>
          <w:sz w:val="32"/>
        </w:rPr>
        <w:t>授权</w:t>
      </w:r>
      <w:r>
        <w:rPr>
          <w:rFonts w:hint="eastAsia" w:ascii="华文仿宋" w:hAnsi="华文仿宋" w:eastAsia="华文仿宋"/>
          <w:spacing w:val="2"/>
          <w:kern w:val="0"/>
          <w:sz w:val="32"/>
        </w:rPr>
        <w:t>后</w:t>
      </w:r>
      <w:r>
        <w:rPr>
          <w:rFonts w:hint="eastAsia" w:ascii="华文仿宋" w:hAnsi="华文仿宋" w:eastAsia="华文仿宋"/>
          <w:spacing w:val="-3"/>
          <w:kern w:val="0"/>
          <w:sz w:val="32"/>
        </w:rPr>
        <w:t>，</w:t>
      </w:r>
      <w:r>
        <w:rPr>
          <w:rFonts w:hint="eastAsia" w:ascii="华文仿宋" w:hAnsi="华文仿宋" w:eastAsia="华文仿宋"/>
          <w:spacing w:val="-3"/>
          <w:kern w:val="0"/>
          <w:sz w:val="32"/>
          <w:lang w:val="en-US" w:eastAsia="zh-CN"/>
        </w:rPr>
        <w:t>原则上</w:t>
      </w:r>
      <w:r>
        <w:rPr>
          <w:rFonts w:hint="eastAsia" w:ascii="华文仿宋" w:hAnsi="华文仿宋" w:eastAsia="华文仿宋"/>
          <w:kern w:val="0"/>
          <w:sz w:val="32"/>
        </w:rPr>
        <w:t>不得</w:t>
      </w:r>
      <w:r>
        <w:rPr>
          <w:rFonts w:hint="eastAsia" w:ascii="华文仿宋" w:hAnsi="华文仿宋" w:eastAsia="华文仿宋"/>
          <w:spacing w:val="2"/>
          <w:kern w:val="0"/>
          <w:sz w:val="32"/>
        </w:rPr>
        <w:t>增</w:t>
      </w:r>
      <w:r>
        <w:rPr>
          <w:rFonts w:hint="eastAsia" w:ascii="华文仿宋" w:hAnsi="华文仿宋" w:eastAsia="华文仿宋"/>
          <w:kern w:val="0"/>
          <w:sz w:val="32"/>
        </w:rPr>
        <w:t>加或</w:t>
      </w:r>
      <w:r>
        <w:rPr>
          <w:rFonts w:hint="eastAsia" w:ascii="华文仿宋" w:hAnsi="华文仿宋" w:eastAsia="华文仿宋"/>
          <w:spacing w:val="2"/>
          <w:kern w:val="0"/>
          <w:sz w:val="32"/>
        </w:rPr>
        <w:t>减</w:t>
      </w:r>
      <w:r>
        <w:rPr>
          <w:rFonts w:hint="eastAsia" w:ascii="华文仿宋" w:hAnsi="华文仿宋" w:eastAsia="华文仿宋"/>
          <w:kern w:val="0"/>
          <w:sz w:val="32"/>
        </w:rPr>
        <w:t>少发明</w:t>
      </w:r>
      <w:r>
        <w:rPr>
          <w:rFonts w:hint="eastAsia" w:ascii="华文仿宋" w:hAnsi="华文仿宋" w:eastAsia="华文仿宋"/>
          <w:spacing w:val="2"/>
          <w:kern w:val="0"/>
          <w:sz w:val="32"/>
        </w:rPr>
        <w:t>人</w:t>
      </w:r>
      <w:r>
        <w:rPr>
          <w:rFonts w:hint="eastAsia" w:ascii="华文仿宋" w:hAnsi="华文仿宋" w:eastAsia="华文仿宋"/>
          <w:spacing w:val="2"/>
          <w:kern w:val="0"/>
          <w:sz w:val="32"/>
          <w:lang w:eastAsia="zh-CN"/>
        </w:rPr>
        <w:t>、</w:t>
      </w:r>
      <w:r>
        <w:rPr>
          <w:rFonts w:hint="eastAsia" w:ascii="华文仿宋" w:hAnsi="华文仿宋" w:eastAsia="华文仿宋"/>
          <w:kern w:val="0"/>
          <w:sz w:val="32"/>
        </w:rPr>
        <w:t>设计人</w:t>
      </w:r>
      <w:r>
        <w:rPr>
          <w:rFonts w:hint="eastAsia" w:ascii="华文仿宋" w:hAnsi="华文仿宋" w:eastAsia="华文仿宋"/>
          <w:kern w:val="0"/>
          <w:sz w:val="32"/>
          <w:lang w:eastAsia="zh-CN"/>
        </w:rPr>
        <w:t>，</w:t>
      </w:r>
      <w:r>
        <w:rPr>
          <w:rFonts w:hint="eastAsia" w:ascii="华文仿宋" w:hAnsi="华文仿宋" w:eastAsia="华文仿宋"/>
          <w:kern w:val="0"/>
          <w:sz w:val="32"/>
          <w:lang w:val="en-US" w:eastAsia="zh-CN"/>
        </w:rPr>
        <w:t>不得调整发明人、设计人排序</w:t>
      </w:r>
      <w:r>
        <w:rPr>
          <w:rFonts w:hint="eastAsia" w:ascii="华文仿宋" w:hAnsi="华文仿宋" w:eastAsia="华文仿宋"/>
          <w:kern w:val="0"/>
          <w:sz w:val="32"/>
        </w:rPr>
        <w:t>。</w:t>
      </w:r>
    </w:p>
    <w:p>
      <w:pPr>
        <w:autoSpaceDE w:val="0"/>
        <w:autoSpaceDN w:val="0"/>
        <w:adjustRightInd w:val="0"/>
        <w:spacing w:beforeLines="50" w:afterLines="50" w:line="560" w:lineRule="exact"/>
        <w:ind w:firstLine="648" w:firstLineChars="200"/>
        <w:jc w:val="left"/>
        <w:rPr>
          <w:rFonts w:hint="default" w:ascii="华文仿宋" w:hAnsi="华文仿宋" w:eastAsia="华文仿宋"/>
          <w:sz w:val="32"/>
          <w:szCs w:val="32"/>
          <w:lang w:val="en-US" w:eastAsia="zh-CN"/>
        </w:rPr>
      </w:pPr>
      <w:r>
        <w:rPr>
          <w:rFonts w:hint="eastAsia" w:ascii="华文仿宋" w:hAnsi="华文仿宋" w:eastAsia="华文仿宋"/>
          <w:spacing w:val="2"/>
          <w:kern w:val="0"/>
          <w:sz w:val="32"/>
        </w:rPr>
        <w:t>增</w:t>
      </w:r>
      <w:r>
        <w:rPr>
          <w:rFonts w:hint="eastAsia" w:ascii="华文仿宋" w:hAnsi="华文仿宋" w:eastAsia="华文仿宋"/>
          <w:kern w:val="0"/>
          <w:sz w:val="32"/>
        </w:rPr>
        <w:t>加或</w:t>
      </w:r>
      <w:r>
        <w:rPr>
          <w:rFonts w:hint="eastAsia" w:ascii="华文仿宋" w:hAnsi="华文仿宋" w:eastAsia="华文仿宋"/>
          <w:spacing w:val="2"/>
          <w:kern w:val="0"/>
          <w:sz w:val="32"/>
        </w:rPr>
        <w:t>减</w:t>
      </w:r>
      <w:r>
        <w:rPr>
          <w:rFonts w:hint="eastAsia" w:ascii="华文仿宋" w:hAnsi="华文仿宋" w:eastAsia="华文仿宋"/>
          <w:kern w:val="0"/>
          <w:sz w:val="32"/>
        </w:rPr>
        <w:t>少发明</w:t>
      </w:r>
      <w:r>
        <w:rPr>
          <w:rFonts w:hint="eastAsia" w:ascii="华文仿宋" w:hAnsi="华文仿宋" w:eastAsia="华文仿宋"/>
          <w:spacing w:val="2"/>
          <w:kern w:val="0"/>
          <w:sz w:val="32"/>
        </w:rPr>
        <w:t>人</w:t>
      </w:r>
      <w:r>
        <w:rPr>
          <w:rFonts w:hint="eastAsia" w:ascii="华文仿宋" w:hAnsi="华文仿宋" w:eastAsia="华文仿宋"/>
          <w:spacing w:val="2"/>
          <w:kern w:val="0"/>
          <w:sz w:val="32"/>
          <w:lang w:eastAsia="zh-CN"/>
        </w:rPr>
        <w:t>、</w:t>
      </w:r>
      <w:r>
        <w:rPr>
          <w:rFonts w:hint="eastAsia" w:ascii="华文仿宋" w:hAnsi="华文仿宋" w:eastAsia="华文仿宋"/>
          <w:kern w:val="0"/>
          <w:sz w:val="32"/>
        </w:rPr>
        <w:t>设计人</w:t>
      </w:r>
      <w:r>
        <w:rPr>
          <w:rFonts w:hint="eastAsia" w:ascii="华文仿宋" w:hAnsi="华文仿宋" w:eastAsia="华文仿宋"/>
          <w:kern w:val="0"/>
          <w:sz w:val="32"/>
          <w:lang w:eastAsia="zh-CN"/>
        </w:rPr>
        <w:t>，</w:t>
      </w:r>
      <w:r>
        <w:rPr>
          <w:rFonts w:hint="eastAsia" w:ascii="华文仿宋" w:hAnsi="华文仿宋" w:eastAsia="华文仿宋"/>
          <w:kern w:val="0"/>
          <w:sz w:val="32"/>
          <w:lang w:val="en-US" w:eastAsia="zh-CN"/>
        </w:rPr>
        <w:t>调整发明人、设计人排序等相关事宜，由</w:t>
      </w:r>
      <w:r>
        <w:rPr>
          <w:rFonts w:hint="eastAsia" w:ascii="华文仿宋" w:hAnsi="华文仿宋" w:eastAsia="华文仿宋"/>
          <w:kern w:val="0"/>
          <w:sz w:val="32"/>
          <w:szCs w:val="22"/>
          <w:lang w:val="en-US" w:eastAsia="zh-CN"/>
        </w:rPr>
        <w:t>我校知识产权管理与运营委员会负责审议。</w:t>
      </w:r>
    </w:p>
    <w:p>
      <w:pPr>
        <w:autoSpaceDE w:val="0"/>
        <w:autoSpaceDN w:val="0"/>
        <w:adjustRightInd w:val="0"/>
        <w:spacing w:beforeLines="50" w:afterLines="50" w:line="560" w:lineRule="exact"/>
        <w:ind w:firstLine="641" w:firstLineChars="200"/>
        <w:jc w:val="left"/>
        <w:rPr>
          <w:rFonts w:hint="eastAsia" w:ascii="华文仿宋" w:hAnsi="华文仿宋" w:eastAsia="华文仿宋"/>
          <w:sz w:val="32"/>
          <w:szCs w:val="32"/>
        </w:rPr>
      </w:pPr>
      <w:r>
        <w:rPr>
          <w:rFonts w:ascii="华文仿宋" w:hAnsi="华文仿宋" w:eastAsia="华文仿宋"/>
          <w:b/>
          <w:sz w:val="32"/>
          <w:szCs w:val="32"/>
        </w:rPr>
        <w:t>第</w:t>
      </w:r>
      <w:r>
        <w:rPr>
          <w:rFonts w:hint="eastAsia" w:ascii="华文仿宋" w:hAnsi="华文仿宋" w:eastAsia="华文仿宋"/>
          <w:b/>
          <w:sz w:val="32"/>
          <w:szCs w:val="32"/>
          <w:lang w:val="en-US" w:eastAsia="zh-CN"/>
        </w:rPr>
        <w:t>十二</w:t>
      </w:r>
      <w:r>
        <w:rPr>
          <w:rFonts w:ascii="华文仿宋" w:hAnsi="华文仿宋" w:eastAsia="华文仿宋"/>
          <w:b/>
          <w:sz w:val="32"/>
          <w:szCs w:val="32"/>
        </w:rPr>
        <w:t>条</w:t>
      </w:r>
      <w:r>
        <w:rPr>
          <w:rFonts w:ascii="华文仿宋" w:hAnsi="华文仿宋" w:eastAsia="华文仿宋"/>
          <w:sz w:val="32"/>
          <w:szCs w:val="32"/>
        </w:rPr>
        <w:t xml:space="preserve"> 与其他单位或个人共同申请专利时，我校发明人或设计人应提供相应的技术合作协议，或与合作方签订专利申报和使用协议</w:t>
      </w:r>
      <w:r>
        <w:rPr>
          <w:rFonts w:hint="eastAsia" w:ascii="华文仿宋" w:hAnsi="华文仿宋" w:eastAsia="华文仿宋"/>
          <w:sz w:val="32"/>
          <w:szCs w:val="32"/>
          <w:lang w:val="en-US" w:eastAsia="zh-CN"/>
        </w:rPr>
        <w:t>备查</w:t>
      </w:r>
      <w:r>
        <w:rPr>
          <w:rFonts w:hint="eastAsia" w:ascii="华文仿宋" w:hAnsi="华文仿宋" w:eastAsia="华文仿宋"/>
          <w:sz w:val="32"/>
          <w:szCs w:val="32"/>
        </w:rPr>
        <w:t>。</w:t>
      </w:r>
    </w:p>
    <w:p>
      <w:pPr>
        <w:numPr>
          <w:ilvl w:val="0"/>
          <w:numId w:val="1"/>
        </w:numPr>
        <w:autoSpaceDE w:val="0"/>
        <w:autoSpaceDN w:val="0"/>
        <w:adjustRightInd w:val="0"/>
        <w:spacing w:beforeLines="50" w:afterLines="50" w:line="560" w:lineRule="exact"/>
        <w:ind w:firstLine="640" w:firstLineChars="200"/>
        <w:jc w:val="left"/>
        <w:rPr>
          <w:rFonts w:hint="default" w:ascii="华文仿宋" w:hAnsi="华文仿宋" w:eastAsia="华文仿宋"/>
          <w:sz w:val="32"/>
          <w:szCs w:val="32"/>
          <w:lang w:val="en-US" w:eastAsia="zh-CN"/>
        </w:rPr>
      </w:pPr>
      <w:r>
        <w:rPr>
          <w:rFonts w:hint="eastAsia" w:ascii="华文仿宋" w:hAnsi="华文仿宋" w:eastAsia="华文仿宋"/>
          <w:sz w:val="32"/>
          <w:szCs w:val="32"/>
          <w:lang w:val="en-US" w:eastAsia="zh-CN"/>
        </w:rPr>
        <w:t>我校第一发明人可申请与我校共享专利（申请）权。并签订《职务专利处置协议》。</w:t>
      </w:r>
    </w:p>
    <w:p>
      <w:pPr>
        <w:numPr>
          <w:ilvl w:val="0"/>
          <w:numId w:val="1"/>
        </w:numPr>
        <w:autoSpaceDE w:val="0"/>
        <w:autoSpaceDN w:val="0"/>
        <w:adjustRightInd w:val="0"/>
        <w:spacing w:beforeLines="50" w:afterLines="50" w:line="560" w:lineRule="exact"/>
        <w:ind w:firstLine="640" w:firstLineChars="200"/>
        <w:jc w:val="left"/>
        <w:rPr>
          <w:rFonts w:hint="default" w:ascii="华文仿宋" w:hAnsi="华文仿宋" w:eastAsia="华文仿宋"/>
          <w:sz w:val="32"/>
          <w:szCs w:val="32"/>
          <w:lang w:val="en-US" w:eastAsia="zh-CN"/>
        </w:rPr>
      </w:pPr>
      <w:r>
        <w:rPr>
          <w:rFonts w:hint="eastAsia" w:ascii="华文仿宋" w:hAnsi="华文仿宋" w:eastAsia="华文仿宋"/>
          <w:sz w:val="32"/>
          <w:szCs w:val="32"/>
          <w:lang w:val="en-US" w:eastAsia="zh-CN"/>
        </w:rPr>
        <w:t>经上述程序评估后，对决定不支持发明人或设计人申请职务专利的专利申请，与学校签订《大连海洋大学非职务专利（申请）权权益处置协议》（以下简称“非职务专利处置协议”）后，允许发明人自行申请非职务专利。</w:t>
      </w:r>
    </w:p>
    <w:p>
      <w:pPr>
        <w:numPr>
          <w:ilvl w:val="0"/>
          <w:numId w:val="1"/>
        </w:numPr>
        <w:autoSpaceDE w:val="0"/>
        <w:autoSpaceDN w:val="0"/>
        <w:adjustRightInd w:val="0"/>
        <w:spacing w:beforeLines="50" w:afterLines="50" w:line="560" w:lineRule="exact"/>
        <w:ind w:firstLine="640" w:firstLineChars="200"/>
        <w:jc w:val="left"/>
        <w:rPr>
          <w:rFonts w:hint="default" w:ascii="华文仿宋" w:hAnsi="华文仿宋" w:eastAsia="华文仿宋"/>
          <w:sz w:val="32"/>
          <w:szCs w:val="32"/>
          <w:lang w:val="en-US" w:eastAsia="zh-CN"/>
        </w:rPr>
      </w:pPr>
      <w:r>
        <w:rPr>
          <w:rFonts w:hint="eastAsia" w:ascii="华文仿宋" w:hAnsi="华文仿宋" w:eastAsia="华文仿宋"/>
          <w:sz w:val="32"/>
          <w:szCs w:val="32"/>
          <w:lang w:val="en-US" w:eastAsia="zh-CN"/>
        </w:rPr>
        <w:t>经上述程序评估后，或经完成人申请，并经学校学术委会判定为当前不宜以专利权形式保护的重要技术成果，可以我校技术秘密的方式进行保护。该技术启动专利申请程序的时机可由完成人另行择机提出。</w:t>
      </w:r>
    </w:p>
    <w:p>
      <w:pPr>
        <w:numPr>
          <w:ilvl w:val="0"/>
          <w:numId w:val="1"/>
        </w:numPr>
        <w:autoSpaceDE w:val="0"/>
        <w:autoSpaceDN w:val="0"/>
        <w:adjustRightInd w:val="0"/>
        <w:spacing w:beforeLines="50" w:afterLines="50" w:line="560" w:lineRule="exact"/>
        <w:ind w:firstLine="640" w:firstLineChars="200"/>
        <w:jc w:val="left"/>
        <w:rPr>
          <w:rFonts w:hint="default" w:ascii="华文仿宋" w:hAnsi="华文仿宋" w:eastAsia="华文仿宋"/>
          <w:sz w:val="32"/>
          <w:szCs w:val="32"/>
          <w:lang w:val="en-US" w:eastAsia="zh-CN"/>
        </w:rPr>
      </w:pPr>
      <w:r>
        <w:rPr>
          <w:rFonts w:hint="eastAsia" w:ascii="华文仿宋" w:hAnsi="华文仿宋" w:eastAsia="华文仿宋"/>
          <w:sz w:val="32"/>
          <w:szCs w:val="32"/>
          <w:lang w:val="en-US" w:eastAsia="zh-CN"/>
        </w:rPr>
        <w:t>《职务专利处置协议》中应包括以下内容：</w:t>
      </w:r>
    </w:p>
    <w:p>
      <w:pPr>
        <w:numPr>
          <w:ilvl w:val="-1"/>
          <w:numId w:val="0"/>
        </w:numPr>
        <w:autoSpaceDE w:val="0"/>
        <w:autoSpaceDN w:val="0"/>
        <w:adjustRightInd w:val="0"/>
        <w:spacing w:beforeLines="50" w:afterLines="50" w:line="560" w:lineRule="exact"/>
        <w:ind w:firstLine="640" w:firstLineChars="200"/>
        <w:jc w:val="left"/>
        <w:rPr>
          <w:rFonts w:hint="eastAsia" w:ascii="华文仿宋" w:hAnsi="华文仿宋" w:eastAsia="华文仿宋"/>
          <w:sz w:val="32"/>
          <w:szCs w:val="32"/>
          <w:lang w:val="en-US" w:eastAsia="zh-CN"/>
        </w:rPr>
      </w:pPr>
      <w:r>
        <w:rPr>
          <w:rFonts w:hint="eastAsia" w:ascii="华文仿宋" w:hAnsi="华文仿宋" w:eastAsia="华文仿宋"/>
          <w:sz w:val="32"/>
          <w:szCs w:val="32"/>
          <w:lang w:val="en-US" w:eastAsia="zh-CN"/>
        </w:rPr>
        <w:t>发明人或设计人应在一定时间期限内实现该专利技术以不低于直接成本的价格转化（包括转让和许可）该专利技术。转化时间期限一般不晚于专利授权之日起3年内。</w:t>
      </w:r>
    </w:p>
    <w:p>
      <w:pPr>
        <w:numPr>
          <w:ilvl w:val="-1"/>
          <w:numId w:val="0"/>
        </w:numPr>
        <w:autoSpaceDE w:val="0"/>
        <w:autoSpaceDN w:val="0"/>
        <w:adjustRightInd w:val="0"/>
        <w:spacing w:beforeLines="50" w:afterLines="50" w:line="560" w:lineRule="exact"/>
        <w:ind w:firstLine="640" w:firstLineChars="200"/>
        <w:jc w:val="left"/>
        <w:rPr>
          <w:rFonts w:hint="eastAsia" w:ascii="华文仿宋" w:hAnsi="华文仿宋" w:eastAsia="华文仿宋"/>
          <w:sz w:val="32"/>
          <w:szCs w:val="32"/>
          <w:lang w:val="en-US" w:eastAsia="zh-CN"/>
        </w:rPr>
      </w:pPr>
      <w:r>
        <w:rPr>
          <w:rFonts w:hint="eastAsia" w:ascii="华文仿宋" w:hAnsi="华文仿宋" w:eastAsia="华文仿宋"/>
          <w:sz w:val="32"/>
          <w:szCs w:val="32"/>
          <w:lang w:val="en-US" w:eastAsia="zh-CN"/>
        </w:rPr>
        <w:t>发明人或设计人同意我校在取得该专利转化收益后通过转化收益方式给予发明人或设计人奖励；</w:t>
      </w:r>
    </w:p>
    <w:p>
      <w:pPr>
        <w:numPr>
          <w:ilvl w:val="-1"/>
          <w:numId w:val="0"/>
        </w:numPr>
        <w:autoSpaceDE w:val="0"/>
        <w:autoSpaceDN w:val="0"/>
        <w:adjustRightInd w:val="0"/>
        <w:spacing w:beforeLines="50" w:afterLines="50" w:line="560" w:lineRule="exact"/>
        <w:ind w:firstLine="640" w:firstLineChars="200"/>
        <w:jc w:val="left"/>
        <w:rPr>
          <w:rFonts w:hint="default" w:ascii="华文仿宋" w:hAnsi="华文仿宋" w:eastAsia="华文仿宋"/>
          <w:sz w:val="32"/>
          <w:szCs w:val="32"/>
          <w:lang w:val="en-US" w:eastAsia="zh-CN"/>
        </w:rPr>
      </w:pPr>
      <w:r>
        <w:rPr>
          <w:rFonts w:hint="eastAsia" w:ascii="华文仿宋" w:hAnsi="华文仿宋" w:eastAsia="华文仿宋"/>
          <w:sz w:val="32"/>
          <w:szCs w:val="32"/>
          <w:lang w:val="en-US" w:eastAsia="zh-CN"/>
        </w:rPr>
        <w:t>发明人或设计人应承诺，未经学校允许，不许可、协助或变相协助第三方实施该专利技术，不利用该职务专利部分或全部技术从事创办企业。</w:t>
      </w:r>
    </w:p>
    <w:p>
      <w:pPr>
        <w:numPr>
          <w:ilvl w:val="-1"/>
          <w:numId w:val="0"/>
        </w:numPr>
        <w:autoSpaceDE w:val="0"/>
        <w:autoSpaceDN w:val="0"/>
        <w:adjustRightInd w:val="0"/>
        <w:spacing w:beforeLines="50" w:afterLines="50" w:line="560" w:lineRule="exact"/>
        <w:ind w:firstLine="640" w:firstLineChars="200"/>
        <w:jc w:val="left"/>
        <w:rPr>
          <w:rFonts w:hint="eastAsia" w:ascii="华文仿宋" w:hAnsi="华文仿宋" w:eastAsia="华文仿宋"/>
          <w:sz w:val="32"/>
          <w:szCs w:val="32"/>
          <w:lang w:val="en-US" w:eastAsia="zh-CN"/>
        </w:rPr>
      </w:pPr>
      <w:r>
        <w:rPr>
          <w:rFonts w:hint="eastAsia" w:ascii="华文仿宋" w:hAnsi="华文仿宋" w:eastAsia="华文仿宋"/>
          <w:sz w:val="32"/>
          <w:szCs w:val="32"/>
          <w:lang w:val="en-US" w:eastAsia="zh-CN"/>
        </w:rPr>
        <w:t>第十七条 《非职务专利处置协议》中应包括以下内容：</w:t>
      </w:r>
    </w:p>
    <w:p>
      <w:pPr>
        <w:numPr>
          <w:ilvl w:val="-1"/>
          <w:numId w:val="0"/>
        </w:numPr>
        <w:autoSpaceDE w:val="0"/>
        <w:autoSpaceDN w:val="0"/>
        <w:adjustRightInd w:val="0"/>
        <w:spacing w:beforeLines="50" w:afterLines="50" w:line="560" w:lineRule="exact"/>
        <w:ind w:firstLine="640" w:firstLineChars="200"/>
        <w:jc w:val="left"/>
        <w:rPr>
          <w:rFonts w:hint="eastAsia" w:ascii="华文仿宋" w:hAnsi="华文仿宋" w:eastAsia="华文仿宋"/>
          <w:sz w:val="32"/>
          <w:szCs w:val="32"/>
          <w:lang w:val="en-US" w:eastAsia="zh-CN"/>
        </w:rPr>
      </w:pPr>
      <w:r>
        <w:rPr>
          <w:rFonts w:hint="eastAsia" w:ascii="华文仿宋" w:hAnsi="华文仿宋" w:eastAsia="华文仿宋"/>
          <w:sz w:val="32"/>
          <w:szCs w:val="32"/>
          <w:lang w:val="en-US" w:eastAsia="zh-CN"/>
        </w:rPr>
        <w:t>发明人提交用于职务专利申请评估的材料内容已包含要申请非职务专利的全部技术内容，不存在瞒报和漏报行为；</w:t>
      </w:r>
    </w:p>
    <w:p>
      <w:pPr>
        <w:numPr>
          <w:ilvl w:val="-1"/>
          <w:numId w:val="0"/>
        </w:numPr>
        <w:autoSpaceDE w:val="0"/>
        <w:autoSpaceDN w:val="0"/>
        <w:adjustRightInd w:val="0"/>
        <w:spacing w:beforeLines="50" w:afterLines="50" w:line="560" w:lineRule="exact"/>
        <w:ind w:firstLine="640" w:firstLineChars="200"/>
        <w:jc w:val="left"/>
        <w:rPr>
          <w:rFonts w:hint="eastAsia" w:ascii="华文仿宋" w:hAnsi="华文仿宋" w:eastAsia="华文仿宋"/>
          <w:sz w:val="32"/>
          <w:szCs w:val="32"/>
          <w:lang w:val="en-US" w:eastAsia="zh-CN"/>
        </w:rPr>
      </w:pPr>
      <w:r>
        <w:rPr>
          <w:rFonts w:hint="eastAsia" w:ascii="华文仿宋" w:hAnsi="华文仿宋" w:eastAsia="华文仿宋"/>
          <w:sz w:val="32"/>
          <w:szCs w:val="32"/>
          <w:lang w:val="en-US" w:eastAsia="zh-CN"/>
        </w:rPr>
        <w:t>发明人应承诺该非职务专利申请及其授权后的全部或部分费用由发明人个人承担。</w:t>
      </w:r>
    </w:p>
    <w:p>
      <w:pPr>
        <w:numPr>
          <w:ilvl w:val="-1"/>
          <w:numId w:val="0"/>
        </w:numPr>
        <w:autoSpaceDE w:val="0"/>
        <w:autoSpaceDN w:val="0"/>
        <w:adjustRightInd w:val="0"/>
        <w:spacing w:beforeLines="50" w:afterLines="50" w:line="560" w:lineRule="exact"/>
        <w:ind w:firstLine="640" w:firstLineChars="200"/>
        <w:jc w:val="left"/>
        <w:rPr>
          <w:rFonts w:hint="eastAsia" w:ascii="华文仿宋" w:hAnsi="华文仿宋" w:eastAsia="华文仿宋"/>
          <w:sz w:val="32"/>
          <w:szCs w:val="32"/>
          <w:lang w:val="en-US" w:eastAsia="zh-CN"/>
        </w:rPr>
      </w:pPr>
      <w:r>
        <w:rPr>
          <w:rFonts w:hint="eastAsia" w:ascii="华文仿宋" w:hAnsi="华文仿宋" w:eastAsia="华文仿宋"/>
          <w:sz w:val="32"/>
          <w:szCs w:val="32"/>
          <w:lang w:val="en-US" w:eastAsia="zh-CN"/>
        </w:rPr>
        <w:t>发明人同意该非职务专利授权及转化后，我校将该非职务专利的相关信息在校内予以公示公告。</w:t>
      </w:r>
    </w:p>
    <w:p>
      <w:pPr>
        <w:numPr>
          <w:ilvl w:val="-1"/>
          <w:numId w:val="0"/>
        </w:numPr>
        <w:autoSpaceDE w:val="0"/>
        <w:autoSpaceDN w:val="0"/>
        <w:adjustRightInd w:val="0"/>
        <w:spacing w:beforeLines="50" w:afterLines="50" w:line="560" w:lineRule="exact"/>
        <w:ind w:firstLine="640" w:firstLineChars="200"/>
        <w:jc w:val="left"/>
        <w:rPr>
          <w:rFonts w:hint="eastAsia" w:ascii="华文仿宋" w:hAnsi="华文仿宋" w:eastAsia="华文仿宋"/>
          <w:sz w:val="32"/>
          <w:szCs w:val="32"/>
          <w:lang w:val="en-US" w:eastAsia="zh-CN"/>
        </w:rPr>
      </w:pPr>
      <w:r>
        <w:rPr>
          <w:rFonts w:hint="eastAsia" w:ascii="华文仿宋" w:hAnsi="华文仿宋" w:eastAsia="华文仿宋"/>
          <w:sz w:val="32"/>
          <w:szCs w:val="32"/>
          <w:lang w:val="en-US" w:eastAsia="zh-CN"/>
        </w:rPr>
        <w:t>学校原则上不主张该非职务专利的收益权。</w:t>
      </w:r>
    </w:p>
    <w:p>
      <w:pPr>
        <w:numPr>
          <w:ilvl w:val="-1"/>
          <w:numId w:val="0"/>
        </w:numPr>
        <w:autoSpaceDE w:val="0"/>
        <w:autoSpaceDN w:val="0"/>
        <w:adjustRightInd w:val="0"/>
        <w:spacing w:beforeLines="50" w:afterLines="50" w:line="560" w:lineRule="exact"/>
        <w:ind w:firstLine="640" w:firstLineChars="200"/>
        <w:jc w:val="left"/>
        <w:rPr>
          <w:rFonts w:hint="default" w:ascii="华文仿宋" w:hAnsi="华文仿宋" w:eastAsia="华文仿宋"/>
          <w:sz w:val="32"/>
          <w:szCs w:val="32"/>
          <w:lang w:val="en-US" w:eastAsia="zh-CN"/>
        </w:rPr>
      </w:pPr>
    </w:p>
    <w:p>
      <w:pPr>
        <w:spacing w:beforeLines="50" w:afterLines="50" w:line="560" w:lineRule="exact"/>
        <w:jc w:val="center"/>
        <w:rPr>
          <w:rFonts w:ascii="华文中宋" w:hAnsi="华文中宋" w:eastAsia="华文中宋"/>
          <w:sz w:val="32"/>
          <w:szCs w:val="32"/>
        </w:rPr>
      </w:pPr>
      <w:r>
        <w:rPr>
          <w:rFonts w:hint="eastAsia" w:ascii="华文中宋" w:hAnsi="华文中宋" w:eastAsia="华文中宋"/>
          <w:sz w:val="32"/>
          <w:szCs w:val="32"/>
        </w:rPr>
        <w:t>第四章</w:t>
      </w:r>
      <w:r>
        <w:rPr>
          <w:rFonts w:ascii="华文中宋" w:hAnsi="华文中宋" w:eastAsia="华文中宋"/>
          <w:sz w:val="32"/>
          <w:szCs w:val="32"/>
        </w:rPr>
        <w:t xml:space="preserve"> 专利许可</w:t>
      </w:r>
      <w:r>
        <w:rPr>
          <w:rFonts w:hint="eastAsia" w:ascii="华文中宋" w:hAnsi="华文中宋" w:eastAsia="华文中宋"/>
          <w:sz w:val="32"/>
          <w:szCs w:val="32"/>
          <w:lang w:val="en-US" w:eastAsia="zh-CN"/>
        </w:rPr>
        <w:t>、</w:t>
      </w:r>
      <w:r>
        <w:rPr>
          <w:rFonts w:ascii="华文中宋" w:hAnsi="华文中宋" w:eastAsia="华文中宋"/>
          <w:sz w:val="32"/>
          <w:szCs w:val="32"/>
        </w:rPr>
        <w:t>转让</w:t>
      </w:r>
      <w:r>
        <w:rPr>
          <w:rFonts w:hint="eastAsia" w:ascii="华文中宋" w:hAnsi="华文中宋" w:eastAsia="华文中宋"/>
          <w:sz w:val="32"/>
          <w:szCs w:val="32"/>
          <w:lang w:eastAsia="zh-CN"/>
        </w:rPr>
        <w:t>、</w:t>
      </w:r>
      <w:r>
        <w:rPr>
          <w:rFonts w:hint="eastAsia" w:ascii="华文中宋" w:hAnsi="华文中宋" w:eastAsia="华文中宋"/>
          <w:sz w:val="32"/>
          <w:szCs w:val="32"/>
          <w:lang w:val="en-US" w:eastAsia="zh-CN"/>
        </w:rPr>
        <w:t>投资入股</w:t>
      </w:r>
    </w:p>
    <w:p>
      <w:pPr>
        <w:spacing w:beforeLines="50" w:afterLines="50" w:line="560" w:lineRule="exact"/>
        <w:ind w:firstLine="641" w:firstLineChars="200"/>
        <w:rPr>
          <w:rFonts w:ascii="华文仿宋" w:hAnsi="华文仿宋" w:eastAsia="华文仿宋"/>
          <w:sz w:val="32"/>
          <w:szCs w:val="32"/>
        </w:rPr>
      </w:pPr>
      <w:r>
        <w:rPr>
          <w:rFonts w:hint="eastAsia" w:ascii="华文仿宋" w:hAnsi="华文仿宋" w:eastAsia="华文仿宋"/>
          <w:b/>
          <w:sz w:val="32"/>
          <w:szCs w:val="32"/>
        </w:rPr>
        <w:t>第</w:t>
      </w:r>
      <w:r>
        <w:rPr>
          <w:rFonts w:hint="eastAsia" w:ascii="华文仿宋" w:hAnsi="华文仿宋" w:eastAsia="华文仿宋"/>
          <w:b/>
          <w:sz w:val="32"/>
          <w:szCs w:val="32"/>
          <w:lang w:val="en-US" w:eastAsia="zh-CN"/>
        </w:rPr>
        <w:t>十六</w:t>
      </w:r>
      <w:r>
        <w:rPr>
          <w:rFonts w:hint="eastAsia" w:ascii="华文仿宋" w:hAnsi="华文仿宋" w:eastAsia="华文仿宋"/>
          <w:b/>
          <w:sz w:val="32"/>
          <w:szCs w:val="32"/>
        </w:rPr>
        <w:t>条</w:t>
      </w:r>
      <w:r>
        <w:rPr>
          <w:rFonts w:ascii="华文仿宋" w:hAnsi="华文仿宋" w:eastAsia="华文仿宋"/>
          <w:sz w:val="32"/>
          <w:szCs w:val="32"/>
        </w:rPr>
        <w:t xml:space="preserve"> </w:t>
      </w:r>
      <w:r>
        <w:rPr>
          <w:rFonts w:hint="eastAsia" w:ascii="华文仿宋" w:hAnsi="华文仿宋" w:eastAsia="华文仿宋"/>
          <w:sz w:val="32"/>
          <w:szCs w:val="32"/>
          <w:lang w:val="en-US" w:eastAsia="zh-CN"/>
        </w:rPr>
        <w:t>我校职务</w:t>
      </w:r>
      <w:r>
        <w:rPr>
          <w:rFonts w:ascii="华文仿宋" w:hAnsi="华文仿宋" w:eastAsia="华文仿宋"/>
          <w:sz w:val="32"/>
          <w:szCs w:val="32"/>
        </w:rPr>
        <w:t>专利（或专利申请）权实施许可和转让</w:t>
      </w:r>
      <w:r>
        <w:rPr>
          <w:rFonts w:hint="eastAsia" w:ascii="华文仿宋" w:hAnsi="华文仿宋" w:eastAsia="华文仿宋"/>
          <w:sz w:val="32"/>
          <w:szCs w:val="32"/>
          <w:lang w:eastAsia="zh-CN"/>
        </w:rPr>
        <w:t>、</w:t>
      </w:r>
      <w:r>
        <w:rPr>
          <w:rFonts w:hint="eastAsia" w:ascii="华文仿宋" w:hAnsi="华文仿宋" w:eastAsia="华文仿宋"/>
          <w:sz w:val="32"/>
          <w:szCs w:val="32"/>
          <w:lang w:val="en-US" w:eastAsia="zh-CN"/>
        </w:rPr>
        <w:t>投资入股应</w:t>
      </w:r>
      <w:r>
        <w:rPr>
          <w:rFonts w:ascii="华文仿宋" w:hAnsi="华文仿宋" w:eastAsia="华文仿宋"/>
          <w:sz w:val="32"/>
          <w:szCs w:val="32"/>
        </w:rPr>
        <w:t>签订书面</w:t>
      </w:r>
      <w:r>
        <w:rPr>
          <w:rFonts w:hint="eastAsia" w:ascii="华文仿宋" w:hAnsi="华文仿宋" w:eastAsia="华文仿宋"/>
          <w:sz w:val="32"/>
          <w:szCs w:val="32"/>
          <w:lang w:val="en-US" w:eastAsia="zh-CN"/>
        </w:rPr>
        <w:t>协议</w:t>
      </w:r>
      <w:r>
        <w:rPr>
          <w:rFonts w:ascii="华文仿宋" w:hAnsi="华文仿宋" w:eastAsia="华文仿宋"/>
          <w:sz w:val="32"/>
          <w:szCs w:val="32"/>
        </w:rPr>
        <w:t>。</w:t>
      </w:r>
    </w:p>
    <w:p>
      <w:pPr>
        <w:spacing w:beforeLines="50" w:afterLines="50" w:line="560" w:lineRule="exact"/>
        <w:ind w:firstLine="641" w:firstLineChars="200"/>
        <w:rPr>
          <w:rFonts w:ascii="华文仿宋" w:hAnsi="华文仿宋" w:eastAsia="华文仿宋"/>
          <w:sz w:val="32"/>
          <w:szCs w:val="32"/>
        </w:rPr>
      </w:pPr>
      <w:r>
        <w:rPr>
          <w:rFonts w:ascii="华文仿宋" w:hAnsi="华文仿宋" w:eastAsia="华文仿宋"/>
          <w:b/>
          <w:sz w:val="32"/>
          <w:szCs w:val="32"/>
        </w:rPr>
        <w:t>第</w:t>
      </w:r>
      <w:r>
        <w:rPr>
          <w:rFonts w:hint="eastAsia" w:ascii="华文仿宋" w:hAnsi="华文仿宋" w:eastAsia="华文仿宋"/>
          <w:b/>
          <w:sz w:val="32"/>
          <w:szCs w:val="32"/>
          <w:lang w:val="en-US" w:eastAsia="zh-CN"/>
        </w:rPr>
        <w:t>十五</w:t>
      </w:r>
      <w:r>
        <w:rPr>
          <w:rFonts w:ascii="华文仿宋" w:hAnsi="华文仿宋" w:eastAsia="华文仿宋"/>
          <w:b/>
          <w:sz w:val="32"/>
          <w:szCs w:val="32"/>
        </w:rPr>
        <w:t>条</w:t>
      </w:r>
      <w:r>
        <w:rPr>
          <w:rFonts w:ascii="华文仿宋" w:hAnsi="华文仿宋" w:eastAsia="华文仿宋"/>
          <w:sz w:val="32"/>
          <w:szCs w:val="32"/>
        </w:rPr>
        <w:t xml:space="preserve"> 专利（申请）权的转让、许可</w:t>
      </w:r>
      <w:r>
        <w:rPr>
          <w:rFonts w:hint="eastAsia" w:ascii="华文仿宋" w:hAnsi="华文仿宋" w:eastAsia="华文仿宋"/>
          <w:sz w:val="32"/>
          <w:szCs w:val="32"/>
          <w:lang w:eastAsia="zh-CN"/>
        </w:rPr>
        <w:t>、</w:t>
      </w:r>
      <w:r>
        <w:rPr>
          <w:rFonts w:ascii="华文仿宋" w:hAnsi="华文仿宋" w:eastAsia="华文仿宋"/>
          <w:sz w:val="32"/>
          <w:szCs w:val="32"/>
        </w:rPr>
        <w:t>投资入股等合同前，应对专利（或专利申请）权进行商定</w:t>
      </w:r>
      <w:r>
        <w:rPr>
          <w:rFonts w:hint="eastAsia" w:ascii="华文仿宋" w:hAnsi="华文仿宋" w:eastAsia="华文仿宋"/>
          <w:sz w:val="32"/>
          <w:szCs w:val="32"/>
          <w:lang w:eastAsia="zh-CN"/>
        </w:rPr>
        <w:t>、</w:t>
      </w:r>
      <w:r>
        <w:rPr>
          <w:rFonts w:ascii="华文仿宋" w:hAnsi="华文仿宋" w:eastAsia="华文仿宋"/>
          <w:sz w:val="32"/>
          <w:szCs w:val="32"/>
        </w:rPr>
        <w:t>无形资产评估</w:t>
      </w:r>
      <w:r>
        <w:rPr>
          <w:rFonts w:hint="eastAsia" w:ascii="华文仿宋" w:hAnsi="华文仿宋" w:eastAsia="华文仿宋"/>
          <w:sz w:val="32"/>
          <w:szCs w:val="32"/>
          <w:lang w:eastAsia="zh-CN"/>
        </w:rPr>
        <w:t>、</w:t>
      </w:r>
      <w:r>
        <w:rPr>
          <w:rFonts w:hint="eastAsia" w:ascii="华文仿宋" w:hAnsi="华文仿宋" w:eastAsia="华文仿宋"/>
          <w:sz w:val="32"/>
          <w:szCs w:val="32"/>
          <w:lang w:val="en-US" w:eastAsia="zh-CN"/>
        </w:rPr>
        <w:t>拍卖或挂牌交易</w:t>
      </w:r>
      <w:r>
        <w:rPr>
          <w:rFonts w:ascii="华文仿宋" w:hAnsi="华文仿宋" w:eastAsia="华文仿宋"/>
          <w:sz w:val="32"/>
          <w:szCs w:val="32"/>
        </w:rPr>
        <w:t>。</w:t>
      </w:r>
      <w:r>
        <w:rPr>
          <w:rFonts w:hint="eastAsia" w:ascii="华文仿宋" w:hAnsi="华文仿宋" w:eastAsia="华文仿宋"/>
          <w:sz w:val="32"/>
          <w:szCs w:val="32"/>
          <w:lang w:val="en-US" w:eastAsia="zh-CN"/>
        </w:rPr>
        <w:t>合同签订及管理按《大连海洋大学横向科研项目管理暂行办法》及其它有关规定执行</w:t>
      </w:r>
      <w:r>
        <w:rPr>
          <w:rFonts w:ascii="华文仿宋" w:hAnsi="华文仿宋" w:eastAsia="华文仿宋"/>
          <w:sz w:val="32"/>
          <w:szCs w:val="32"/>
        </w:rPr>
        <w:t>。</w:t>
      </w:r>
    </w:p>
    <w:p>
      <w:pPr>
        <w:numPr>
          <w:ilvl w:val="0"/>
          <w:numId w:val="1"/>
        </w:numPr>
        <w:spacing w:beforeLines="50" w:afterLines="50" w:line="560" w:lineRule="exact"/>
        <w:ind w:firstLine="640" w:firstLineChars="200"/>
        <w:rPr>
          <w:rFonts w:hint="eastAsia" w:ascii="华文仿宋" w:hAnsi="华文仿宋" w:eastAsia="华文仿宋"/>
          <w:sz w:val="32"/>
          <w:szCs w:val="32"/>
          <w:lang w:val="en-US" w:eastAsia="zh-CN"/>
        </w:rPr>
      </w:pPr>
      <w:r>
        <w:rPr>
          <w:rFonts w:hint="eastAsia" w:ascii="华文仿宋" w:hAnsi="华文仿宋" w:eastAsia="华文仿宋"/>
          <w:sz w:val="32"/>
          <w:szCs w:val="32"/>
          <w:lang w:val="en-US" w:eastAsia="zh-CN"/>
        </w:rPr>
        <w:t>我校职务</w:t>
      </w:r>
      <w:r>
        <w:rPr>
          <w:rFonts w:ascii="华文仿宋" w:hAnsi="华文仿宋" w:eastAsia="华文仿宋"/>
          <w:sz w:val="32"/>
          <w:szCs w:val="32"/>
        </w:rPr>
        <w:t>专利（或专利申请）权实施许可和转让</w:t>
      </w:r>
      <w:r>
        <w:rPr>
          <w:rFonts w:hint="eastAsia" w:ascii="华文仿宋" w:hAnsi="华文仿宋" w:eastAsia="华文仿宋"/>
          <w:sz w:val="32"/>
          <w:szCs w:val="32"/>
          <w:lang w:eastAsia="zh-CN"/>
        </w:rPr>
        <w:t>、</w:t>
      </w:r>
      <w:r>
        <w:rPr>
          <w:rFonts w:hint="eastAsia" w:ascii="华文仿宋" w:hAnsi="华文仿宋" w:eastAsia="华文仿宋"/>
          <w:sz w:val="32"/>
          <w:szCs w:val="32"/>
          <w:lang w:val="en-US" w:eastAsia="zh-CN"/>
        </w:rPr>
        <w:t>投资入股等处置行为动议可由学校知识产权管理办公室或专利（申请）的发明人、设计人提出。</w:t>
      </w:r>
    </w:p>
    <w:p>
      <w:pPr>
        <w:numPr>
          <w:ilvl w:val="0"/>
          <w:numId w:val="1"/>
        </w:numPr>
        <w:spacing w:beforeLines="50" w:afterLines="50" w:line="560" w:lineRule="exact"/>
        <w:ind w:firstLine="640" w:firstLineChars="200"/>
        <w:rPr>
          <w:rFonts w:hint="default" w:ascii="华文仿宋" w:hAnsi="华文仿宋" w:eastAsia="华文仿宋"/>
          <w:sz w:val="32"/>
          <w:szCs w:val="32"/>
          <w:lang w:val="en-US" w:eastAsia="zh-CN"/>
        </w:rPr>
      </w:pPr>
      <w:r>
        <w:rPr>
          <w:rFonts w:hint="eastAsia" w:ascii="华文仿宋" w:hAnsi="华文仿宋" w:eastAsia="华文仿宋"/>
          <w:sz w:val="32"/>
          <w:szCs w:val="32"/>
          <w:lang w:val="en-US" w:eastAsia="zh-CN"/>
        </w:rPr>
        <w:t>由学校知识产权管理办公室提出我校职务专利（专利申请）处置动议时，知识产权管理办公室应提请</w:t>
      </w:r>
      <w:r>
        <w:rPr>
          <w:rFonts w:hint="eastAsia" w:ascii="华文仿宋" w:hAnsi="华文仿宋" w:eastAsia="华文仿宋"/>
          <w:kern w:val="0"/>
          <w:sz w:val="32"/>
          <w:szCs w:val="22"/>
          <w:lang w:val="en-US" w:eastAsia="zh-CN"/>
        </w:rPr>
        <w:t>知识产权管理与运营委员会审议通过。</w:t>
      </w:r>
    </w:p>
    <w:p>
      <w:pPr>
        <w:numPr>
          <w:ilvl w:val="0"/>
          <w:numId w:val="1"/>
        </w:numPr>
        <w:spacing w:beforeLines="50" w:afterLines="50" w:line="560" w:lineRule="exact"/>
        <w:ind w:firstLine="640" w:firstLineChars="200"/>
        <w:rPr>
          <w:rFonts w:hint="default" w:ascii="华文仿宋" w:hAnsi="华文仿宋" w:eastAsia="华文仿宋"/>
          <w:sz w:val="32"/>
          <w:szCs w:val="32"/>
          <w:lang w:val="en-US" w:eastAsia="zh-CN"/>
        </w:rPr>
      </w:pPr>
      <w:r>
        <w:rPr>
          <w:rFonts w:hint="eastAsia" w:ascii="华文仿宋" w:hAnsi="华文仿宋" w:eastAsia="华文仿宋"/>
          <w:kern w:val="0"/>
          <w:sz w:val="32"/>
          <w:szCs w:val="22"/>
          <w:lang w:val="en-US" w:eastAsia="zh-CN"/>
        </w:rPr>
        <w:t>由</w:t>
      </w:r>
      <w:r>
        <w:rPr>
          <w:rFonts w:hint="eastAsia" w:ascii="华文仿宋" w:hAnsi="华文仿宋" w:eastAsia="华文仿宋"/>
          <w:sz w:val="32"/>
          <w:szCs w:val="32"/>
          <w:lang w:val="en-US" w:eastAsia="zh-CN"/>
        </w:rPr>
        <w:t>专利（申请）的发明人、设计人提出时，发明人、设计人应以书面报告的方式提出专利（申请）的处置请求，由知识产权管理办公室按相关规定启动职务专利处置程序。</w:t>
      </w:r>
    </w:p>
    <w:p>
      <w:pPr>
        <w:spacing w:beforeLines="50" w:afterLines="50" w:line="560" w:lineRule="exact"/>
        <w:jc w:val="center"/>
        <w:rPr>
          <w:rFonts w:hint="default" w:ascii="华文中宋" w:hAnsi="华文中宋" w:eastAsia="华文中宋"/>
          <w:sz w:val="32"/>
          <w:szCs w:val="32"/>
          <w:lang w:val="en-US" w:eastAsia="zh-CN"/>
        </w:rPr>
      </w:pPr>
      <w:r>
        <w:rPr>
          <w:rFonts w:hint="eastAsia" w:ascii="华文中宋" w:hAnsi="华文中宋" w:eastAsia="华文中宋"/>
          <w:sz w:val="32"/>
          <w:szCs w:val="32"/>
        </w:rPr>
        <w:t>第五章</w:t>
      </w:r>
      <w:r>
        <w:rPr>
          <w:rFonts w:ascii="华文中宋" w:hAnsi="华文中宋" w:eastAsia="华文中宋"/>
          <w:sz w:val="32"/>
          <w:szCs w:val="32"/>
        </w:rPr>
        <w:t xml:space="preserve"> 专利费支付</w:t>
      </w:r>
      <w:r>
        <w:rPr>
          <w:rFonts w:hint="eastAsia" w:ascii="华文中宋" w:hAnsi="华文中宋" w:eastAsia="华文中宋"/>
          <w:sz w:val="32"/>
          <w:szCs w:val="32"/>
          <w:lang w:val="en-US" w:eastAsia="zh-CN"/>
        </w:rPr>
        <w:t>与管理</w:t>
      </w:r>
    </w:p>
    <w:p>
      <w:pPr>
        <w:spacing w:beforeLines="50" w:afterLines="50" w:line="560" w:lineRule="exact"/>
        <w:ind w:firstLine="641" w:firstLineChars="200"/>
        <w:rPr>
          <w:rFonts w:ascii="华文仿宋" w:hAnsi="华文仿宋" w:eastAsia="华文仿宋"/>
          <w:sz w:val="32"/>
          <w:szCs w:val="32"/>
        </w:rPr>
      </w:pPr>
      <w:r>
        <w:rPr>
          <w:rFonts w:hint="eastAsia" w:ascii="华文仿宋" w:hAnsi="华文仿宋" w:eastAsia="华文仿宋"/>
          <w:b/>
          <w:sz w:val="32"/>
          <w:szCs w:val="32"/>
        </w:rPr>
        <w:t>第</w:t>
      </w:r>
      <w:r>
        <w:rPr>
          <w:rFonts w:hint="eastAsia" w:ascii="华文仿宋" w:hAnsi="华文仿宋" w:eastAsia="华文仿宋"/>
          <w:b/>
          <w:sz w:val="32"/>
          <w:szCs w:val="32"/>
          <w:lang w:val="en-US" w:eastAsia="zh-CN"/>
        </w:rPr>
        <w:t>二十</w:t>
      </w:r>
      <w:r>
        <w:rPr>
          <w:rFonts w:hint="eastAsia" w:ascii="华文仿宋" w:hAnsi="华文仿宋" w:eastAsia="华文仿宋"/>
          <w:b/>
          <w:sz w:val="32"/>
          <w:szCs w:val="32"/>
        </w:rPr>
        <w:t>条</w:t>
      </w:r>
      <w:r>
        <w:rPr>
          <w:rFonts w:ascii="华文仿宋" w:hAnsi="华文仿宋" w:eastAsia="华文仿宋"/>
          <w:sz w:val="32"/>
          <w:szCs w:val="32"/>
        </w:rPr>
        <w:t xml:space="preserve"> 专利费包括</w:t>
      </w:r>
      <w:r>
        <w:rPr>
          <w:rFonts w:hint="eastAsia" w:ascii="华文仿宋" w:hAnsi="华文仿宋" w:eastAsia="华文仿宋"/>
          <w:sz w:val="32"/>
          <w:szCs w:val="32"/>
          <w:lang w:val="en-US" w:eastAsia="zh-CN"/>
        </w:rPr>
        <w:t>申请阶段</w:t>
      </w:r>
      <w:r>
        <w:rPr>
          <w:rFonts w:ascii="华文仿宋" w:hAnsi="华文仿宋" w:eastAsia="华文仿宋"/>
          <w:sz w:val="32"/>
          <w:szCs w:val="32"/>
        </w:rPr>
        <w:t>专利申请费</w:t>
      </w:r>
      <w:r>
        <w:rPr>
          <w:rFonts w:hint="eastAsia" w:ascii="华文仿宋" w:hAnsi="华文仿宋" w:eastAsia="华文仿宋"/>
          <w:sz w:val="32"/>
          <w:szCs w:val="32"/>
          <w:lang w:eastAsia="zh-CN"/>
        </w:rPr>
        <w:t>、</w:t>
      </w:r>
      <w:r>
        <w:rPr>
          <w:rFonts w:hint="eastAsia" w:ascii="华文仿宋" w:hAnsi="华文仿宋" w:eastAsia="华文仿宋"/>
          <w:sz w:val="32"/>
          <w:szCs w:val="32"/>
          <w:lang w:val="en-US" w:eastAsia="zh-CN"/>
        </w:rPr>
        <w:t>发明专利的实质审车费</w:t>
      </w:r>
      <w:r>
        <w:rPr>
          <w:rFonts w:hint="eastAsia" w:ascii="华文仿宋" w:hAnsi="华文仿宋" w:eastAsia="华文仿宋"/>
          <w:sz w:val="32"/>
          <w:szCs w:val="32"/>
          <w:lang w:eastAsia="zh-CN"/>
        </w:rPr>
        <w:t>，</w:t>
      </w:r>
      <w:r>
        <w:rPr>
          <w:rFonts w:hint="eastAsia" w:ascii="华文仿宋" w:hAnsi="华文仿宋" w:eastAsia="华文仿宋"/>
          <w:sz w:val="32"/>
          <w:szCs w:val="32"/>
          <w:lang w:val="en-US" w:eastAsia="zh-CN"/>
        </w:rPr>
        <w:t>授权、转让、许可后产生的专利维持费、著录项目变更费等由国家知识产权管理部门收取的相关费用，以及有关专利事务的代理服务费等</w:t>
      </w:r>
      <w:r>
        <w:rPr>
          <w:rFonts w:ascii="华文仿宋" w:hAnsi="华文仿宋" w:eastAsia="华文仿宋"/>
          <w:sz w:val="32"/>
          <w:szCs w:val="32"/>
        </w:rPr>
        <w:t xml:space="preserve">。 </w:t>
      </w:r>
    </w:p>
    <w:p>
      <w:pPr>
        <w:spacing w:beforeLines="50" w:afterLines="50" w:line="560" w:lineRule="exact"/>
        <w:ind w:firstLine="641" w:firstLineChars="200"/>
        <w:rPr>
          <w:rFonts w:hint="eastAsia" w:ascii="华文仿宋" w:hAnsi="华文仿宋" w:eastAsia="华文仿宋"/>
          <w:sz w:val="32"/>
          <w:szCs w:val="32"/>
          <w:lang w:val="en-US" w:eastAsia="zh-CN"/>
        </w:rPr>
      </w:pPr>
      <w:r>
        <w:rPr>
          <w:rFonts w:ascii="华文仿宋" w:hAnsi="华文仿宋" w:eastAsia="华文仿宋"/>
          <w:b/>
          <w:sz w:val="32"/>
          <w:szCs w:val="32"/>
        </w:rPr>
        <w:t>第</w:t>
      </w:r>
      <w:r>
        <w:rPr>
          <w:rFonts w:hint="eastAsia" w:ascii="华文仿宋" w:hAnsi="华文仿宋" w:eastAsia="华文仿宋"/>
          <w:b/>
          <w:sz w:val="32"/>
          <w:szCs w:val="32"/>
          <w:lang w:val="en-US" w:eastAsia="zh-CN"/>
        </w:rPr>
        <w:t>二</w:t>
      </w:r>
      <w:r>
        <w:rPr>
          <w:rFonts w:ascii="华文仿宋" w:hAnsi="华文仿宋" w:eastAsia="华文仿宋"/>
          <w:b/>
          <w:sz w:val="32"/>
          <w:szCs w:val="32"/>
        </w:rPr>
        <w:t>十</w:t>
      </w:r>
      <w:r>
        <w:rPr>
          <w:rFonts w:hint="eastAsia" w:ascii="华文仿宋" w:hAnsi="华文仿宋" w:eastAsia="华文仿宋"/>
          <w:b/>
          <w:sz w:val="32"/>
          <w:szCs w:val="32"/>
          <w:lang w:val="en-US" w:eastAsia="zh-CN"/>
        </w:rPr>
        <w:t>一</w:t>
      </w:r>
      <w:r>
        <w:rPr>
          <w:rFonts w:ascii="华文仿宋" w:hAnsi="华文仿宋" w:eastAsia="华文仿宋"/>
          <w:b/>
          <w:sz w:val="32"/>
          <w:szCs w:val="32"/>
        </w:rPr>
        <w:t>条</w:t>
      </w:r>
      <w:r>
        <w:rPr>
          <w:rFonts w:ascii="华文仿宋" w:hAnsi="华文仿宋" w:eastAsia="华文仿宋"/>
          <w:sz w:val="32"/>
          <w:szCs w:val="32"/>
        </w:rPr>
        <w:t xml:space="preserve"> </w:t>
      </w:r>
      <w:r>
        <w:rPr>
          <w:rFonts w:hint="eastAsia" w:ascii="华文仿宋" w:hAnsi="华文仿宋" w:eastAsia="华文仿宋"/>
          <w:sz w:val="32"/>
          <w:szCs w:val="32"/>
          <w:lang w:val="en-US" w:eastAsia="zh-CN"/>
        </w:rPr>
        <w:t>我校职务专利申请阶段的专利申请</w:t>
      </w:r>
      <w:r>
        <w:rPr>
          <w:rFonts w:hint="eastAsia" w:ascii="华文仿宋" w:hAnsi="华文仿宋" w:eastAsia="华文仿宋"/>
          <w:sz w:val="32"/>
          <w:szCs w:val="32"/>
          <w:lang w:eastAsia="zh-CN"/>
        </w:rPr>
        <w:t>、</w:t>
      </w:r>
      <w:r>
        <w:rPr>
          <w:rFonts w:hint="eastAsia" w:ascii="华文仿宋" w:hAnsi="华文仿宋" w:eastAsia="华文仿宋"/>
          <w:sz w:val="32"/>
          <w:szCs w:val="32"/>
          <w:lang w:val="en-US" w:eastAsia="zh-CN"/>
        </w:rPr>
        <w:t>发明专利的实质审车费及其代理服务费由发明人或设计人承担的相关科研项目经费中列支；</w:t>
      </w:r>
    </w:p>
    <w:p>
      <w:pPr>
        <w:spacing w:beforeLines="50" w:afterLines="50" w:line="560" w:lineRule="exact"/>
        <w:ind w:firstLine="640" w:firstLineChars="200"/>
        <w:rPr>
          <w:rFonts w:hint="default" w:ascii="华文仿宋" w:hAnsi="华文仿宋" w:eastAsia="华文仿宋"/>
          <w:sz w:val="32"/>
          <w:szCs w:val="32"/>
          <w:lang w:val="en-US" w:eastAsia="zh-CN"/>
        </w:rPr>
      </w:pPr>
      <w:r>
        <w:rPr>
          <w:rFonts w:hint="eastAsia" w:ascii="华文仿宋" w:hAnsi="华文仿宋" w:eastAsia="华文仿宋"/>
          <w:sz w:val="32"/>
          <w:szCs w:val="32"/>
          <w:lang w:val="en-US" w:eastAsia="zh-CN"/>
        </w:rPr>
        <w:t>职务专利授权后的专利维持费（年费）及其代理服务费可由发明人或设计人承担的相关科技成果转化项目经费中列支；无相关科技成果转化项目的，由发明人或设计人个人垫付，并保存相关支付凭证，该专利取得转化收益后，可在计算转化净收益前报销，并可按最高3倍垫付额度返还发明人，然后再按相关规定进行净收益分配。</w:t>
      </w:r>
    </w:p>
    <w:p>
      <w:pPr>
        <w:spacing w:beforeLines="50" w:afterLines="50" w:line="560" w:lineRule="exact"/>
        <w:ind w:firstLine="640" w:firstLineChars="200"/>
        <w:rPr>
          <w:rFonts w:hint="eastAsia" w:ascii="华文仿宋" w:hAnsi="华文仿宋" w:eastAsia="华文仿宋"/>
          <w:sz w:val="32"/>
          <w:szCs w:val="32"/>
          <w:lang w:val="en-US" w:eastAsia="zh-CN"/>
        </w:rPr>
      </w:pPr>
      <w:r>
        <w:rPr>
          <w:rFonts w:hint="eastAsia" w:ascii="华文仿宋" w:hAnsi="华文仿宋" w:eastAsia="华文仿宋"/>
          <w:sz w:val="32"/>
          <w:szCs w:val="32"/>
          <w:lang w:val="en-US" w:eastAsia="zh-CN"/>
        </w:rPr>
        <w:t>职务专利的转让、许可等事务产生的著录项目变更费用及其代理服务费用由职务专利的转让、许可所得中优先扣除。根据已签订的《职务专利处置协议》，由发明人或设计人垫付。</w:t>
      </w:r>
    </w:p>
    <w:p>
      <w:pPr>
        <w:spacing w:beforeLines="50" w:afterLines="50" w:line="560" w:lineRule="exact"/>
        <w:ind w:firstLine="640" w:firstLineChars="200"/>
        <w:rPr>
          <w:rFonts w:ascii="华文仿宋" w:hAnsi="华文仿宋" w:eastAsia="华文仿宋"/>
          <w:sz w:val="32"/>
          <w:szCs w:val="32"/>
        </w:rPr>
      </w:pPr>
      <w:r>
        <w:rPr>
          <w:rFonts w:hint="eastAsia" w:ascii="华文仿宋" w:hAnsi="华文仿宋" w:eastAsia="华文仿宋"/>
          <w:sz w:val="32"/>
          <w:szCs w:val="32"/>
          <w:lang w:val="en-US" w:eastAsia="zh-CN"/>
        </w:rPr>
        <w:t>根据评估意见，决定学校不支持发明人或设计人申请职务专利的，发明人或设计人以非职务专利申请的专利所产生的专利费用，由发明人或设计人个人承担。发明人或设计人不得在其所承担的各项目资金支付相关费用。</w:t>
      </w:r>
    </w:p>
    <w:p>
      <w:pPr>
        <w:spacing w:beforeLines="50" w:afterLines="50" w:line="560" w:lineRule="exact"/>
        <w:ind w:firstLine="640" w:firstLineChars="200"/>
        <w:rPr>
          <w:rFonts w:hint="default" w:ascii="华文仿宋" w:hAnsi="华文仿宋" w:eastAsia="华文仿宋"/>
          <w:sz w:val="32"/>
          <w:szCs w:val="32"/>
          <w:lang w:val="en-US" w:eastAsia="zh-CN"/>
        </w:rPr>
      </w:pPr>
      <w:r>
        <w:rPr>
          <w:rFonts w:hint="eastAsia" w:ascii="华文仿宋" w:hAnsi="华文仿宋" w:eastAsia="华文仿宋"/>
          <w:sz w:val="32"/>
          <w:szCs w:val="32"/>
          <w:lang w:val="en-US" w:eastAsia="zh-CN"/>
        </w:rPr>
        <w:t>第二十二条 发明人或设计人在缴纳各项专利费前，应到知识产权办公室登记相关信息。</w:t>
      </w:r>
    </w:p>
    <w:p>
      <w:pPr>
        <w:spacing w:beforeLines="50" w:afterLines="50" w:line="560" w:lineRule="exact"/>
        <w:ind w:firstLine="0" w:firstLineChars="0"/>
        <w:jc w:val="center"/>
        <w:rPr>
          <w:rFonts w:ascii="华文仿宋" w:hAnsi="华文仿宋" w:eastAsia="华文仿宋"/>
          <w:sz w:val="32"/>
          <w:szCs w:val="32"/>
        </w:rPr>
      </w:pPr>
      <w:r>
        <w:rPr>
          <w:rFonts w:hint="eastAsia" w:ascii="华文中宋" w:hAnsi="华文中宋" w:eastAsia="华文中宋"/>
          <w:sz w:val="32"/>
          <w:szCs w:val="32"/>
        </w:rPr>
        <w:t>第六章</w:t>
      </w:r>
      <w:r>
        <w:rPr>
          <w:rFonts w:ascii="华文中宋" w:hAnsi="华文中宋" w:eastAsia="华文中宋"/>
          <w:sz w:val="32"/>
          <w:szCs w:val="32"/>
        </w:rPr>
        <w:t xml:space="preserve"> 专利的收益和奖励</w:t>
      </w:r>
    </w:p>
    <w:p>
      <w:pPr>
        <w:spacing w:beforeLines="50" w:afterLines="50" w:line="560" w:lineRule="exact"/>
        <w:ind w:firstLine="641" w:firstLineChars="200"/>
        <w:rPr>
          <w:rFonts w:ascii="华文仿宋" w:hAnsi="华文仿宋" w:eastAsia="华文仿宋"/>
          <w:sz w:val="32"/>
          <w:szCs w:val="32"/>
        </w:rPr>
      </w:pPr>
      <w:r>
        <w:rPr>
          <w:rFonts w:ascii="华文仿宋" w:hAnsi="华文仿宋" w:eastAsia="华文仿宋"/>
          <w:b/>
          <w:sz w:val="32"/>
          <w:szCs w:val="32"/>
        </w:rPr>
        <w:t>第</w:t>
      </w:r>
      <w:r>
        <w:rPr>
          <w:rFonts w:hint="eastAsia" w:ascii="华文仿宋" w:hAnsi="华文仿宋" w:eastAsia="华文仿宋"/>
          <w:b/>
          <w:sz w:val="32"/>
          <w:szCs w:val="32"/>
          <w:lang w:val="en-US" w:eastAsia="zh-CN"/>
        </w:rPr>
        <w:t>二</w:t>
      </w:r>
      <w:r>
        <w:rPr>
          <w:rFonts w:ascii="华文仿宋" w:hAnsi="华文仿宋" w:eastAsia="华文仿宋"/>
          <w:b/>
          <w:sz w:val="32"/>
          <w:szCs w:val="32"/>
        </w:rPr>
        <w:t>十</w:t>
      </w:r>
      <w:r>
        <w:rPr>
          <w:rFonts w:hint="eastAsia" w:ascii="华文仿宋" w:hAnsi="华文仿宋" w:eastAsia="华文仿宋"/>
          <w:b/>
          <w:sz w:val="32"/>
          <w:szCs w:val="32"/>
          <w:lang w:val="en-US" w:eastAsia="zh-CN"/>
        </w:rPr>
        <w:t>三</w:t>
      </w:r>
      <w:r>
        <w:rPr>
          <w:rFonts w:ascii="华文仿宋" w:hAnsi="华文仿宋" w:eastAsia="华文仿宋"/>
          <w:b/>
          <w:sz w:val="32"/>
          <w:szCs w:val="32"/>
        </w:rPr>
        <w:t>条</w:t>
      </w:r>
      <w:r>
        <w:rPr>
          <w:rFonts w:ascii="华文仿宋" w:hAnsi="华文仿宋" w:eastAsia="华文仿宋"/>
          <w:sz w:val="32"/>
          <w:szCs w:val="32"/>
        </w:rPr>
        <w:t xml:space="preserve"> </w:t>
      </w:r>
      <w:r>
        <w:rPr>
          <w:rFonts w:hint="eastAsia" w:ascii="华文仿宋" w:hAnsi="华文仿宋" w:eastAsia="华文仿宋"/>
          <w:sz w:val="32"/>
          <w:szCs w:val="32"/>
          <w:lang w:val="en-US" w:eastAsia="zh-CN"/>
        </w:rPr>
        <w:t>由我校职务</w:t>
      </w:r>
      <w:r>
        <w:rPr>
          <w:rFonts w:ascii="华文仿宋" w:hAnsi="华文仿宋" w:eastAsia="华文仿宋"/>
          <w:sz w:val="32"/>
          <w:szCs w:val="32"/>
        </w:rPr>
        <w:t>专利</w:t>
      </w:r>
      <w:r>
        <w:rPr>
          <w:rFonts w:hint="eastAsia" w:ascii="华文仿宋" w:hAnsi="华文仿宋" w:eastAsia="华文仿宋"/>
          <w:sz w:val="32"/>
          <w:szCs w:val="32"/>
          <w:lang w:eastAsia="zh-CN"/>
        </w:rPr>
        <w:t>（</w:t>
      </w:r>
      <w:r>
        <w:rPr>
          <w:rFonts w:ascii="华文仿宋" w:hAnsi="华文仿宋" w:eastAsia="华文仿宋"/>
          <w:sz w:val="32"/>
          <w:szCs w:val="32"/>
        </w:rPr>
        <w:t>申请</w:t>
      </w:r>
      <w:r>
        <w:rPr>
          <w:rFonts w:hint="eastAsia" w:ascii="华文仿宋" w:hAnsi="华文仿宋" w:eastAsia="华文仿宋"/>
          <w:sz w:val="32"/>
          <w:szCs w:val="32"/>
          <w:lang w:eastAsia="zh-CN"/>
        </w:rPr>
        <w:t>）</w:t>
      </w:r>
      <w:r>
        <w:rPr>
          <w:rFonts w:ascii="华文仿宋" w:hAnsi="华文仿宋" w:eastAsia="华文仿宋"/>
          <w:sz w:val="32"/>
          <w:szCs w:val="32"/>
        </w:rPr>
        <w:t>而获得的政府性资助</w:t>
      </w:r>
      <w:r>
        <w:rPr>
          <w:rFonts w:hint="eastAsia" w:ascii="华文仿宋" w:hAnsi="华文仿宋" w:eastAsia="华文仿宋"/>
          <w:sz w:val="32"/>
          <w:szCs w:val="32"/>
          <w:lang w:eastAsia="zh-CN"/>
        </w:rPr>
        <w:t>、</w:t>
      </w:r>
      <w:r>
        <w:rPr>
          <w:rFonts w:hint="eastAsia" w:ascii="华文仿宋" w:hAnsi="华文仿宋" w:eastAsia="华文仿宋"/>
          <w:sz w:val="32"/>
          <w:szCs w:val="32"/>
        </w:rPr>
        <w:t>补贴</w:t>
      </w:r>
      <w:r>
        <w:rPr>
          <w:rFonts w:hint="eastAsia" w:ascii="华文仿宋" w:hAnsi="华文仿宋" w:eastAsia="华文仿宋"/>
          <w:sz w:val="32"/>
          <w:szCs w:val="32"/>
          <w:lang w:eastAsia="zh-CN"/>
        </w:rPr>
        <w:t>、</w:t>
      </w:r>
      <w:r>
        <w:rPr>
          <w:rFonts w:hint="eastAsia" w:ascii="华文仿宋" w:hAnsi="华文仿宋" w:eastAsia="华文仿宋"/>
          <w:sz w:val="32"/>
          <w:szCs w:val="32"/>
          <w:lang w:val="en-US" w:eastAsia="zh-CN"/>
        </w:rPr>
        <w:t>工作</w:t>
      </w:r>
      <w:r>
        <w:rPr>
          <w:rFonts w:hint="eastAsia" w:ascii="华文仿宋" w:hAnsi="华文仿宋" w:eastAsia="华文仿宋"/>
          <w:sz w:val="32"/>
          <w:szCs w:val="32"/>
        </w:rPr>
        <w:t>经费</w:t>
      </w:r>
      <w:r>
        <w:rPr>
          <w:rFonts w:ascii="华文仿宋" w:hAnsi="华文仿宋" w:eastAsia="华文仿宋"/>
          <w:sz w:val="32"/>
          <w:szCs w:val="32"/>
        </w:rPr>
        <w:t>，</w:t>
      </w:r>
      <w:r>
        <w:rPr>
          <w:rFonts w:hint="eastAsia" w:ascii="华文仿宋" w:hAnsi="华文仿宋" w:eastAsia="华文仿宋"/>
          <w:sz w:val="32"/>
          <w:szCs w:val="32"/>
          <w:lang w:val="en-US" w:eastAsia="zh-CN"/>
        </w:rPr>
        <w:t>纳</w:t>
      </w:r>
      <w:r>
        <w:rPr>
          <w:rFonts w:ascii="华文仿宋" w:hAnsi="华文仿宋" w:eastAsia="华文仿宋"/>
          <w:sz w:val="32"/>
          <w:szCs w:val="32"/>
        </w:rPr>
        <w:t>入学校</w:t>
      </w:r>
      <w:r>
        <w:rPr>
          <w:rFonts w:hint="eastAsia" w:ascii="华文仿宋" w:hAnsi="华文仿宋" w:eastAsia="华文仿宋"/>
          <w:sz w:val="32"/>
          <w:szCs w:val="32"/>
          <w:lang w:val="en-US" w:eastAsia="zh-CN"/>
        </w:rPr>
        <w:t>知识产权专项基金（科技发展基金）</w:t>
      </w:r>
      <w:r>
        <w:rPr>
          <w:rFonts w:ascii="华文仿宋" w:hAnsi="华文仿宋" w:eastAsia="华文仿宋"/>
          <w:sz w:val="32"/>
          <w:szCs w:val="32"/>
        </w:rPr>
        <w:t>账户</w:t>
      </w:r>
      <w:r>
        <w:rPr>
          <w:rFonts w:hint="eastAsia" w:ascii="华文仿宋" w:hAnsi="华文仿宋" w:eastAsia="华文仿宋"/>
          <w:sz w:val="32"/>
          <w:szCs w:val="32"/>
          <w:lang w:val="en-US" w:eastAsia="zh-CN"/>
        </w:rPr>
        <w:t>统筹管理</w:t>
      </w:r>
      <w:r>
        <w:rPr>
          <w:rFonts w:ascii="华文仿宋" w:hAnsi="华文仿宋" w:eastAsia="华文仿宋"/>
          <w:sz w:val="32"/>
          <w:szCs w:val="32"/>
        </w:rPr>
        <w:t xml:space="preserve">。 </w:t>
      </w:r>
    </w:p>
    <w:p>
      <w:pPr>
        <w:spacing w:beforeLines="50" w:afterLines="50" w:line="560" w:lineRule="exact"/>
        <w:ind w:firstLine="641" w:firstLineChars="200"/>
        <w:rPr>
          <w:rFonts w:ascii="华文仿宋" w:hAnsi="华文仿宋" w:eastAsia="华文仿宋"/>
          <w:sz w:val="32"/>
          <w:szCs w:val="32"/>
        </w:rPr>
      </w:pPr>
      <w:r>
        <w:rPr>
          <w:rFonts w:ascii="华文仿宋" w:hAnsi="华文仿宋" w:eastAsia="华文仿宋"/>
          <w:b/>
          <w:sz w:val="32"/>
          <w:szCs w:val="32"/>
        </w:rPr>
        <w:t>第</w:t>
      </w:r>
      <w:r>
        <w:rPr>
          <w:rFonts w:hint="eastAsia" w:ascii="华文仿宋" w:hAnsi="华文仿宋" w:eastAsia="华文仿宋"/>
          <w:b/>
          <w:sz w:val="32"/>
          <w:szCs w:val="32"/>
          <w:lang w:val="en-US" w:eastAsia="zh-CN"/>
        </w:rPr>
        <w:t>二</w:t>
      </w:r>
      <w:r>
        <w:rPr>
          <w:rFonts w:ascii="华文仿宋" w:hAnsi="华文仿宋" w:eastAsia="华文仿宋"/>
          <w:b/>
          <w:sz w:val="32"/>
          <w:szCs w:val="32"/>
        </w:rPr>
        <w:t>十</w:t>
      </w:r>
      <w:r>
        <w:rPr>
          <w:rFonts w:hint="eastAsia" w:ascii="华文仿宋" w:hAnsi="华文仿宋" w:eastAsia="华文仿宋"/>
          <w:b/>
          <w:sz w:val="32"/>
          <w:szCs w:val="32"/>
          <w:lang w:val="en-US" w:eastAsia="zh-CN"/>
        </w:rPr>
        <w:t>四</w:t>
      </w:r>
      <w:r>
        <w:rPr>
          <w:rFonts w:ascii="华文仿宋" w:hAnsi="华文仿宋" w:eastAsia="华文仿宋"/>
          <w:b/>
          <w:sz w:val="32"/>
          <w:szCs w:val="32"/>
        </w:rPr>
        <w:t>条</w:t>
      </w:r>
      <w:r>
        <w:rPr>
          <w:rFonts w:ascii="华文仿宋" w:hAnsi="华文仿宋" w:eastAsia="华文仿宋"/>
          <w:sz w:val="32"/>
          <w:szCs w:val="32"/>
        </w:rPr>
        <w:t xml:space="preserve"> 专利权许可</w:t>
      </w:r>
      <w:r>
        <w:rPr>
          <w:rFonts w:hint="eastAsia" w:ascii="华文仿宋" w:hAnsi="华文仿宋" w:eastAsia="华文仿宋"/>
          <w:sz w:val="32"/>
          <w:szCs w:val="32"/>
          <w:lang w:eastAsia="zh-CN"/>
        </w:rPr>
        <w:t>、</w:t>
      </w:r>
      <w:r>
        <w:rPr>
          <w:rFonts w:ascii="华文仿宋" w:hAnsi="华文仿宋" w:eastAsia="华文仿宋"/>
          <w:sz w:val="32"/>
          <w:szCs w:val="32"/>
        </w:rPr>
        <w:t>转让</w:t>
      </w:r>
      <w:r>
        <w:rPr>
          <w:rFonts w:hint="eastAsia" w:ascii="华文仿宋" w:hAnsi="华文仿宋" w:eastAsia="华文仿宋"/>
          <w:sz w:val="32"/>
          <w:szCs w:val="32"/>
          <w:lang w:eastAsia="zh-CN"/>
        </w:rPr>
        <w:t>、</w:t>
      </w:r>
      <w:r>
        <w:rPr>
          <w:rFonts w:hint="eastAsia" w:ascii="华文仿宋" w:hAnsi="华文仿宋" w:eastAsia="华文仿宋"/>
          <w:sz w:val="32"/>
          <w:szCs w:val="32"/>
          <w:lang w:val="en-US" w:eastAsia="zh-CN"/>
        </w:rPr>
        <w:t>投资入股等</w:t>
      </w:r>
      <w:r>
        <w:rPr>
          <w:rFonts w:ascii="华文仿宋" w:hAnsi="华文仿宋" w:eastAsia="华文仿宋"/>
          <w:sz w:val="32"/>
          <w:szCs w:val="32"/>
        </w:rPr>
        <w:t>取得的收益，根据</w:t>
      </w:r>
      <w:r>
        <w:rPr>
          <w:rFonts w:hint="eastAsia" w:ascii="华文仿宋" w:hAnsi="华文仿宋" w:eastAsia="华文仿宋"/>
          <w:sz w:val="32"/>
          <w:szCs w:val="32"/>
          <w:lang w:eastAsia="zh-CN"/>
        </w:rPr>
        <w:t>《</w:t>
      </w:r>
      <w:r>
        <w:rPr>
          <w:rFonts w:hint="eastAsia" w:ascii="华文仿宋" w:hAnsi="华文仿宋" w:eastAsia="华文仿宋"/>
          <w:sz w:val="32"/>
          <w:szCs w:val="32"/>
          <w:lang w:val="en-US" w:eastAsia="zh-CN"/>
        </w:rPr>
        <w:t>职务专利处置协议</w:t>
      </w:r>
      <w:r>
        <w:rPr>
          <w:rFonts w:hint="eastAsia" w:ascii="华文仿宋" w:hAnsi="华文仿宋" w:eastAsia="华文仿宋"/>
          <w:sz w:val="32"/>
          <w:szCs w:val="32"/>
          <w:lang w:eastAsia="zh-CN"/>
        </w:rPr>
        <w:t>》</w:t>
      </w:r>
      <w:r>
        <w:rPr>
          <w:rFonts w:hint="eastAsia" w:ascii="华文仿宋" w:hAnsi="华文仿宋" w:eastAsia="华文仿宋"/>
          <w:sz w:val="32"/>
          <w:szCs w:val="32"/>
          <w:lang w:val="en-US" w:eastAsia="zh-CN"/>
        </w:rPr>
        <w:t>及我校</w:t>
      </w:r>
      <w:r>
        <w:rPr>
          <w:rFonts w:ascii="华文仿宋" w:hAnsi="华文仿宋" w:eastAsia="华文仿宋"/>
          <w:sz w:val="32"/>
          <w:szCs w:val="32"/>
        </w:rPr>
        <w:t>科技科技成果转化</w:t>
      </w:r>
      <w:r>
        <w:rPr>
          <w:rFonts w:hint="eastAsia" w:ascii="华文仿宋" w:hAnsi="华文仿宋" w:eastAsia="华文仿宋"/>
          <w:sz w:val="32"/>
          <w:szCs w:val="32"/>
          <w:lang w:val="en-US" w:eastAsia="zh-CN"/>
        </w:rPr>
        <w:t>的</w:t>
      </w:r>
      <w:r>
        <w:rPr>
          <w:rFonts w:ascii="华文仿宋" w:hAnsi="华文仿宋" w:eastAsia="华文仿宋"/>
          <w:sz w:val="32"/>
          <w:szCs w:val="32"/>
        </w:rPr>
        <w:t>有关规定进行分配。</w:t>
      </w:r>
    </w:p>
    <w:p>
      <w:pPr>
        <w:spacing w:beforeLines="50" w:afterLines="50" w:line="560" w:lineRule="exact"/>
        <w:jc w:val="center"/>
        <w:rPr>
          <w:rFonts w:ascii="华文中宋" w:hAnsi="华文中宋" w:eastAsia="华文中宋"/>
          <w:sz w:val="32"/>
          <w:szCs w:val="32"/>
        </w:rPr>
      </w:pPr>
      <w:r>
        <w:rPr>
          <w:rFonts w:hint="eastAsia" w:ascii="华文中宋" w:hAnsi="华文中宋" w:eastAsia="华文中宋"/>
          <w:sz w:val="32"/>
          <w:szCs w:val="32"/>
        </w:rPr>
        <w:t>第七章</w:t>
      </w:r>
      <w:r>
        <w:rPr>
          <w:rFonts w:ascii="华文中宋" w:hAnsi="华文中宋" w:eastAsia="华文中宋"/>
          <w:sz w:val="32"/>
          <w:szCs w:val="32"/>
        </w:rPr>
        <w:t xml:space="preserve"> 专利权保护</w:t>
      </w:r>
    </w:p>
    <w:p>
      <w:pPr>
        <w:spacing w:beforeLines="50" w:afterLines="50" w:line="560" w:lineRule="exact"/>
        <w:ind w:firstLine="641" w:firstLineChars="200"/>
        <w:rPr>
          <w:rFonts w:ascii="华文仿宋" w:hAnsi="华文仿宋" w:eastAsia="华文仿宋"/>
          <w:sz w:val="32"/>
          <w:szCs w:val="32"/>
        </w:rPr>
      </w:pPr>
      <w:r>
        <w:rPr>
          <w:rFonts w:hint="eastAsia" w:ascii="华文仿宋" w:hAnsi="华文仿宋" w:eastAsia="华文仿宋"/>
          <w:b/>
          <w:sz w:val="32"/>
          <w:szCs w:val="32"/>
        </w:rPr>
        <w:t>第</w:t>
      </w:r>
      <w:r>
        <w:rPr>
          <w:rFonts w:hint="eastAsia" w:ascii="华文仿宋" w:hAnsi="华文仿宋" w:eastAsia="华文仿宋"/>
          <w:b/>
          <w:sz w:val="32"/>
          <w:szCs w:val="32"/>
          <w:lang w:val="en-US" w:eastAsia="zh-CN"/>
        </w:rPr>
        <w:t>二</w:t>
      </w:r>
      <w:r>
        <w:rPr>
          <w:rFonts w:hint="eastAsia" w:ascii="华文仿宋" w:hAnsi="华文仿宋" w:eastAsia="华文仿宋"/>
          <w:b/>
          <w:sz w:val="32"/>
          <w:szCs w:val="32"/>
        </w:rPr>
        <w:t>十</w:t>
      </w:r>
      <w:r>
        <w:rPr>
          <w:rFonts w:hint="eastAsia" w:ascii="华文仿宋" w:hAnsi="华文仿宋" w:eastAsia="华文仿宋"/>
          <w:b/>
          <w:sz w:val="32"/>
          <w:szCs w:val="32"/>
          <w:lang w:val="en-US" w:eastAsia="zh-CN"/>
        </w:rPr>
        <w:t>五</w:t>
      </w:r>
      <w:r>
        <w:rPr>
          <w:rFonts w:hint="eastAsia" w:ascii="华文仿宋" w:hAnsi="华文仿宋" w:eastAsia="华文仿宋"/>
          <w:b/>
          <w:sz w:val="32"/>
          <w:szCs w:val="32"/>
        </w:rPr>
        <w:t>条</w:t>
      </w:r>
      <w:r>
        <w:rPr>
          <w:rFonts w:ascii="华文仿宋" w:hAnsi="华文仿宋" w:eastAsia="华文仿宋"/>
          <w:sz w:val="32"/>
          <w:szCs w:val="32"/>
        </w:rPr>
        <w:t xml:space="preserve"> 学校对于</w:t>
      </w:r>
      <w:r>
        <w:rPr>
          <w:rFonts w:hint="eastAsia" w:ascii="华文仿宋" w:hAnsi="华文仿宋" w:eastAsia="华文仿宋"/>
          <w:sz w:val="32"/>
          <w:szCs w:val="32"/>
          <w:lang w:val="en-US" w:eastAsia="zh-CN"/>
        </w:rPr>
        <w:t>应认定为</w:t>
      </w:r>
      <w:r>
        <w:rPr>
          <w:rFonts w:ascii="华文仿宋" w:hAnsi="华文仿宋" w:eastAsia="华文仿宋"/>
          <w:sz w:val="32"/>
          <w:szCs w:val="32"/>
        </w:rPr>
        <w:t>职务</w:t>
      </w:r>
      <w:r>
        <w:rPr>
          <w:rFonts w:hint="eastAsia" w:ascii="华文仿宋" w:hAnsi="华文仿宋" w:eastAsia="华文仿宋"/>
          <w:sz w:val="32"/>
          <w:szCs w:val="32"/>
          <w:lang w:val="en-US" w:eastAsia="zh-CN"/>
        </w:rPr>
        <w:t>专利的，</w:t>
      </w:r>
      <w:r>
        <w:rPr>
          <w:rFonts w:ascii="华文仿宋" w:hAnsi="华文仿宋" w:eastAsia="华文仿宋"/>
          <w:sz w:val="32"/>
          <w:szCs w:val="32"/>
        </w:rPr>
        <w:t>而误申报为非职务发明创造的专利</w:t>
      </w:r>
      <w:r>
        <w:rPr>
          <w:rFonts w:hint="eastAsia" w:ascii="华文仿宋" w:hAnsi="华文仿宋" w:eastAsia="华文仿宋"/>
          <w:sz w:val="32"/>
          <w:szCs w:val="32"/>
          <w:lang w:eastAsia="zh-CN"/>
        </w:rPr>
        <w:t>（</w:t>
      </w:r>
      <w:r>
        <w:rPr>
          <w:rFonts w:ascii="华文仿宋" w:hAnsi="华文仿宋" w:eastAsia="华文仿宋"/>
          <w:sz w:val="32"/>
          <w:szCs w:val="32"/>
        </w:rPr>
        <w:t>申请</w:t>
      </w:r>
      <w:r>
        <w:rPr>
          <w:rFonts w:hint="eastAsia" w:ascii="华文仿宋" w:hAnsi="华文仿宋" w:eastAsia="华文仿宋"/>
          <w:sz w:val="32"/>
          <w:szCs w:val="32"/>
          <w:lang w:eastAsia="zh-CN"/>
        </w:rPr>
        <w:t>）</w:t>
      </w:r>
      <w:r>
        <w:rPr>
          <w:rFonts w:ascii="华文仿宋" w:hAnsi="华文仿宋" w:eastAsia="华文仿宋"/>
          <w:sz w:val="32"/>
          <w:szCs w:val="32"/>
        </w:rPr>
        <w:t>，要求其限期改正，由此产生的费用由</w:t>
      </w:r>
      <w:r>
        <w:rPr>
          <w:rFonts w:hint="eastAsia" w:ascii="华文仿宋" w:hAnsi="华文仿宋" w:eastAsia="华文仿宋"/>
          <w:sz w:val="32"/>
          <w:szCs w:val="32"/>
          <w:lang w:val="en-US" w:eastAsia="zh-CN"/>
        </w:rPr>
        <w:t>发明人或设计</w:t>
      </w:r>
      <w:r>
        <w:rPr>
          <w:rFonts w:ascii="华文仿宋" w:hAnsi="华文仿宋" w:eastAsia="华文仿宋"/>
          <w:sz w:val="32"/>
          <w:szCs w:val="32"/>
        </w:rPr>
        <w:t xml:space="preserve">人承担；逾期不改正的，学校按有关规定处理。 </w:t>
      </w:r>
    </w:p>
    <w:p>
      <w:pPr>
        <w:spacing w:beforeLines="50" w:afterLines="50" w:line="560" w:lineRule="exact"/>
        <w:ind w:firstLine="640" w:firstLineChars="200"/>
        <w:rPr>
          <w:rFonts w:ascii="华文仿宋" w:hAnsi="华文仿宋" w:eastAsia="华文仿宋"/>
          <w:sz w:val="32"/>
          <w:szCs w:val="32"/>
        </w:rPr>
      </w:pPr>
      <w:r>
        <w:rPr>
          <w:rFonts w:ascii="华文仿宋" w:hAnsi="华文仿宋" w:eastAsia="华文仿宋"/>
          <w:sz w:val="32"/>
          <w:szCs w:val="32"/>
        </w:rPr>
        <w:t>第</w:t>
      </w:r>
      <w:r>
        <w:rPr>
          <w:rFonts w:hint="eastAsia" w:ascii="华文仿宋" w:hAnsi="华文仿宋" w:eastAsia="华文仿宋"/>
          <w:sz w:val="32"/>
          <w:szCs w:val="32"/>
          <w:lang w:val="en-US" w:eastAsia="zh-CN"/>
        </w:rPr>
        <w:t>二</w:t>
      </w:r>
      <w:r>
        <w:rPr>
          <w:rFonts w:ascii="华文仿宋" w:hAnsi="华文仿宋" w:eastAsia="华文仿宋"/>
          <w:sz w:val="32"/>
          <w:szCs w:val="32"/>
        </w:rPr>
        <w:t>十</w:t>
      </w:r>
      <w:r>
        <w:rPr>
          <w:rFonts w:hint="eastAsia" w:ascii="华文仿宋" w:hAnsi="华文仿宋" w:eastAsia="华文仿宋"/>
          <w:sz w:val="32"/>
          <w:szCs w:val="32"/>
          <w:lang w:val="en-US" w:eastAsia="zh-CN"/>
        </w:rPr>
        <w:t>六</w:t>
      </w:r>
      <w:r>
        <w:rPr>
          <w:rFonts w:ascii="华文仿宋" w:hAnsi="华文仿宋" w:eastAsia="华文仿宋"/>
          <w:sz w:val="32"/>
          <w:szCs w:val="32"/>
        </w:rPr>
        <w:t>条 未经学校批准，擅自协助或默许已授权的专利技术由其他单位或个人实施的行为，是对学校的侵权行为，学校有权要求侵权人停止侵害，赔偿损失。并对协助或默许者按照有关规定进行处理或处分。</w:t>
      </w:r>
    </w:p>
    <w:p>
      <w:pPr>
        <w:spacing w:beforeLines="50" w:afterLines="50" w:line="560" w:lineRule="exact"/>
        <w:jc w:val="center"/>
        <w:rPr>
          <w:rFonts w:ascii="华文中宋" w:hAnsi="华文中宋" w:eastAsia="华文中宋"/>
          <w:sz w:val="32"/>
          <w:szCs w:val="32"/>
        </w:rPr>
      </w:pPr>
      <w:r>
        <w:rPr>
          <w:rFonts w:hint="eastAsia" w:ascii="华文中宋" w:hAnsi="华文中宋" w:eastAsia="华文中宋"/>
          <w:sz w:val="32"/>
          <w:szCs w:val="32"/>
        </w:rPr>
        <w:t>第八章</w:t>
      </w:r>
      <w:r>
        <w:rPr>
          <w:rFonts w:ascii="华文中宋" w:hAnsi="华文中宋" w:eastAsia="华文中宋"/>
          <w:sz w:val="32"/>
          <w:szCs w:val="32"/>
        </w:rPr>
        <w:t xml:space="preserve"> 附 则</w:t>
      </w:r>
    </w:p>
    <w:p>
      <w:pPr>
        <w:spacing w:beforeLines="50" w:afterLines="50" w:line="560" w:lineRule="exact"/>
        <w:ind w:firstLine="641" w:firstLineChars="200"/>
        <w:rPr>
          <w:rFonts w:ascii="华文仿宋" w:hAnsi="华文仿宋" w:eastAsia="华文仿宋"/>
          <w:sz w:val="32"/>
          <w:szCs w:val="32"/>
        </w:rPr>
      </w:pPr>
      <w:r>
        <w:rPr>
          <w:rFonts w:hint="eastAsia" w:ascii="华文仿宋" w:hAnsi="华文仿宋" w:eastAsia="华文仿宋"/>
          <w:b/>
          <w:sz w:val="32"/>
          <w:szCs w:val="32"/>
        </w:rPr>
        <w:t>第</w:t>
      </w:r>
      <w:r>
        <w:rPr>
          <w:rFonts w:hint="eastAsia" w:ascii="华文仿宋" w:hAnsi="华文仿宋" w:eastAsia="华文仿宋"/>
          <w:b/>
          <w:sz w:val="32"/>
          <w:szCs w:val="32"/>
          <w:lang w:val="en-US" w:eastAsia="zh-CN"/>
        </w:rPr>
        <w:t>二</w:t>
      </w:r>
      <w:r>
        <w:rPr>
          <w:rFonts w:hint="eastAsia" w:ascii="华文仿宋" w:hAnsi="华文仿宋" w:eastAsia="华文仿宋"/>
          <w:b/>
          <w:sz w:val="32"/>
          <w:szCs w:val="32"/>
        </w:rPr>
        <w:t>十</w:t>
      </w:r>
      <w:r>
        <w:rPr>
          <w:rFonts w:hint="eastAsia" w:ascii="华文仿宋" w:hAnsi="华文仿宋" w:eastAsia="华文仿宋"/>
          <w:b/>
          <w:sz w:val="32"/>
          <w:szCs w:val="32"/>
          <w:lang w:val="en-US" w:eastAsia="zh-CN"/>
        </w:rPr>
        <w:t>七</w:t>
      </w:r>
      <w:r>
        <w:rPr>
          <w:rFonts w:hint="eastAsia" w:ascii="华文仿宋" w:hAnsi="华文仿宋" w:eastAsia="华文仿宋"/>
          <w:b/>
          <w:sz w:val="32"/>
          <w:szCs w:val="32"/>
        </w:rPr>
        <w:t>条</w:t>
      </w:r>
      <w:r>
        <w:rPr>
          <w:rFonts w:ascii="华文仿宋" w:hAnsi="华文仿宋" w:eastAsia="华文仿宋"/>
          <w:sz w:val="32"/>
          <w:szCs w:val="32"/>
        </w:rPr>
        <w:t xml:space="preserve"> 本办法自公布之日起施行。《</w:t>
      </w:r>
      <w:r>
        <w:rPr>
          <w:rFonts w:hint="eastAsia" w:ascii="华文仿宋" w:hAnsi="华文仿宋" w:eastAsia="华文仿宋"/>
          <w:sz w:val="32"/>
          <w:szCs w:val="32"/>
        </w:rPr>
        <w:t>大连海洋大学专利管理办法</w:t>
      </w:r>
      <w:r>
        <w:rPr>
          <w:rFonts w:ascii="华文仿宋" w:hAnsi="华文仿宋" w:eastAsia="华文仿宋"/>
          <w:sz w:val="32"/>
          <w:szCs w:val="32"/>
        </w:rPr>
        <w:t>》（</w:t>
      </w:r>
      <w:r>
        <w:rPr>
          <w:rFonts w:hint="eastAsia" w:ascii="华文仿宋" w:hAnsi="华文仿宋" w:eastAsia="华文仿宋"/>
          <w:sz w:val="32"/>
          <w:szCs w:val="32"/>
        </w:rPr>
        <w:t>大海大校</w:t>
      </w:r>
      <w:r>
        <w:rPr>
          <w:rFonts w:ascii="华文仿宋" w:hAnsi="华文仿宋" w:eastAsia="华文仿宋"/>
          <w:sz w:val="32"/>
          <w:szCs w:val="32"/>
        </w:rPr>
        <w:t>发〔2014〕134号）同时废止。</w:t>
      </w:r>
    </w:p>
    <w:p>
      <w:pPr>
        <w:spacing w:beforeLines="50" w:afterLines="50" w:line="560" w:lineRule="exact"/>
        <w:ind w:firstLine="641" w:firstLineChars="200"/>
        <w:rPr>
          <w:rFonts w:ascii="华文仿宋" w:hAnsi="华文仿宋" w:eastAsia="华文仿宋"/>
          <w:sz w:val="32"/>
          <w:szCs w:val="32"/>
        </w:rPr>
      </w:pPr>
      <w:r>
        <w:rPr>
          <w:rFonts w:ascii="华文仿宋" w:hAnsi="华文仿宋" w:eastAsia="华文仿宋"/>
          <w:b/>
          <w:sz w:val="32"/>
          <w:szCs w:val="32"/>
        </w:rPr>
        <w:t>第</w:t>
      </w:r>
      <w:r>
        <w:rPr>
          <w:rFonts w:hint="eastAsia" w:ascii="华文仿宋" w:hAnsi="华文仿宋" w:eastAsia="华文仿宋"/>
          <w:b/>
          <w:sz w:val="32"/>
          <w:szCs w:val="32"/>
          <w:lang w:val="en-US" w:eastAsia="zh-CN"/>
        </w:rPr>
        <w:t>二</w:t>
      </w:r>
      <w:r>
        <w:rPr>
          <w:rFonts w:ascii="华文仿宋" w:hAnsi="华文仿宋" w:eastAsia="华文仿宋"/>
          <w:b/>
          <w:sz w:val="32"/>
          <w:szCs w:val="32"/>
        </w:rPr>
        <w:t>十</w:t>
      </w:r>
      <w:r>
        <w:rPr>
          <w:rFonts w:hint="eastAsia" w:ascii="华文仿宋" w:hAnsi="华文仿宋" w:eastAsia="华文仿宋"/>
          <w:b/>
          <w:sz w:val="32"/>
          <w:szCs w:val="32"/>
          <w:lang w:val="en-US" w:eastAsia="zh-CN"/>
        </w:rPr>
        <w:t>八</w:t>
      </w:r>
      <w:r>
        <w:rPr>
          <w:rFonts w:ascii="华文仿宋" w:hAnsi="华文仿宋" w:eastAsia="华文仿宋"/>
          <w:b/>
          <w:sz w:val="32"/>
          <w:szCs w:val="32"/>
        </w:rPr>
        <w:t>条</w:t>
      </w:r>
      <w:r>
        <w:rPr>
          <w:rFonts w:ascii="华文仿宋" w:hAnsi="华文仿宋" w:eastAsia="华文仿宋"/>
          <w:sz w:val="32"/>
          <w:szCs w:val="32"/>
        </w:rPr>
        <w:t xml:space="preserve"> </w:t>
      </w:r>
      <w:r>
        <w:rPr>
          <w:rFonts w:hint="eastAsia" w:ascii="华文仿宋" w:hAnsi="华文仿宋" w:eastAsia="华文仿宋"/>
          <w:sz w:val="32"/>
          <w:szCs w:val="32"/>
        </w:rPr>
        <w:t xml:space="preserve"> </w:t>
      </w:r>
      <w:r>
        <w:rPr>
          <w:rFonts w:ascii="华文仿宋" w:hAnsi="华文仿宋" w:eastAsia="华文仿宋"/>
          <w:sz w:val="32"/>
          <w:szCs w:val="32"/>
        </w:rPr>
        <w:t>本办法由科技处负责解释。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1FCAC6"/>
    <w:multiLevelType w:val="singleLevel"/>
    <w:tmpl w:val="EC1FCAC6"/>
    <w:lvl w:ilvl="0" w:tentative="0">
      <w:start w:val="13"/>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022"/>
    <w:rsid w:val="00042632"/>
    <w:rsid w:val="000C5203"/>
    <w:rsid w:val="00144539"/>
    <w:rsid w:val="001D6AF3"/>
    <w:rsid w:val="00320011"/>
    <w:rsid w:val="00341FA2"/>
    <w:rsid w:val="003B1A4A"/>
    <w:rsid w:val="004F5A3E"/>
    <w:rsid w:val="0052117A"/>
    <w:rsid w:val="00797D70"/>
    <w:rsid w:val="00972441"/>
    <w:rsid w:val="00A64C5E"/>
    <w:rsid w:val="00B414C6"/>
    <w:rsid w:val="00B96AF9"/>
    <w:rsid w:val="00CB5022"/>
    <w:rsid w:val="00D5385C"/>
    <w:rsid w:val="00D544EC"/>
    <w:rsid w:val="00D95A31"/>
    <w:rsid w:val="00F2098A"/>
    <w:rsid w:val="0BBC40B2"/>
    <w:rsid w:val="0E834F3A"/>
    <w:rsid w:val="109F2D73"/>
    <w:rsid w:val="25992145"/>
    <w:rsid w:val="2F14033D"/>
    <w:rsid w:val="46D054D8"/>
    <w:rsid w:val="49F05B57"/>
    <w:rsid w:val="5828605B"/>
    <w:rsid w:val="5A800F83"/>
    <w:rsid w:val="5AC05B37"/>
    <w:rsid w:val="60F81815"/>
    <w:rsid w:val="66FE60A2"/>
    <w:rsid w:val="713F0F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4</Pages>
  <Words>212</Words>
  <Characters>1214</Characters>
  <Lines>10</Lines>
  <Paragraphs>2</Paragraphs>
  <TotalTime>13</TotalTime>
  <ScaleCrop>false</ScaleCrop>
  <LinksUpToDate>false</LinksUpToDate>
  <CharactersWithSpaces>1424</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2018-08-23T00:56:00Z</dcterms:created>
  <dc:creator>suym</dc:creator>
  <cp:lastModifiedBy>韩蕾</cp:lastModifiedBy>
  <cp:lastPrinted>2020-05-22T06:10:00Z</cp:lastPrinted>
  <dcterms:modified xsi:type="dcterms:W3CDTF">2020-05-25T06:37:22Z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