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DD5D85" w14:textId="253ACD63" w:rsidR="000A1D4A" w:rsidRDefault="000A1D4A" w:rsidP="000A1D4A">
      <w:pPr>
        <w:widowControl/>
        <w:shd w:val="clear" w:color="auto" w:fill="FFFFFF"/>
        <w:spacing w:line="540" w:lineRule="atLeast"/>
        <w:ind w:firstLine="640"/>
        <w:jc w:val="left"/>
        <w:rPr>
          <w:rFonts w:ascii="宋体" w:eastAsia="宋体" w:hAnsi="宋体" w:cs="宋体"/>
          <w:b/>
          <w:bCs/>
          <w:color w:val="575758"/>
          <w:kern w:val="0"/>
          <w:sz w:val="30"/>
          <w:szCs w:val="30"/>
        </w:rPr>
      </w:pPr>
      <w:r>
        <w:rPr>
          <w:rFonts w:ascii="宋体" w:eastAsia="宋体" w:hAnsi="宋体" w:cs="宋体" w:hint="eastAsia"/>
          <w:b/>
          <w:bCs/>
          <w:color w:val="575758"/>
          <w:kern w:val="0"/>
          <w:sz w:val="30"/>
          <w:szCs w:val="30"/>
        </w:rPr>
        <w:t>2016、2017、2018年度所有项目验收和免验收要求除立项时依托高校有明确规定外，参照2017年省教育厅印发的年度结题通知规定执行。</w:t>
      </w:r>
    </w:p>
    <w:p w14:paraId="5BE619D1" w14:textId="7186BE6D" w:rsidR="005F0951" w:rsidRPr="005F0951" w:rsidRDefault="005F0951" w:rsidP="000A1D4A">
      <w:pPr>
        <w:widowControl/>
        <w:shd w:val="clear" w:color="auto" w:fill="FFFFFF"/>
        <w:spacing w:line="540" w:lineRule="atLeast"/>
        <w:ind w:firstLine="640"/>
        <w:jc w:val="left"/>
        <w:rPr>
          <w:rFonts w:ascii="宋体" w:eastAsia="宋体" w:hAnsi="宋体" w:cs="宋体" w:hint="eastAsia"/>
          <w:b/>
          <w:bCs/>
          <w:color w:val="575758"/>
          <w:kern w:val="0"/>
          <w:sz w:val="30"/>
          <w:szCs w:val="30"/>
        </w:rPr>
      </w:pPr>
      <w:r>
        <w:rPr>
          <w:rFonts w:ascii="宋体" w:eastAsia="宋体" w:hAnsi="宋体" w:cs="宋体" w:hint="eastAsia"/>
          <w:b/>
          <w:bCs/>
          <w:color w:val="575758"/>
          <w:kern w:val="0"/>
          <w:sz w:val="30"/>
          <w:szCs w:val="30"/>
        </w:rPr>
        <w:t>结题要求：</w:t>
      </w:r>
    </w:p>
    <w:p w14:paraId="5380027A" w14:textId="1566AD29" w:rsidR="00147043" w:rsidRPr="00147043" w:rsidRDefault="00147043" w:rsidP="00147043">
      <w:pPr>
        <w:widowControl/>
        <w:shd w:val="clear" w:color="auto" w:fill="FFFFFF"/>
        <w:spacing w:line="540" w:lineRule="atLeast"/>
        <w:ind w:firstLine="640"/>
        <w:jc w:val="left"/>
        <w:rPr>
          <w:rFonts w:ascii="宋体" w:eastAsia="宋体" w:hAnsi="宋体" w:cs="宋体"/>
          <w:color w:val="575758"/>
          <w:kern w:val="0"/>
          <w:sz w:val="30"/>
          <w:szCs w:val="30"/>
        </w:rPr>
      </w:pPr>
      <w:r w:rsidRPr="00147043">
        <w:rPr>
          <w:rFonts w:ascii="宋体" w:eastAsia="宋体" w:hAnsi="宋体" w:cs="宋体" w:hint="eastAsia"/>
          <w:color w:val="000000"/>
          <w:kern w:val="0"/>
          <w:sz w:val="30"/>
          <w:szCs w:val="30"/>
        </w:rPr>
        <w:t>结题方式分为验收结题和免验收结题。</w:t>
      </w:r>
    </w:p>
    <w:p w14:paraId="70EBE9A5" w14:textId="77777777" w:rsidR="00147043" w:rsidRPr="00147043" w:rsidRDefault="00147043" w:rsidP="00147043">
      <w:pPr>
        <w:widowControl/>
        <w:shd w:val="clear" w:color="auto" w:fill="FFFFFF"/>
        <w:spacing w:line="540" w:lineRule="atLeast"/>
        <w:ind w:firstLine="640"/>
        <w:jc w:val="left"/>
        <w:rPr>
          <w:rFonts w:ascii="宋体" w:eastAsia="宋体" w:hAnsi="宋体" w:cs="宋体"/>
          <w:color w:val="575758"/>
          <w:kern w:val="0"/>
          <w:sz w:val="30"/>
          <w:szCs w:val="30"/>
        </w:rPr>
      </w:pPr>
      <w:r w:rsidRPr="00147043">
        <w:rPr>
          <w:rFonts w:ascii="宋体" w:eastAsia="宋体" w:hAnsi="宋体" w:cs="宋体" w:hint="eastAsia"/>
          <w:color w:val="000000"/>
          <w:kern w:val="0"/>
          <w:sz w:val="30"/>
          <w:szCs w:val="30"/>
        </w:rPr>
        <w:t>验收结题依据入选创新团队的《辽宁省高等学校创新团队申请书》中提出的预期成果及经费预算，审核评审该创新团队的研究成果完成情况及经费使用情况，达到预期成果的予以结题。经费使用与原预算有出入的，需附经费使用说明。</w:t>
      </w:r>
    </w:p>
    <w:p w14:paraId="256F4B4A" w14:textId="77777777" w:rsidR="00147043" w:rsidRPr="00147043" w:rsidRDefault="00147043" w:rsidP="00147043">
      <w:pPr>
        <w:widowControl/>
        <w:shd w:val="clear" w:color="auto" w:fill="FFFFFF"/>
        <w:spacing w:line="540" w:lineRule="atLeast"/>
        <w:ind w:firstLine="640"/>
        <w:jc w:val="left"/>
        <w:rPr>
          <w:rFonts w:ascii="宋体" w:eastAsia="宋体" w:hAnsi="宋体" w:cs="宋体"/>
          <w:color w:val="575758"/>
          <w:kern w:val="0"/>
          <w:sz w:val="30"/>
          <w:szCs w:val="30"/>
        </w:rPr>
      </w:pPr>
      <w:r w:rsidRPr="00147043">
        <w:rPr>
          <w:rFonts w:ascii="宋体" w:eastAsia="宋体" w:hAnsi="宋体" w:cs="宋体" w:hint="eastAsia"/>
          <w:color w:val="000000"/>
          <w:kern w:val="0"/>
          <w:sz w:val="30"/>
          <w:szCs w:val="30"/>
        </w:rPr>
        <w:t>具备免验收结题条件的创新团队，可按下述方式申请免验收结题。</w:t>
      </w:r>
    </w:p>
    <w:p w14:paraId="39A82289" w14:textId="77777777" w:rsidR="00147043" w:rsidRPr="00147043" w:rsidRDefault="00147043" w:rsidP="00147043">
      <w:pPr>
        <w:widowControl/>
        <w:shd w:val="clear" w:color="auto" w:fill="FFFFFF"/>
        <w:spacing w:line="540" w:lineRule="atLeast"/>
        <w:ind w:firstLine="640"/>
        <w:jc w:val="left"/>
        <w:rPr>
          <w:rFonts w:ascii="宋体" w:eastAsia="宋体" w:hAnsi="宋体" w:cs="宋体"/>
          <w:color w:val="575758"/>
          <w:kern w:val="0"/>
          <w:sz w:val="30"/>
          <w:szCs w:val="30"/>
        </w:rPr>
      </w:pPr>
      <w:r w:rsidRPr="00147043">
        <w:rPr>
          <w:rFonts w:ascii="宋体" w:eastAsia="宋体" w:hAnsi="宋体" w:cs="宋体" w:hint="eastAsia"/>
          <w:color w:val="575758"/>
          <w:kern w:val="0"/>
          <w:sz w:val="30"/>
          <w:szCs w:val="30"/>
        </w:rPr>
        <w:t>三、免验收结题申请要求</w:t>
      </w:r>
    </w:p>
    <w:p w14:paraId="0241B4A5" w14:textId="77777777" w:rsidR="00147043" w:rsidRPr="00147043" w:rsidRDefault="00147043" w:rsidP="00147043">
      <w:pPr>
        <w:widowControl/>
        <w:shd w:val="clear" w:color="auto" w:fill="FFFFFF"/>
        <w:spacing w:line="540" w:lineRule="atLeast"/>
        <w:ind w:firstLine="630"/>
        <w:jc w:val="left"/>
        <w:rPr>
          <w:rFonts w:ascii="宋体" w:eastAsia="宋体" w:hAnsi="宋体" w:cs="宋体"/>
          <w:color w:val="575758"/>
          <w:kern w:val="0"/>
          <w:sz w:val="30"/>
          <w:szCs w:val="30"/>
        </w:rPr>
      </w:pPr>
      <w:r w:rsidRPr="00147043">
        <w:rPr>
          <w:rFonts w:ascii="宋体" w:eastAsia="宋体" w:hAnsi="宋体" w:cs="宋体" w:hint="eastAsia"/>
          <w:b/>
          <w:bCs/>
          <w:color w:val="575758"/>
          <w:kern w:val="0"/>
          <w:sz w:val="30"/>
          <w:szCs w:val="30"/>
        </w:rPr>
        <w:t>（一）免验收结题条件（须满足其中至少1项）</w:t>
      </w:r>
    </w:p>
    <w:p w14:paraId="2DBBCD5F" w14:textId="77777777" w:rsidR="00147043" w:rsidRPr="00147043" w:rsidRDefault="00147043" w:rsidP="00147043">
      <w:pPr>
        <w:widowControl/>
        <w:shd w:val="clear" w:color="auto" w:fill="FFFFFF"/>
        <w:spacing w:line="540" w:lineRule="atLeast"/>
        <w:ind w:firstLine="630"/>
        <w:jc w:val="left"/>
        <w:rPr>
          <w:rFonts w:ascii="宋体" w:eastAsia="宋体" w:hAnsi="宋体" w:cs="宋体"/>
          <w:color w:val="575758"/>
          <w:kern w:val="0"/>
          <w:sz w:val="30"/>
          <w:szCs w:val="30"/>
        </w:rPr>
      </w:pPr>
      <w:r w:rsidRPr="00147043">
        <w:rPr>
          <w:rFonts w:ascii="宋体" w:eastAsia="宋体" w:hAnsi="宋体" w:cs="宋体" w:hint="eastAsia"/>
          <w:color w:val="575758"/>
          <w:kern w:val="0"/>
          <w:sz w:val="30"/>
          <w:szCs w:val="30"/>
        </w:rPr>
        <w:t>1.自立项以来，成为</w:t>
      </w:r>
      <w:r w:rsidRPr="00147043">
        <w:rPr>
          <w:rFonts w:ascii="宋体" w:eastAsia="宋体" w:hAnsi="宋体" w:cs="宋体" w:hint="eastAsia"/>
          <w:color w:val="000000"/>
          <w:kern w:val="0"/>
          <w:sz w:val="30"/>
          <w:szCs w:val="30"/>
        </w:rPr>
        <w:t>国家自然科学基金委创新研究群体</w:t>
      </w:r>
      <w:r w:rsidRPr="00147043">
        <w:rPr>
          <w:rFonts w:ascii="宋体" w:eastAsia="宋体" w:hAnsi="宋体" w:cs="宋体" w:hint="eastAsia"/>
          <w:color w:val="575758"/>
          <w:kern w:val="0"/>
          <w:sz w:val="30"/>
          <w:szCs w:val="30"/>
        </w:rPr>
        <w:t>。</w:t>
      </w:r>
    </w:p>
    <w:p w14:paraId="18C28E88" w14:textId="77777777" w:rsidR="00147043" w:rsidRPr="00147043" w:rsidRDefault="00147043" w:rsidP="00147043">
      <w:pPr>
        <w:widowControl/>
        <w:shd w:val="clear" w:color="auto" w:fill="FFFFFF"/>
        <w:spacing w:line="540" w:lineRule="atLeast"/>
        <w:ind w:firstLine="630"/>
        <w:jc w:val="left"/>
        <w:rPr>
          <w:rFonts w:ascii="宋体" w:eastAsia="宋体" w:hAnsi="宋体" w:cs="宋体"/>
          <w:color w:val="575758"/>
          <w:kern w:val="0"/>
          <w:sz w:val="30"/>
          <w:szCs w:val="30"/>
        </w:rPr>
      </w:pPr>
      <w:r w:rsidRPr="00147043">
        <w:rPr>
          <w:rFonts w:ascii="宋体" w:eastAsia="宋体" w:hAnsi="宋体" w:cs="宋体" w:hint="eastAsia"/>
          <w:color w:val="575758"/>
          <w:kern w:val="0"/>
          <w:sz w:val="30"/>
          <w:szCs w:val="30"/>
        </w:rPr>
        <w:t>2.自立项以来，依托科技平台成为国家重点实验室、国家工程（技术）研究中心、国家工程实验室、教育部人文社会科学重点研究基地。</w:t>
      </w:r>
    </w:p>
    <w:p w14:paraId="7AE2B9CA" w14:textId="77777777" w:rsidR="00147043" w:rsidRPr="00147043" w:rsidRDefault="00147043" w:rsidP="00147043">
      <w:pPr>
        <w:widowControl/>
        <w:shd w:val="clear" w:color="auto" w:fill="FFFFFF"/>
        <w:spacing w:line="540" w:lineRule="atLeast"/>
        <w:ind w:firstLine="630"/>
        <w:jc w:val="left"/>
        <w:rPr>
          <w:rFonts w:ascii="宋体" w:eastAsia="宋体" w:hAnsi="宋体" w:cs="宋体"/>
          <w:color w:val="575758"/>
          <w:kern w:val="0"/>
          <w:sz w:val="30"/>
          <w:szCs w:val="30"/>
        </w:rPr>
      </w:pPr>
      <w:r w:rsidRPr="00147043">
        <w:rPr>
          <w:rFonts w:ascii="宋体" w:eastAsia="宋体" w:hAnsi="宋体" w:cs="宋体" w:hint="eastAsia"/>
          <w:color w:val="575758"/>
          <w:kern w:val="0"/>
          <w:sz w:val="30"/>
          <w:szCs w:val="30"/>
        </w:rPr>
        <w:t>3.自立项以来，创新团队带头人或骨干成员获得国家科技三大奖，或在《Science》、《Nature》发表论文1篇。</w:t>
      </w:r>
    </w:p>
    <w:p w14:paraId="66FE7809" w14:textId="77777777" w:rsidR="00147043" w:rsidRPr="00147043" w:rsidRDefault="00147043" w:rsidP="00147043">
      <w:pPr>
        <w:widowControl/>
        <w:shd w:val="clear" w:color="auto" w:fill="FFFFFF"/>
        <w:spacing w:line="540" w:lineRule="atLeast"/>
        <w:ind w:firstLine="630"/>
        <w:jc w:val="left"/>
        <w:rPr>
          <w:rFonts w:ascii="宋体" w:eastAsia="宋体" w:hAnsi="宋体" w:cs="宋体"/>
          <w:color w:val="575758"/>
          <w:kern w:val="0"/>
          <w:sz w:val="30"/>
          <w:szCs w:val="30"/>
        </w:rPr>
      </w:pPr>
      <w:r w:rsidRPr="00147043">
        <w:rPr>
          <w:rFonts w:ascii="宋体" w:eastAsia="宋体" w:hAnsi="宋体" w:cs="宋体" w:hint="eastAsia"/>
          <w:color w:val="575758"/>
          <w:kern w:val="0"/>
          <w:sz w:val="30"/>
          <w:szCs w:val="30"/>
        </w:rPr>
        <w:t>4.自立项以来，创新团队带头人或骨干成员当选或入选院士、长江学者、杰青、中组部千人计划、973首席科学家。</w:t>
      </w:r>
    </w:p>
    <w:p w14:paraId="4B4FE2A3" w14:textId="77777777" w:rsidR="00147043" w:rsidRPr="00147043" w:rsidRDefault="00147043" w:rsidP="00147043">
      <w:pPr>
        <w:widowControl/>
        <w:shd w:val="clear" w:color="auto" w:fill="FFFFFF"/>
        <w:spacing w:line="540" w:lineRule="atLeast"/>
        <w:ind w:firstLine="630"/>
        <w:jc w:val="left"/>
        <w:rPr>
          <w:rFonts w:ascii="宋体" w:eastAsia="宋体" w:hAnsi="宋体" w:cs="宋体"/>
          <w:color w:val="575758"/>
          <w:kern w:val="0"/>
          <w:sz w:val="30"/>
          <w:szCs w:val="30"/>
        </w:rPr>
      </w:pPr>
      <w:r w:rsidRPr="00147043">
        <w:rPr>
          <w:rFonts w:ascii="宋体" w:eastAsia="宋体" w:hAnsi="宋体" w:cs="宋体" w:hint="eastAsia"/>
          <w:color w:val="575758"/>
          <w:kern w:val="0"/>
          <w:sz w:val="30"/>
          <w:szCs w:val="30"/>
        </w:rPr>
        <w:lastRenderedPageBreak/>
        <w:t>5.自立项以来，创新团队带头人或骨干成员指导的博士研究生的博士论文获得国家百篇优秀博士论文。</w:t>
      </w:r>
    </w:p>
    <w:p w14:paraId="52B65A3C" w14:textId="77777777" w:rsidR="00147043" w:rsidRPr="00147043" w:rsidRDefault="00147043" w:rsidP="00147043">
      <w:pPr>
        <w:widowControl/>
        <w:shd w:val="clear" w:color="auto" w:fill="FFFFFF"/>
        <w:spacing w:line="540" w:lineRule="atLeast"/>
        <w:ind w:firstLine="630"/>
        <w:jc w:val="left"/>
        <w:rPr>
          <w:rFonts w:ascii="宋体" w:eastAsia="宋体" w:hAnsi="宋体" w:cs="宋体"/>
          <w:color w:val="575758"/>
          <w:kern w:val="0"/>
          <w:sz w:val="30"/>
          <w:szCs w:val="30"/>
        </w:rPr>
      </w:pPr>
      <w:r w:rsidRPr="00147043">
        <w:rPr>
          <w:rFonts w:ascii="宋体" w:eastAsia="宋体" w:hAnsi="宋体" w:cs="宋体" w:hint="eastAsia"/>
          <w:color w:val="575758"/>
          <w:kern w:val="0"/>
          <w:sz w:val="30"/>
          <w:szCs w:val="30"/>
        </w:rPr>
        <w:t>6.自立项以来，创新团队已完成的决策咨询类研究报告被国家、省委、省政府战略决策时采纳。</w:t>
      </w:r>
    </w:p>
    <w:p w14:paraId="38B09387" w14:textId="77777777" w:rsidR="00147043" w:rsidRPr="00147043" w:rsidRDefault="00147043" w:rsidP="00147043">
      <w:pPr>
        <w:widowControl/>
        <w:shd w:val="clear" w:color="auto" w:fill="FFFFFF"/>
        <w:spacing w:line="540" w:lineRule="atLeast"/>
        <w:ind w:firstLine="643"/>
        <w:jc w:val="left"/>
        <w:rPr>
          <w:rFonts w:ascii="宋体" w:eastAsia="宋体" w:hAnsi="宋体" w:cs="宋体"/>
          <w:color w:val="575758"/>
          <w:kern w:val="0"/>
          <w:sz w:val="30"/>
          <w:szCs w:val="30"/>
        </w:rPr>
      </w:pPr>
      <w:r w:rsidRPr="00147043">
        <w:rPr>
          <w:rFonts w:ascii="宋体" w:eastAsia="宋体" w:hAnsi="宋体" w:cs="宋体" w:hint="eastAsia"/>
          <w:b/>
          <w:bCs/>
          <w:color w:val="575758"/>
          <w:kern w:val="0"/>
          <w:sz w:val="30"/>
          <w:szCs w:val="30"/>
        </w:rPr>
        <w:t>（二）免验收结题方式</w:t>
      </w:r>
    </w:p>
    <w:p w14:paraId="691872D0" w14:textId="77777777" w:rsidR="00147043" w:rsidRPr="00147043" w:rsidRDefault="00147043" w:rsidP="00147043">
      <w:pPr>
        <w:widowControl/>
        <w:shd w:val="clear" w:color="auto" w:fill="FFFFFF"/>
        <w:spacing w:line="540" w:lineRule="atLeast"/>
        <w:ind w:firstLine="640"/>
        <w:jc w:val="left"/>
        <w:rPr>
          <w:rFonts w:ascii="宋体" w:eastAsia="宋体" w:hAnsi="宋体" w:cs="宋体"/>
          <w:color w:val="575758"/>
          <w:kern w:val="0"/>
          <w:sz w:val="30"/>
          <w:szCs w:val="30"/>
        </w:rPr>
      </w:pPr>
      <w:r w:rsidRPr="00147043">
        <w:rPr>
          <w:rFonts w:ascii="宋体" w:eastAsia="宋体" w:hAnsi="宋体" w:cs="宋体" w:hint="eastAsia"/>
          <w:color w:val="575758"/>
          <w:kern w:val="0"/>
          <w:sz w:val="30"/>
          <w:szCs w:val="30"/>
        </w:rPr>
        <w:t>1.每个申请免验收结题的创新团队填写《辽宁省教育厅专项计划免验收结题申请表》（附件1），后附佐证材料。佐证材料包括目录、经省教育厅审批的《辽宁省高等学校创新团队支持计划申请书》的复印件、免验收结题依据的证明材料。以上材料要求双面打印或复印并装订成一册。纸质版和电子版各一式一份。</w:t>
      </w:r>
    </w:p>
    <w:p w14:paraId="69F98E6B" w14:textId="77777777" w:rsidR="00147043" w:rsidRPr="00147043" w:rsidRDefault="00147043" w:rsidP="00147043">
      <w:pPr>
        <w:widowControl/>
        <w:shd w:val="clear" w:color="auto" w:fill="FFFFFF"/>
        <w:spacing w:line="540" w:lineRule="atLeast"/>
        <w:ind w:firstLine="630"/>
        <w:jc w:val="left"/>
        <w:rPr>
          <w:rFonts w:ascii="宋体" w:eastAsia="宋体" w:hAnsi="宋体" w:cs="宋体"/>
          <w:color w:val="575758"/>
          <w:kern w:val="0"/>
          <w:sz w:val="30"/>
          <w:szCs w:val="30"/>
        </w:rPr>
      </w:pPr>
      <w:r w:rsidRPr="00147043">
        <w:rPr>
          <w:rFonts w:ascii="宋体" w:eastAsia="宋体" w:hAnsi="宋体" w:cs="宋体" w:hint="eastAsia"/>
          <w:color w:val="575758"/>
          <w:kern w:val="0"/>
          <w:sz w:val="30"/>
          <w:szCs w:val="30"/>
        </w:rPr>
        <w:t>2.经专家审查，不具备免验收结题条件的2015年度创新团队参加2018年最后一次结题。</w:t>
      </w:r>
    </w:p>
    <w:p w14:paraId="25D99E8D" w14:textId="77777777" w:rsidR="00147043" w:rsidRPr="00147043" w:rsidRDefault="00147043" w:rsidP="00147043">
      <w:pPr>
        <w:widowControl/>
        <w:shd w:val="clear" w:color="auto" w:fill="FFFFFF"/>
        <w:spacing w:line="540" w:lineRule="atLeast"/>
        <w:ind w:firstLine="640"/>
        <w:jc w:val="left"/>
        <w:rPr>
          <w:rFonts w:ascii="宋体" w:eastAsia="宋体" w:hAnsi="宋体" w:cs="宋体"/>
          <w:color w:val="575758"/>
          <w:kern w:val="0"/>
          <w:sz w:val="30"/>
          <w:szCs w:val="30"/>
        </w:rPr>
      </w:pPr>
      <w:r w:rsidRPr="00147043">
        <w:rPr>
          <w:rFonts w:ascii="宋体" w:eastAsia="宋体" w:hAnsi="宋体" w:cs="宋体" w:hint="eastAsia"/>
          <w:color w:val="575758"/>
          <w:kern w:val="0"/>
          <w:sz w:val="30"/>
          <w:szCs w:val="30"/>
        </w:rPr>
        <w:t>四、验收结题要求</w:t>
      </w:r>
    </w:p>
    <w:p w14:paraId="28A44E7B" w14:textId="77777777" w:rsidR="00147043" w:rsidRPr="00147043" w:rsidRDefault="00147043" w:rsidP="00147043">
      <w:pPr>
        <w:widowControl/>
        <w:shd w:val="clear" w:color="auto" w:fill="FFFFFF"/>
        <w:spacing w:line="540" w:lineRule="atLeast"/>
        <w:ind w:firstLine="640"/>
        <w:jc w:val="left"/>
        <w:rPr>
          <w:rFonts w:ascii="宋体" w:eastAsia="宋体" w:hAnsi="宋体" w:cs="宋体"/>
          <w:color w:val="575758"/>
          <w:kern w:val="0"/>
          <w:sz w:val="30"/>
          <w:szCs w:val="30"/>
        </w:rPr>
      </w:pPr>
      <w:r w:rsidRPr="00147043">
        <w:rPr>
          <w:rFonts w:ascii="宋体" w:eastAsia="宋体" w:hAnsi="宋体" w:cs="宋体" w:hint="eastAsia"/>
          <w:b/>
          <w:bCs/>
          <w:color w:val="000000"/>
          <w:kern w:val="0"/>
          <w:sz w:val="30"/>
          <w:szCs w:val="30"/>
        </w:rPr>
        <w:t>（一）验收结题材料</w:t>
      </w:r>
    </w:p>
    <w:p w14:paraId="4263948F" w14:textId="77777777" w:rsidR="00147043" w:rsidRPr="00147043" w:rsidRDefault="00147043" w:rsidP="00147043">
      <w:pPr>
        <w:widowControl/>
        <w:shd w:val="clear" w:color="auto" w:fill="FFFFFF"/>
        <w:spacing w:line="540" w:lineRule="atLeast"/>
        <w:ind w:firstLine="630"/>
        <w:jc w:val="left"/>
        <w:rPr>
          <w:rFonts w:ascii="宋体" w:eastAsia="宋体" w:hAnsi="宋体" w:cs="宋体"/>
          <w:color w:val="575758"/>
          <w:kern w:val="0"/>
          <w:sz w:val="30"/>
          <w:szCs w:val="30"/>
        </w:rPr>
      </w:pPr>
      <w:r w:rsidRPr="00147043">
        <w:rPr>
          <w:rFonts w:ascii="宋体" w:eastAsia="宋体" w:hAnsi="宋体" w:cs="宋体" w:hint="eastAsia"/>
          <w:color w:val="000000"/>
          <w:kern w:val="0"/>
          <w:sz w:val="30"/>
          <w:szCs w:val="30"/>
        </w:rPr>
        <w:t>1.填</w:t>
      </w:r>
      <w:r w:rsidRPr="00147043">
        <w:rPr>
          <w:rFonts w:ascii="宋体" w:eastAsia="宋体" w:hAnsi="宋体" w:cs="宋体" w:hint="eastAsia"/>
          <w:color w:val="575758"/>
          <w:kern w:val="0"/>
          <w:sz w:val="30"/>
          <w:szCs w:val="30"/>
        </w:rPr>
        <w:t>写</w:t>
      </w:r>
      <w:r w:rsidRPr="00147043">
        <w:rPr>
          <w:rFonts w:ascii="宋体" w:eastAsia="宋体" w:hAnsi="宋体" w:cs="宋体" w:hint="eastAsia"/>
          <w:color w:val="000000"/>
          <w:kern w:val="0"/>
          <w:sz w:val="30"/>
          <w:szCs w:val="30"/>
        </w:rPr>
        <w:t>《辽宁省高等学校创新团队总结报告》（附件4），提供</w:t>
      </w:r>
      <w:r w:rsidRPr="00147043">
        <w:rPr>
          <w:rFonts w:ascii="宋体" w:eastAsia="宋体" w:hAnsi="宋体" w:cs="宋体" w:hint="eastAsia"/>
          <w:color w:val="575758"/>
          <w:kern w:val="0"/>
          <w:sz w:val="30"/>
          <w:szCs w:val="30"/>
        </w:rPr>
        <w:t>佐证材料。佐证材料包括目录、经省教育厅审批的《辽宁省高等学校创新团队支持计划申请书》的复印件、团队完成成果证明材料。以上材料要求双面打印或复印并装订成一册。纸质版和电子版各一式一份。</w:t>
      </w:r>
    </w:p>
    <w:p w14:paraId="0146FD8E" w14:textId="77777777" w:rsidR="00147043" w:rsidRPr="00147043" w:rsidRDefault="00147043" w:rsidP="00147043">
      <w:pPr>
        <w:widowControl/>
        <w:shd w:val="clear" w:color="auto" w:fill="FFFFFF"/>
        <w:spacing w:line="540" w:lineRule="atLeast"/>
        <w:ind w:firstLine="640"/>
        <w:jc w:val="left"/>
        <w:rPr>
          <w:rFonts w:ascii="宋体" w:eastAsia="宋体" w:hAnsi="宋体" w:cs="宋体"/>
          <w:color w:val="575758"/>
          <w:kern w:val="0"/>
          <w:sz w:val="30"/>
          <w:szCs w:val="30"/>
        </w:rPr>
      </w:pPr>
      <w:r w:rsidRPr="00147043">
        <w:rPr>
          <w:rFonts w:ascii="宋体" w:eastAsia="宋体" w:hAnsi="宋体" w:cs="宋体" w:hint="eastAsia"/>
          <w:color w:val="575758"/>
          <w:kern w:val="0"/>
          <w:sz w:val="30"/>
          <w:szCs w:val="30"/>
        </w:rPr>
        <w:t>2.完成成果可提供原件或有资质的图书情报部门提供的检索证明（查询报告）。由学校科研管理部门负责审核材料原</w:t>
      </w:r>
      <w:r w:rsidRPr="00147043">
        <w:rPr>
          <w:rFonts w:ascii="宋体" w:eastAsia="宋体" w:hAnsi="宋体" w:cs="宋体" w:hint="eastAsia"/>
          <w:color w:val="575758"/>
          <w:kern w:val="0"/>
          <w:sz w:val="30"/>
          <w:szCs w:val="30"/>
        </w:rPr>
        <w:lastRenderedPageBreak/>
        <w:t>件，上报材料只提供复印件。上报复印件上盖章确认材料真实性。</w:t>
      </w:r>
    </w:p>
    <w:p w14:paraId="1B79EEA1" w14:textId="77777777" w:rsidR="00147043" w:rsidRPr="00147043" w:rsidRDefault="00147043" w:rsidP="00147043">
      <w:pPr>
        <w:widowControl/>
        <w:shd w:val="clear" w:color="auto" w:fill="FFFFFF"/>
        <w:spacing w:line="540" w:lineRule="atLeast"/>
        <w:ind w:firstLine="640"/>
        <w:jc w:val="left"/>
        <w:rPr>
          <w:rFonts w:ascii="宋体" w:eastAsia="宋体" w:hAnsi="宋体" w:cs="宋体"/>
          <w:color w:val="575758"/>
          <w:kern w:val="0"/>
          <w:sz w:val="30"/>
          <w:szCs w:val="30"/>
        </w:rPr>
      </w:pPr>
      <w:r w:rsidRPr="00147043">
        <w:rPr>
          <w:rFonts w:ascii="宋体" w:eastAsia="宋体" w:hAnsi="宋体" w:cs="宋体" w:hint="eastAsia"/>
          <w:color w:val="575758"/>
          <w:kern w:val="0"/>
          <w:sz w:val="30"/>
          <w:szCs w:val="30"/>
        </w:rPr>
        <w:t>3.成果形式是论文的，无团队带头人为第一作者的论文或论文内容与项目不符的不能结题，但第二作者为通讯作者的除外。未完成项目研究内容的不能结项。以研究报告作为项目成果结题的，必须有使用单位的采纳证明及原本。成果形式为论文的不能以会议论文集的形式结题，但被转载的除外。</w:t>
      </w:r>
    </w:p>
    <w:p w14:paraId="4C4ADC92" w14:textId="77777777" w:rsidR="00966C64" w:rsidRPr="00147043" w:rsidRDefault="00966C64">
      <w:pPr>
        <w:rPr>
          <w:rFonts w:ascii="宋体" w:eastAsia="宋体" w:hAnsi="宋体"/>
          <w:sz w:val="30"/>
          <w:szCs w:val="30"/>
        </w:rPr>
      </w:pPr>
    </w:p>
    <w:sectPr w:rsidR="00966C64" w:rsidRPr="0014704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F4E"/>
    <w:rsid w:val="000A1D4A"/>
    <w:rsid w:val="00147043"/>
    <w:rsid w:val="005F0951"/>
    <w:rsid w:val="00966C64"/>
    <w:rsid w:val="00FB6F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80CA5"/>
  <w15:chartTrackingRefBased/>
  <w15:docId w15:val="{9F2A1026-4AD1-4387-B70D-68C69D20C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2230724">
      <w:bodyDiv w:val="1"/>
      <w:marLeft w:val="0"/>
      <w:marRight w:val="0"/>
      <w:marTop w:val="0"/>
      <w:marBottom w:val="0"/>
      <w:divBdr>
        <w:top w:val="none" w:sz="0" w:space="0" w:color="auto"/>
        <w:left w:val="none" w:sz="0" w:space="0" w:color="auto"/>
        <w:bottom w:val="none" w:sz="0" w:space="0" w:color="auto"/>
        <w:right w:val="none" w:sz="0" w:space="0" w:color="auto"/>
      </w:divBdr>
    </w:div>
    <w:div w:id="202928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164</Words>
  <Characters>939</Characters>
  <Application>Microsoft Office Word</Application>
  <DocSecurity>0</DocSecurity>
  <Lines>7</Lines>
  <Paragraphs>2</Paragraphs>
  <ScaleCrop>false</ScaleCrop>
  <Company/>
  <LinksUpToDate>false</LinksUpToDate>
  <CharactersWithSpaces>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建伟</dc:creator>
  <cp:keywords/>
  <dc:description/>
  <cp:lastModifiedBy>李 建伟</cp:lastModifiedBy>
  <cp:revision>4</cp:revision>
  <dcterms:created xsi:type="dcterms:W3CDTF">2020-11-12T06:54:00Z</dcterms:created>
  <dcterms:modified xsi:type="dcterms:W3CDTF">2020-11-14T00:55:00Z</dcterms:modified>
</cp:coreProperties>
</file>