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87" w:rsidRPr="00E90487" w:rsidRDefault="00E90487" w:rsidP="00E90487">
      <w:pPr>
        <w:widowControl/>
        <w:spacing w:before="250" w:after="100" w:afterAutospacing="1" w:line="438" w:lineRule="atLeast"/>
        <w:jc w:val="center"/>
        <w:rPr>
          <w:rFonts w:ascii="宋体" w:eastAsia="宋体" w:hAnsi="宋体" w:cs="宋体"/>
          <w:b/>
          <w:bCs/>
          <w:color w:val="404040"/>
          <w:kern w:val="0"/>
          <w:sz w:val="31"/>
          <w:szCs w:val="31"/>
        </w:rPr>
      </w:pPr>
      <w:r w:rsidRPr="00E90487">
        <w:rPr>
          <w:rFonts w:ascii="宋体" w:eastAsia="宋体" w:hAnsi="宋体" w:cs="宋体" w:hint="eastAsia"/>
          <w:b/>
          <w:bCs/>
          <w:color w:val="404040"/>
          <w:kern w:val="0"/>
          <w:sz w:val="31"/>
          <w:szCs w:val="31"/>
        </w:rPr>
        <w:t>中国海洋工程咨询协会关于申报2015年度海洋工程科学技术奖的通知</w:t>
      </w:r>
    </w:p>
    <w:p w:rsidR="00E90487" w:rsidRPr="00E90487" w:rsidRDefault="00E90487" w:rsidP="00DA35E0">
      <w:pPr>
        <w:widowControl/>
        <w:spacing w:before="100" w:beforeAutospacing="1" w:after="100" w:afterAutospacing="1" w:line="250"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 w:val="16"/>
          <w:szCs w:val="16"/>
        </w:rPr>
        <w:t> </w:t>
      </w:r>
      <w:r w:rsidRPr="00E90487">
        <w:rPr>
          <w:rFonts w:ascii="宋体" w:eastAsia="宋体" w:hAnsi="宋体" w:cs="宋体" w:hint="eastAsia"/>
          <w:color w:val="404040"/>
          <w:kern w:val="0"/>
          <w:szCs w:val="21"/>
        </w:rPr>
        <w:t>各理事、会员单位，各有关单位：</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经国家科技部登记核准，2011年中国海洋工程咨询协会设立海洋工程科学技术奖（国科奖社证字0221号）。海洋工程科学技术奖旨在奖励在海洋工程科学基础研究、技术开发应用、高新技术发明、重大工程建设和社会公益等方面做出重要贡献的集体和个人。国家科技奖励办公室对海洋工程科学技术奖评审工作给予高度肯定，2014年授予中国海洋工程咨询协会国家科学技术奖励直接推荐资格。协会首次推荐的项目获得了2014年度国家技术发明二等奖。</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为做好2015年度海洋工程科学技术奖评选工作，现将有关申报事宜通知如下：</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一、申报条件</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2015年度海洋工程科学技术奖的申报工作按照《海洋工程科学技术奖暂行管理办法》的规定进行，并注意符合下列条件：</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1、申报项目的完成时间应为2014年5月31日之前，涉及的科技成果须用于实践1年以上，且符合海洋工程科学技术奖的奖励范围并附有齐全的申报材料。</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2、申报的科技成果不存在成果权属、主要完成单位和主要完成人及其排序等方面的争议。</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3、凡已获得或正在申报各省（自治区、直辖市）科学技术奖及其他社会力量设立科学技术奖的科技成果，不得申报海洋工程科学技术奖。</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4、项目涉及不同完成单位时，须提供合作关系说明，包括项目合作经历、时间、方式、产出及佐证材料，并由第一完成人签字，作为附件提交。</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5、每项科技成果只能通过一个申报单位申报，不得拆分后由多个完成单位各自申报或重复申报。</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6、项目所属专业属性、学科代码，请填写至三级学科，学科代码参见《中华人民共和国学科分类与代码国家标准》（GB/T 13745-2009）。</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7、凡列入申报书的国家立项的项目，需以附件形式提交结题、验收报告的结论页或专家签字页。</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8、附件应尽量保持原文件页面大小进行翻印或复印，超过A4幅面的可以缩印到A4幅面。</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9、论文、专著的作者，专利等知识产权的持有人至少有1人应为申报项目的完成人。</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10、寄送的纸质版申报书封面和其他需要加盖公章的位置，必须加盖公章。</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11、非技术发明类项目，不需提交查新报告。</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二、申报要求</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1、2015年度海洋工程科学技术奖通过中国海洋工程咨询协会网站（</w:t>
      </w:r>
      <w:hyperlink r:id="rId7" w:history="1">
        <w:r w:rsidRPr="00E90487">
          <w:rPr>
            <w:rFonts w:ascii="宋体" w:eastAsia="宋体" w:hAnsi="宋体" w:cs="宋体" w:hint="eastAsia"/>
            <w:color w:val="404040"/>
            <w:kern w:val="0"/>
          </w:rPr>
          <w:t>www.caoe.org.cn</w:t>
        </w:r>
      </w:hyperlink>
      <w:r w:rsidRPr="00E90487">
        <w:rPr>
          <w:rFonts w:ascii="宋体" w:eastAsia="宋体" w:hAnsi="宋体" w:cs="宋体" w:hint="eastAsia"/>
          <w:color w:val="404040"/>
          <w:kern w:val="0"/>
          <w:szCs w:val="21"/>
        </w:rPr>
        <w:t>）申报，各单位可提前按照《海洋工程科学技术奖申报书》的格式及其填写说明准备申报材料。</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 w:val="16"/>
          <w:szCs w:val="16"/>
        </w:rPr>
        <w:t> </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lastRenderedPageBreak/>
        <w:t>    2、网上申报系统开放时间为2015年4月1日-5月31日。网上提交后，打印系统生成的申报书并加盖申报单位公章（附件以原件直接复印或翻印，与申报书一并装订成册）。纸质版须在2015年5月31日前寄出，逾期不再受理。</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3、申报单位报送纸质申报书2套（报送材料概不退回）。申报单位应认真做好审查工作，保证申报质量。</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4、《海洋工程科学技术奖申报书》是海洋工程科学技术奖评审的主要依据，应一次性报齐全部材料。对形式审查不合格的申报材料应在规定时间内进行补正，逾期不再受理补充材料。</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三、其他事项</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1、申报单位将纸质申报材料直接报送中国海洋工程咨询协会秘书处。中国海洋工程咨询协会秘书处负责组织专家进行形式审查和评审。</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2、海洋工程科学技术奖相关资料请登陆中国海洋工程咨询协会网站查询。</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四、联系方式</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有关申报事宜，请与中国海洋工程咨询协会秘书处联系。</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联系人：张宝路，毛可佳</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电话/传真：010-68046678</w:t>
      </w:r>
    </w:p>
    <w:p w:rsidR="00E90487" w:rsidRPr="00DA35E0"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E-mail：</w:t>
      </w:r>
      <w:hyperlink r:id="rId8" w:history="1">
        <w:r w:rsidRPr="00E90487">
          <w:rPr>
            <w:rFonts w:ascii="宋体" w:eastAsia="宋体" w:hAnsi="宋体" w:cs="宋体" w:hint="eastAsia"/>
            <w:color w:val="404040"/>
            <w:kern w:val="0"/>
          </w:rPr>
          <w:t>caoe_sata@163.com</w:t>
        </w:r>
      </w:hyperlink>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地址：北京市西单华远北街中国海洋工程咨询协会（100032）</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附件：2015年度海洋工程科学技术奖申报工作手册</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 w:val="16"/>
          <w:szCs w:val="16"/>
        </w:rPr>
        <w:t> </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中国海洋工程咨询协会</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xml:space="preserve">　                                                                                                　2015年1月26日</w:t>
      </w:r>
    </w:p>
    <w:p w:rsidR="00E90487" w:rsidRPr="00E90487" w:rsidRDefault="00E90487" w:rsidP="00E90487">
      <w:pPr>
        <w:widowControl/>
        <w:spacing w:line="313"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Cs w:val="21"/>
        </w:rPr>
        <w:t> </w:t>
      </w:r>
    </w:p>
    <w:p w:rsidR="00E90487" w:rsidRPr="00E90487" w:rsidRDefault="00E90487" w:rsidP="00E90487">
      <w:pPr>
        <w:widowControl/>
        <w:spacing w:before="100" w:beforeAutospacing="1" w:after="100" w:afterAutospacing="1" w:line="250" w:lineRule="atLeast"/>
        <w:jc w:val="left"/>
        <w:rPr>
          <w:rFonts w:ascii="宋体" w:eastAsia="宋体" w:hAnsi="宋体" w:cs="宋体"/>
          <w:color w:val="404040"/>
          <w:kern w:val="0"/>
          <w:sz w:val="16"/>
          <w:szCs w:val="16"/>
        </w:rPr>
      </w:pPr>
      <w:r w:rsidRPr="00E90487">
        <w:rPr>
          <w:rFonts w:ascii="宋体" w:eastAsia="宋体" w:hAnsi="宋体" w:cs="宋体" w:hint="eastAsia"/>
          <w:color w:val="404040"/>
          <w:kern w:val="0"/>
          <w:sz w:val="16"/>
          <w:szCs w:val="16"/>
        </w:rPr>
        <w:t> </w:t>
      </w:r>
    </w:p>
    <w:tbl>
      <w:tblPr>
        <w:tblW w:w="4900" w:type="pct"/>
        <w:tblCellMar>
          <w:left w:w="0" w:type="dxa"/>
          <w:right w:w="0" w:type="dxa"/>
        </w:tblCellMar>
        <w:tblLook w:val="04A0"/>
      </w:tblPr>
      <w:tblGrid>
        <w:gridCol w:w="8140"/>
      </w:tblGrid>
      <w:tr w:rsidR="00E90487" w:rsidRPr="00E90487" w:rsidTr="00E90487">
        <w:tc>
          <w:tcPr>
            <w:tcW w:w="0" w:type="auto"/>
            <w:tcBorders>
              <w:top w:val="nil"/>
              <w:left w:val="nil"/>
              <w:bottom w:val="nil"/>
              <w:right w:val="nil"/>
            </w:tcBorders>
            <w:vAlign w:val="center"/>
            <w:hideMark/>
          </w:tcPr>
          <w:p w:rsidR="00E90487" w:rsidRPr="00E90487" w:rsidRDefault="00E90487" w:rsidP="00E90487">
            <w:pPr>
              <w:widowControl/>
              <w:spacing w:line="313" w:lineRule="atLeast"/>
              <w:jc w:val="left"/>
              <w:rPr>
                <w:rFonts w:ascii="宋体" w:eastAsia="宋体" w:hAnsi="宋体" w:cs="宋体"/>
                <w:color w:val="404040"/>
                <w:kern w:val="0"/>
                <w:sz w:val="16"/>
                <w:szCs w:val="16"/>
              </w:rPr>
            </w:pPr>
          </w:p>
        </w:tc>
      </w:tr>
      <w:tr w:rsidR="00E90487" w:rsidRPr="00E90487" w:rsidTr="00E90487">
        <w:tc>
          <w:tcPr>
            <w:tcW w:w="0" w:type="auto"/>
            <w:tcBorders>
              <w:top w:val="nil"/>
              <w:left w:val="nil"/>
              <w:bottom w:val="nil"/>
              <w:right w:val="nil"/>
            </w:tcBorders>
            <w:vAlign w:val="center"/>
            <w:hideMark/>
          </w:tcPr>
          <w:p w:rsidR="00E90487" w:rsidRPr="00E90487" w:rsidRDefault="00210A1A" w:rsidP="00E90487">
            <w:pPr>
              <w:widowControl/>
              <w:numPr>
                <w:ilvl w:val="0"/>
                <w:numId w:val="1"/>
              </w:numPr>
              <w:spacing w:before="100" w:beforeAutospacing="1" w:after="100" w:afterAutospacing="1" w:line="313" w:lineRule="atLeast"/>
              <w:ind w:left="376" w:right="376"/>
              <w:jc w:val="left"/>
              <w:rPr>
                <w:rFonts w:ascii="宋体" w:eastAsia="宋体" w:hAnsi="宋体" w:cs="宋体"/>
                <w:color w:val="404040"/>
                <w:kern w:val="0"/>
                <w:sz w:val="15"/>
                <w:szCs w:val="15"/>
              </w:rPr>
            </w:pPr>
            <w:hyperlink r:id="rId9" w:tgtFrame="_blank" w:history="1">
              <w:r w:rsidR="00E90487" w:rsidRPr="00E90487">
                <w:rPr>
                  <w:rFonts w:ascii="宋体" w:eastAsia="宋体" w:hAnsi="宋体" w:cs="宋体" w:hint="eastAsia"/>
                  <w:color w:val="404040"/>
                  <w:kern w:val="0"/>
                  <w:sz w:val="15"/>
                </w:rPr>
                <w:t>附件：2015年度海洋工程</w:t>
              </w:r>
              <w:r w:rsidR="00E90487" w:rsidRPr="00E90487">
                <w:rPr>
                  <w:rFonts w:ascii="宋体" w:eastAsia="宋体" w:hAnsi="宋体" w:cs="宋体" w:hint="eastAsia"/>
                  <w:color w:val="404040"/>
                  <w:kern w:val="0"/>
                  <w:sz w:val="15"/>
                </w:rPr>
                <w:t>科</w:t>
              </w:r>
              <w:r w:rsidR="00E90487" w:rsidRPr="00E90487">
                <w:rPr>
                  <w:rFonts w:ascii="宋体" w:eastAsia="宋体" w:hAnsi="宋体" w:cs="宋体" w:hint="eastAsia"/>
                  <w:color w:val="404040"/>
                  <w:kern w:val="0"/>
                  <w:sz w:val="15"/>
                </w:rPr>
                <w:t>学技术奖申报工作手册</w:t>
              </w:r>
            </w:hyperlink>
            <w:r w:rsidR="00E90487" w:rsidRPr="00E90487">
              <w:rPr>
                <w:rFonts w:ascii="宋体" w:eastAsia="宋体" w:hAnsi="宋体" w:cs="宋体" w:hint="eastAsia"/>
                <w:color w:val="404040"/>
                <w:kern w:val="0"/>
                <w:sz w:val="15"/>
                <w:szCs w:val="15"/>
              </w:rPr>
              <w:t xml:space="preserve"> </w:t>
            </w:r>
          </w:p>
        </w:tc>
      </w:tr>
    </w:tbl>
    <w:p w:rsidR="004C6B58" w:rsidRPr="00E90487" w:rsidRDefault="004C6B58"/>
    <w:sectPr w:rsidR="004C6B58" w:rsidRPr="00E90487" w:rsidSect="00210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E8A" w:rsidRDefault="00EC3E8A" w:rsidP="00E90487">
      <w:r>
        <w:separator/>
      </w:r>
    </w:p>
  </w:endnote>
  <w:endnote w:type="continuationSeparator" w:id="1">
    <w:p w:rsidR="00EC3E8A" w:rsidRDefault="00EC3E8A" w:rsidP="00E90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E8A" w:rsidRDefault="00EC3E8A" w:rsidP="00E90487">
      <w:r>
        <w:separator/>
      </w:r>
    </w:p>
  </w:footnote>
  <w:footnote w:type="continuationSeparator" w:id="1">
    <w:p w:rsidR="00EC3E8A" w:rsidRDefault="00EC3E8A" w:rsidP="00E90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C6CD0"/>
    <w:multiLevelType w:val="multilevel"/>
    <w:tmpl w:val="CDA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487"/>
    <w:rsid w:val="00210A1A"/>
    <w:rsid w:val="004C6B58"/>
    <w:rsid w:val="00BF7F0F"/>
    <w:rsid w:val="00DA35E0"/>
    <w:rsid w:val="00E90487"/>
    <w:rsid w:val="00EC3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487"/>
    <w:rPr>
      <w:sz w:val="18"/>
      <w:szCs w:val="18"/>
    </w:rPr>
  </w:style>
  <w:style w:type="paragraph" w:styleId="a4">
    <w:name w:val="footer"/>
    <w:basedOn w:val="a"/>
    <w:link w:val="Char0"/>
    <w:uiPriority w:val="99"/>
    <w:semiHidden/>
    <w:unhideWhenUsed/>
    <w:rsid w:val="00E904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0487"/>
    <w:rPr>
      <w:sz w:val="18"/>
      <w:szCs w:val="18"/>
    </w:rPr>
  </w:style>
  <w:style w:type="character" w:styleId="a5">
    <w:name w:val="Hyperlink"/>
    <w:basedOn w:val="a0"/>
    <w:uiPriority w:val="99"/>
    <w:semiHidden/>
    <w:unhideWhenUsed/>
    <w:rsid w:val="00E90487"/>
    <w:rPr>
      <w:strike w:val="0"/>
      <w:dstrike w:val="0"/>
      <w:color w:val="404040"/>
      <w:u w:val="none"/>
      <w:effect w:val="none"/>
    </w:rPr>
  </w:style>
  <w:style w:type="paragraph" w:styleId="a6">
    <w:name w:val="Normal (Web)"/>
    <w:basedOn w:val="a"/>
    <w:uiPriority w:val="99"/>
    <w:semiHidden/>
    <w:unhideWhenUsed/>
    <w:rsid w:val="00E90487"/>
    <w:pPr>
      <w:widowControl/>
      <w:spacing w:before="100" w:beforeAutospacing="1" w:after="100" w:afterAutospacing="1"/>
      <w:jc w:val="left"/>
    </w:pPr>
    <w:rPr>
      <w:rFonts w:ascii="宋体" w:eastAsia="宋体" w:hAnsi="宋体" w:cs="宋体"/>
      <w:kern w:val="0"/>
      <w:sz w:val="24"/>
      <w:szCs w:val="24"/>
    </w:rPr>
  </w:style>
  <w:style w:type="paragraph" w:customStyle="1" w:styleId="z-h11">
    <w:name w:val="z-h11"/>
    <w:basedOn w:val="a"/>
    <w:rsid w:val="00E90487"/>
    <w:pPr>
      <w:widowControl/>
      <w:spacing w:before="250" w:after="100" w:afterAutospacing="1" w:line="438" w:lineRule="atLeast"/>
      <w:jc w:val="center"/>
    </w:pPr>
    <w:rPr>
      <w:rFonts w:ascii="宋体" w:eastAsia="宋体" w:hAnsi="宋体" w:cs="宋体"/>
      <w:b/>
      <w:bCs/>
      <w:kern w:val="0"/>
      <w:sz w:val="31"/>
      <w:szCs w:val="31"/>
    </w:rPr>
  </w:style>
</w:styles>
</file>

<file path=word/webSettings.xml><?xml version="1.0" encoding="utf-8"?>
<w:webSettings xmlns:r="http://schemas.openxmlformats.org/officeDocument/2006/relationships" xmlns:w="http://schemas.openxmlformats.org/wordprocessingml/2006/main">
  <w:divs>
    <w:div w:id="2088073242">
      <w:bodyDiv w:val="1"/>
      <w:marLeft w:val="0"/>
      <w:marRight w:val="0"/>
      <w:marTop w:val="0"/>
      <w:marBottom w:val="0"/>
      <w:divBdr>
        <w:top w:val="none" w:sz="0" w:space="0" w:color="auto"/>
        <w:left w:val="none" w:sz="0" w:space="0" w:color="auto"/>
        <w:bottom w:val="none" w:sz="0" w:space="0" w:color="auto"/>
        <w:right w:val="none" w:sz="0" w:space="0" w:color="auto"/>
      </w:divBdr>
      <w:divsChild>
        <w:div w:id="1481076353">
          <w:marLeft w:val="0"/>
          <w:marRight w:val="0"/>
          <w:marTop w:val="0"/>
          <w:marBottom w:val="0"/>
          <w:divBdr>
            <w:top w:val="none" w:sz="0" w:space="0" w:color="auto"/>
            <w:left w:val="none" w:sz="0" w:space="0" w:color="auto"/>
            <w:bottom w:val="none" w:sz="0" w:space="0" w:color="auto"/>
            <w:right w:val="none" w:sz="0" w:space="0" w:color="auto"/>
          </w:divBdr>
          <w:divsChild>
            <w:div w:id="1234045765">
              <w:marLeft w:val="0"/>
              <w:marRight w:val="0"/>
              <w:marTop w:val="0"/>
              <w:marBottom w:val="0"/>
              <w:divBdr>
                <w:top w:val="none" w:sz="0" w:space="0" w:color="auto"/>
                <w:left w:val="none" w:sz="0" w:space="0" w:color="auto"/>
                <w:bottom w:val="none" w:sz="0" w:space="0" w:color="auto"/>
                <w:right w:val="none" w:sz="0" w:space="0" w:color="auto"/>
              </w:divBdr>
              <w:divsChild>
                <w:div w:id="1453210847">
                  <w:marLeft w:val="0"/>
                  <w:marRight w:val="0"/>
                  <w:marTop w:val="0"/>
                  <w:marBottom w:val="0"/>
                  <w:divBdr>
                    <w:top w:val="single" w:sz="4" w:space="0" w:color="CCCCCC"/>
                    <w:left w:val="single" w:sz="4" w:space="19" w:color="CCCCCC"/>
                    <w:bottom w:val="single" w:sz="4" w:space="0" w:color="CCCCCC"/>
                    <w:right w:val="single" w:sz="4" w:space="19" w:color="CCCCCC"/>
                  </w:divBdr>
                  <w:divsChild>
                    <w:div w:id="1535001654">
                      <w:marLeft w:val="0"/>
                      <w:marRight w:val="0"/>
                      <w:marTop w:val="0"/>
                      <w:marBottom w:val="0"/>
                      <w:divBdr>
                        <w:top w:val="none" w:sz="0" w:space="0" w:color="auto"/>
                        <w:left w:val="none" w:sz="0" w:space="0" w:color="auto"/>
                        <w:bottom w:val="none" w:sz="0" w:space="0" w:color="auto"/>
                        <w:right w:val="none" w:sz="0" w:space="0" w:color="auto"/>
                      </w:divBdr>
                      <w:divsChild>
                        <w:div w:id="1875726704">
                          <w:marLeft w:val="0"/>
                          <w:marRight w:val="0"/>
                          <w:marTop w:val="0"/>
                          <w:marBottom w:val="0"/>
                          <w:divBdr>
                            <w:top w:val="none" w:sz="0" w:space="0" w:color="auto"/>
                            <w:left w:val="none" w:sz="0" w:space="0" w:color="auto"/>
                            <w:bottom w:val="none" w:sz="0" w:space="0" w:color="auto"/>
                            <w:right w:val="none" w:sz="0" w:space="0" w:color="auto"/>
                          </w:divBdr>
                          <w:divsChild>
                            <w:div w:id="308636173">
                              <w:marLeft w:val="0"/>
                              <w:marRight w:val="0"/>
                              <w:marTop w:val="0"/>
                              <w:marBottom w:val="0"/>
                              <w:divBdr>
                                <w:top w:val="none" w:sz="0" w:space="0" w:color="auto"/>
                                <w:left w:val="none" w:sz="0" w:space="0" w:color="auto"/>
                                <w:bottom w:val="none" w:sz="0" w:space="0" w:color="auto"/>
                                <w:right w:val="none" w:sz="0" w:space="0" w:color="auto"/>
                              </w:divBdr>
                              <w:divsChild>
                                <w:div w:id="259728544">
                                  <w:marLeft w:val="0"/>
                                  <w:marRight w:val="0"/>
                                  <w:marTop w:val="0"/>
                                  <w:marBottom w:val="0"/>
                                  <w:divBdr>
                                    <w:top w:val="none" w:sz="0" w:space="0" w:color="auto"/>
                                    <w:left w:val="none" w:sz="0" w:space="0" w:color="auto"/>
                                    <w:bottom w:val="none" w:sz="0" w:space="0" w:color="auto"/>
                                    <w:right w:val="none" w:sz="0" w:space="0" w:color="auto"/>
                                  </w:divBdr>
                                </w:div>
                                <w:div w:id="615409341">
                                  <w:marLeft w:val="0"/>
                                  <w:marRight w:val="0"/>
                                  <w:marTop w:val="0"/>
                                  <w:marBottom w:val="0"/>
                                  <w:divBdr>
                                    <w:top w:val="none" w:sz="0" w:space="0" w:color="auto"/>
                                    <w:left w:val="none" w:sz="0" w:space="0" w:color="auto"/>
                                    <w:bottom w:val="none" w:sz="0" w:space="0" w:color="auto"/>
                                    <w:right w:val="none" w:sz="0" w:space="0" w:color="auto"/>
                                  </w:divBdr>
                                </w:div>
                                <w:div w:id="67925016">
                                  <w:marLeft w:val="0"/>
                                  <w:marRight w:val="0"/>
                                  <w:marTop w:val="0"/>
                                  <w:marBottom w:val="0"/>
                                  <w:divBdr>
                                    <w:top w:val="none" w:sz="0" w:space="0" w:color="auto"/>
                                    <w:left w:val="none" w:sz="0" w:space="0" w:color="auto"/>
                                    <w:bottom w:val="none" w:sz="0" w:space="0" w:color="auto"/>
                                    <w:right w:val="none" w:sz="0" w:space="0" w:color="auto"/>
                                  </w:divBdr>
                                </w:div>
                                <w:div w:id="1860701992">
                                  <w:marLeft w:val="0"/>
                                  <w:marRight w:val="0"/>
                                  <w:marTop w:val="0"/>
                                  <w:marBottom w:val="0"/>
                                  <w:divBdr>
                                    <w:top w:val="none" w:sz="0" w:space="0" w:color="auto"/>
                                    <w:left w:val="none" w:sz="0" w:space="0" w:color="auto"/>
                                    <w:bottom w:val="none" w:sz="0" w:space="0" w:color="auto"/>
                                    <w:right w:val="none" w:sz="0" w:space="0" w:color="auto"/>
                                  </w:divBdr>
                                </w:div>
                                <w:div w:id="253977441">
                                  <w:marLeft w:val="0"/>
                                  <w:marRight w:val="0"/>
                                  <w:marTop w:val="0"/>
                                  <w:marBottom w:val="0"/>
                                  <w:divBdr>
                                    <w:top w:val="none" w:sz="0" w:space="0" w:color="auto"/>
                                    <w:left w:val="none" w:sz="0" w:space="0" w:color="auto"/>
                                    <w:bottom w:val="none" w:sz="0" w:space="0" w:color="auto"/>
                                    <w:right w:val="none" w:sz="0" w:space="0" w:color="auto"/>
                                  </w:divBdr>
                                </w:div>
                                <w:div w:id="647394438">
                                  <w:marLeft w:val="0"/>
                                  <w:marRight w:val="0"/>
                                  <w:marTop w:val="0"/>
                                  <w:marBottom w:val="0"/>
                                  <w:divBdr>
                                    <w:top w:val="none" w:sz="0" w:space="0" w:color="auto"/>
                                    <w:left w:val="none" w:sz="0" w:space="0" w:color="auto"/>
                                    <w:bottom w:val="none" w:sz="0" w:space="0" w:color="auto"/>
                                    <w:right w:val="none" w:sz="0" w:space="0" w:color="auto"/>
                                  </w:divBdr>
                                </w:div>
                                <w:div w:id="1739597504">
                                  <w:marLeft w:val="0"/>
                                  <w:marRight w:val="0"/>
                                  <w:marTop w:val="0"/>
                                  <w:marBottom w:val="0"/>
                                  <w:divBdr>
                                    <w:top w:val="none" w:sz="0" w:space="0" w:color="auto"/>
                                    <w:left w:val="none" w:sz="0" w:space="0" w:color="auto"/>
                                    <w:bottom w:val="none" w:sz="0" w:space="0" w:color="auto"/>
                                    <w:right w:val="none" w:sz="0" w:space="0" w:color="auto"/>
                                  </w:divBdr>
                                </w:div>
                                <w:div w:id="520971695">
                                  <w:marLeft w:val="0"/>
                                  <w:marRight w:val="0"/>
                                  <w:marTop w:val="0"/>
                                  <w:marBottom w:val="0"/>
                                  <w:divBdr>
                                    <w:top w:val="none" w:sz="0" w:space="0" w:color="auto"/>
                                    <w:left w:val="none" w:sz="0" w:space="0" w:color="auto"/>
                                    <w:bottom w:val="none" w:sz="0" w:space="0" w:color="auto"/>
                                    <w:right w:val="none" w:sz="0" w:space="0" w:color="auto"/>
                                  </w:divBdr>
                                </w:div>
                                <w:div w:id="100956473">
                                  <w:marLeft w:val="0"/>
                                  <w:marRight w:val="0"/>
                                  <w:marTop w:val="0"/>
                                  <w:marBottom w:val="0"/>
                                  <w:divBdr>
                                    <w:top w:val="none" w:sz="0" w:space="0" w:color="auto"/>
                                    <w:left w:val="none" w:sz="0" w:space="0" w:color="auto"/>
                                    <w:bottom w:val="none" w:sz="0" w:space="0" w:color="auto"/>
                                    <w:right w:val="none" w:sz="0" w:space="0" w:color="auto"/>
                                  </w:divBdr>
                                </w:div>
                                <w:div w:id="1006322486">
                                  <w:marLeft w:val="0"/>
                                  <w:marRight w:val="0"/>
                                  <w:marTop w:val="0"/>
                                  <w:marBottom w:val="0"/>
                                  <w:divBdr>
                                    <w:top w:val="none" w:sz="0" w:space="0" w:color="auto"/>
                                    <w:left w:val="none" w:sz="0" w:space="0" w:color="auto"/>
                                    <w:bottom w:val="none" w:sz="0" w:space="0" w:color="auto"/>
                                    <w:right w:val="none" w:sz="0" w:space="0" w:color="auto"/>
                                  </w:divBdr>
                                </w:div>
                                <w:div w:id="412898507">
                                  <w:marLeft w:val="0"/>
                                  <w:marRight w:val="0"/>
                                  <w:marTop w:val="0"/>
                                  <w:marBottom w:val="0"/>
                                  <w:divBdr>
                                    <w:top w:val="none" w:sz="0" w:space="0" w:color="auto"/>
                                    <w:left w:val="none" w:sz="0" w:space="0" w:color="auto"/>
                                    <w:bottom w:val="none" w:sz="0" w:space="0" w:color="auto"/>
                                    <w:right w:val="none" w:sz="0" w:space="0" w:color="auto"/>
                                  </w:divBdr>
                                </w:div>
                                <w:div w:id="385690311">
                                  <w:marLeft w:val="0"/>
                                  <w:marRight w:val="0"/>
                                  <w:marTop w:val="0"/>
                                  <w:marBottom w:val="0"/>
                                  <w:divBdr>
                                    <w:top w:val="none" w:sz="0" w:space="0" w:color="auto"/>
                                    <w:left w:val="none" w:sz="0" w:space="0" w:color="auto"/>
                                    <w:bottom w:val="none" w:sz="0" w:space="0" w:color="auto"/>
                                    <w:right w:val="none" w:sz="0" w:space="0" w:color="auto"/>
                                  </w:divBdr>
                                </w:div>
                                <w:div w:id="707488874">
                                  <w:marLeft w:val="0"/>
                                  <w:marRight w:val="0"/>
                                  <w:marTop w:val="0"/>
                                  <w:marBottom w:val="0"/>
                                  <w:divBdr>
                                    <w:top w:val="none" w:sz="0" w:space="0" w:color="auto"/>
                                    <w:left w:val="none" w:sz="0" w:space="0" w:color="auto"/>
                                    <w:bottom w:val="none" w:sz="0" w:space="0" w:color="auto"/>
                                    <w:right w:val="none" w:sz="0" w:space="0" w:color="auto"/>
                                  </w:divBdr>
                                </w:div>
                                <w:div w:id="1508444140">
                                  <w:marLeft w:val="0"/>
                                  <w:marRight w:val="0"/>
                                  <w:marTop w:val="0"/>
                                  <w:marBottom w:val="0"/>
                                  <w:divBdr>
                                    <w:top w:val="none" w:sz="0" w:space="0" w:color="auto"/>
                                    <w:left w:val="none" w:sz="0" w:space="0" w:color="auto"/>
                                    <w:bottom w:val="none" w:sz="0" w:space="0" w:color="auto"/>
                                    <w:right w:val="none" w:sz="0" w:space="0" w:color="auto"/>
                                  </w:divBdr>
                                </w:div>
                                <w:div w:id="1734690831">
                                  <w:marLeft w:val="0"/>
                                  <w:marRight w:val="0"/>
                                  <w:marTop w:val="0"/>
                                  <w:marBottom w:val="0"/>
                                  <w:divBdr>
                                    <w:top w:val="none" w:sz="0" w:space="0" w:color="auto"/>
                                    <w:left w:val="none" w:sz="0" w:space="0" w:color="auto"/>
                                    <w:bottom w:val="none" w:sz="0" w:space="0" w:color="auto"/>
                                    <w:right w:val="none" w:sz="0" w:space="0" w:color="auto"/>
                                  </w:divBdr>
                                </w:div>
                                <w:div w:id="2101102262">
                                  <w:marLeft w:val="0"/>
                                  <w:marRight w:val="0"/>
                                  <w:marTop w:val="0"/>
                                  <w:marBottom w:val="0"/>
                                  <w:divBdr>
                                    <w:top w:val="none" w:sz="0" w:space="0" w:color="auto"/>
                                    <w:left w:val="none" w:sz="0" w:space="0" w:color="auto"/>
                                    <w:bottom w:val="none" w:sz="0" w:space="0" w:color="auto"/>
                                    <w:right w:val="none" w:sz="0" w:space="0" w:color="auto"/>
                                  </w:divBdr>
                                </w:div>
                                <w:div w:id="1348364054">
                                  <w:marLeft w:val="0"/>
                                  <w:marRight w:val="0"/>
                                  <w:marTop w:val="0"/>
                                  <w:marBottom w:val="0"/>
                                  <w:divBdr>
                                    <w:top w:val="none" w:sz="0" w:space="0" w:color="auto"/>
                                    <w:left w:val="none" w:sz="0" w:space="0" w:color="auto"/>
                                    <w:bottom w:val="none" w:sz="0" w:space="0" w:color="auto"/>
                                    <w:right w:val="none" w:sz="0" w:space="0" w:color="auto"/>
                                  </w:divBdr>
                                </w:div>
                                <w:div w:id="1716005084">
                                  <w:marLeft w:val="0"/>
                                  <w:marRight w:val="0"/>
                                  <w:marTop w:val="0"/>
                                  <w:marBottom w:val="0"/>
                                  <w:divBdr>
                                    <w:top w:val="none" w:sz="0" w:space="0" w:color="auto"/>
                                    <w:left w:val="none" w:sz="0" w:space="0" w:color="auto"/>
                                    <w:bottom w:val="none" w:sz="0" w:space="0" w:color="auto"/>
                                    <w:right w:val="none" w:sz="0" w:space="0" w:color="auto"/>
                                  </w:divBdr>
                                </w:div>
                                <w:div w:id="495805687">
                                  <w:marLeft w:val="0"/>
                                  <w:marRight w:val="0"/>
                                  <w:marTop w:val="0"/>
                                  <w:marBottom w:val="0"/>
                                  <w:divBdr>
                                    <w:top w:val="none" w:sz="0" w:space="0" w:color="auto"/>
                                    <w:left w:val="none" w:sz="0" w:space="0" w:color="auto"/>
                                    <w:bottom w:val="none" w:sz="0" w:space="0" w:color="auto"/>
                                    <w:right w:val="none" w:sz="0" w:space="0" w:color="auto"/>
                                  </w:divBdr>
                                </w:div>
                                <w:div w:id="1945067614">
                                  <w:marLeft w:val="0"/>
                                  <w:marRight w:val="0"/>
                                  <w:marTop w:val="0"/>
                                  <w:marBottom w:val="0"/>
                                  <w:divBdr>
                                    <w:top w:val="none" w:sz="0" w:space="0" w:color="auto"/>
                                    <w:left w:val="none" w:sz="0" w:space="0" w:color="auto"/>
                                    <w:bottom w:val="none" w:sz="0" w:space="0" w:color="auto"/>
                                    <w:right w:val="none" w:sz="0" w:space="0" w:color="auto"/>
                                  </w:divBdr>
                                </w:div>
                                <w:div w:id="383453437">
                                  <w:marLeft w:val="0"/>
                                  <w:marRight w:val="0"/>
                                  <w:marTop w:val="0"/>
                                  <w:marBottom w:val="0"/>
                                  <w:divBdr>
                                    <w:top w:val="none" w:sz="0" w:space="0" w:color="auto"/>
                                    <w:left w:val="none" w:sz="0" w:space="0" w:color="auto"/>
                                    <w:bottom w:val="none" w:sz="0" w:space="0" w:color="auto"/>
                                    <w:right w:val="none" w:sz="0" w:space="0" w:color="auto"/>
                                  </w:divBdr>
                                </w:div>
                                <w:div w:id="1509371482">
                                  <w:marLeft w:val="0"/>
                                  <w:marRight w:val="0"/>
                                  <w:marTop w:val="0"/>
                                  <w:marBottom w:val="0"/>
                                  <w:divBdr>
                                    <w:top w:val="none" w:sz="0" w:space="0" w:color="auto"/>
                                    <w:left w:val="none" w:sz="0" w:space="0" w:color="auto"/>
                                    <w:bottom w:val="none" w:sz="0" w:space="0" w:color="auto"/>
                                    <w:right w:val="none" w:sz="0" w:space="0" w:color="auto"/>
                                  </w:divBdr>
                                </w:div>
                                <w:div w:id="1138885693">
                                  <w:marLeft w:val="0"/>
                                  <w:marRight w:val="0"/>
                                  <w:marTop w:val="0"/>
                                  <w:marBottom w:val="0"/>
                                  <w:divBdr>
                                    <w:top w:val="none" w:sz="0" w:space="0" w:color="auto"/>
                                    <w:left w:val="none" w:sz="0" w:space="0" w:color="auto"/>
                                    <w:bottom w:val="none" w:sz="0" w:space="0" w:color="auto"/>
                                    <w:right w:val="none" w:sz="0" w:space="0" w:color="auto"/>
                                  </w:divBdr>
                                </w:div>
                                <w:div w:id="477962913">
                                  <w:marLeft w:val="0"/>
                                  <w:marRight w:val="0"/>
                                  <w:marTop w:val="0"/>
                                  <w:marBottom w:val="0"/>
                                  <w:divBdr>
                                    <w:top w:val="none" w:sz="0" w:space="0" w:color="auto"/>
                                    <w:left w:val="none" w:sz="0" w:space="0" w:color="auto"/>
                                    <w:bottom w:val="none" w:sz="0" w:space="0" w:color="auto"/>
                                    <w:right w:val="none" w:sz="0" w:space="0" w:color="auto"/>
                                  </w:divBdr>
                                </w:div>
                                <w:div w:id="380903528">
                                  <w:marLeft w:val="0"/>
                                  <w:marRight w:val="0"/>
                                  <w:marTop w:val="0"/>
                                  <w:marBottom w:val="0"/>
                                  <w:divBdr>
                                    <w:top w:val="none" w:sz="0" w:space="0" w:color="auto"/>
                                    <w:left w:val="none" w:sz="0" w:space="0" w:color="auto"/>
                                    <w:bottom w:val="none" w:sz="0" w:space="0" w:color="auto"/>
                                    <w:right w:val="none" w:sz="0" w:space="0" w:color="auto"/>
                                  </w:divBdr>
                                </w:div>
                                <w:div w:id="1444882234">
                                  <w:marLeft w:val="0"/>
                                  <w:marRight w:val="0"/>
                                  <w:marTop w:val="0"/>
                                  <w:marBottom w:val="0"/>
                                  <w:divBdr>
                                    <w:top w:val="none" w:sz="0" w:space="0" w:color="auto"/>
                                    <w:left w:val="none" w:sz="0" w:space="0" w:color="auto"/>
                                    <w:bottom w:val="none" w:sz="0" w:space="0" w:color="auto"/>
                                    <w:right w:val="none" w:sz="0" w:space="0" w:color="auto"/>
                                  </w:divBdr>
                                </w:div>
                                <w:div w:id="2014183609">
                                  <w:marLeft w:val="0"/>
                                  <w:marRight w:val="0"/>
                                  <w:marTop w:val="0"/>
                                  <w:marBottom w:val="0"/>
                                  <w:divBdr>
                                    <w:top w:val="none" w:sz="0" w:space="0" w:color="auto"/>
                                    <w:left w:val="none" w:sz="0" w:space="0" w:color="auto"/>
                                    <w:bottom w:val="none" w:sz="0" w:space="0" w:color="auto"/>
                                    <w:right w:val="none" w:sz="0" w:space="0" w:color="auto"/>
                                  </w:divBdr>
                                </w:div>
                                <w:div w:id="1242450397">
                                  <w:marLeft w:val="0"/>
                                  <w:marRight w:val="0"/>
                                  <w:marTop w:val="0"/>
                                  <w:marBottom w:val="0"/>
                                  <w:divBdr>
                                    <w:top w:val="none" w:sz="0" w:space="0" w:color="auto"/>
                                    <w:left w:val="none" w:sz="0" w:space="0" w:color="auto"/>
                                    <w:bottom w:val="none" w:sz="0" w:space="0" w:color="auto"/>
                                    <w:right w:val="none" w:sz="0" w:space="0" w:color="auto"/>
                                  </w:divBdr>
                                </w:div>
                                <w:div w:id="1100758858">
                                  <w:marLeft w:val="0"/>
                                  <w:marRight w:val="0"/>
                                  <w:marTop w:val="0"/>
                                  <w:marBottom w:val="0"/>
                                  <w:divBdr>
                                    <w:top w:val="none" w:sz="0" w:space="0" w:color="auto"/>
                                    <w:left w:val="none" w:sz="0" w:space="0" w:color="auto"/>
                                    <w:bottom w:val="none" w:sz="0" w:space="0" w:color="auto"/>
                                    <w:right w:val="none" w:sz="0" w:space="0" w:color="auto"/>
                                  </w:divBdr>
                                </w:div>
                                <w:div w:id="105780965">
                                  <w:marLeft w:val="0"/>
                                  <w:marRight w:val="0"/>
                                  <w:marTop w:val="0"/>
                                  <w:marBottom w:val="0"/>
                                  <w:divBdr>
                                    <w:top w:val="none" w:sz="0" w:space="0" w:color="auto"/>
                                    <w:left w:val="none" w:sz="0" w:space="0" w:color="auto"/>
                                    <w:bottom w:val="none" w:sz="0" w:space="0" w:color="auto"/>
                                    <w:right w:val="none" w:sz="0" w:space="0" w:color="auto"/>
                                  </w:divBdr>
                                </w:div>
                                <w:div w:id="1790587695">
                                  <w:marLeft w:val="0"/>
                                  <w:marRight w:val="0"/>
                                  <w:marTop w:val="0"/>
                                  <w:marBottom w:val="0"/>
                                  <w:divBdr>
                                    <w:top w:val="none" w:sz="0" w:space="0" w:color="auto"/>
                                    <w:left w:val="none" w:sz="0" w:space="0" w:color="auto"/>
                                    <w:bottom w:val="none" w:sz="0" w:space="0" w:color="auto"/>
                                    <w:right w:val="none" w:sz="0" w:space="0" w:color="auto"/>
                                  </w:divBdr>
                                </w:div>
                                <w:div w:id="602347831">
                                  <w:marLeft w:val="0"/>
                                  <w:marRight w:val="0"/>
                                  <w:marTop w:val="0"/>
                                  <w:marBottom w:val="0"/>
                                  <w:divBdr>
                                    <w:top w:val="none" w:sz="0" w:space="0" w:color="auto"/>
                                    <w:left w:val="none" w:sz="0" w:space="0" w:color="auto"/>
                                    <w:bottom w:val="none" w:sz="0" w:space="0" w:color="auto"/>
                                    <w:right w:val="none" w:sz="0" w:space="0" w:color="auto"/>
                                  </w:divBdr>
                                </w:div>
                                <w:div w:id="1335760428">
                                  <w:marLeft w:val="0"/>
                                  <w:marRight w:val="0"/>
                                  <w:marTop w:val="0"/>
                                  <w:marBottom w:val="0"/>
                                  <w:divBdr>
                                    <w:top w:val="none" w:sz="0" w:space="0" w:color="auto"/>
                                    <w:left w:val="none" w:sz="0" w:space="0" w:color="auto"/>
                                    <w:bottom w:val="none" w:sz="0" w:space="0" w:color="auto"/>
                                    <w:right w:val="none" w:sz="0" w:space="0" w:color="auto"/>
                                  </w:divBdr>
                                </w:div>
                                <w:div w:id="909582609">
                                  <w:marLeft w:val="0"/>
                                  <w:marRight w:val="0"/>
                                  <w:marTop w:val="0"/>
                                  <w:marBottom w:val="0"/>
                                  <w:divBdr>
                                    <w:top w:val="none" w:sz="0" w:space="0" w:color="auto"/>
                                    <w:left w:val="none" w:sz="0" w:space="0" w:color="auto"/>
                                    <w:bottom w:val="none" w:sz="0" w:space="0" w:color="auto"/>
                                    <w:right w:val="none" w:sz="0" w:space="0" w:color="auto"/>
                                  </w:divBdr>
                                </w:div>
                                <w:div w:id="560747245">
                                  <w:marLeft w:val="0"/>
                                  <w:marRight w:val="0"/>
                                  <w:marTop w:val="0"/>
                                  <w:marBottom w:val="0"/>
                                  <w:divBdr>
                                    <w:top w:val="none" w:sz="0" w:space="0" w:color="auto"/>
                                    <w:left w:val="none" w:sz="0" w:space="0" w:color="auto"/>
                                    <w:bottom w:val="none" w:sz="0" w:space="0" w:color="auto"/>
                                    <w:right w:val="none" w:sz="0" w:space="0" w:color="auto"/>
                                  </w:divBdr>
                                </w:div>
                                <w:div w:id="1750418365">
                                  <w:marLeft w:val="0"/>
                                  <w:marRight w:val="0"/>
                                  <w:marTop w:val="0"/>
                                  <w:marBottom w:val="0"/>
                                  <w:divBdr>
                                    <w:top w:val="none" w:sz="0" w:space="0" w:color="auto"/>
                                    <w:left w:val="none" w:sz="0" w:space="0" w:color="auto"/>
                                    <w:bottom w:val="none" w:sz="0" w:space="0" w:color="auto"/>
                                    <w:right w:val="none" w:sz="0" w:space="0" w:color="auto"/>
                                  </w:divBdr>
                                </w:div>
                                <w:div w:id="1223441554">
                                  <w:marLeft w:val="0"/>
                                  <w:marRight w:val="0"/>
                                  <w:marTop w:val="0"/>
                                  <w:marBottom w:val="0"/>
                                  <w:divBdr>
                                    <w:top w:val="none" w:sz="0" w:space="0" w:color="auto"/>
                                    <w:left w:val="none" w:sz="0" w:space="0" w:color="auto"/>
                                    <w:bottom w:val="none" w:sz="0" w:space="0" w:color="auto"/>
                                    <w:right w:val="none" w:sz="0" w:space="0" w:color="auto"/>
                                  </w:divBdr>
                                </w:div>
                                <w:div w:id="1122458839">
                                  <w:marLeft w:val="0"/>
                                  <w:marRight w:val="0"/>
                                  <w:marTop w:val="0"/>
                                  <w:marBottom w:val="0"/>
                                  <w:divBdr>
                                    <w:top w:val="none" w:sz="0" w:space="0" w:color="auto"/>
                                    <w:left w:val="none" w:sz="0" w:space="0" w:color="auto"/>
                                    <w:bottom w:val="none" w:sz="0" w:space="0" w:color="auto"/>
                                    <w:right w:val="none" w:sz="0" w:space="0" w:color="auto"/>
                                  </w:divBdr>
                                </w:div>
                                <w:div w:id="883103766">
                                  <w:marLeft w:val="0"/>
                                  <w:marRight w:val="0"/>
                                  <w:marTop w:val="0"/>
                                  <w:marBottom w:val="0"/>
                                  <w:divBdr>
                                    <w:top w:val="none" w:sz="0" w:space="0" w:color="auto"/>
                                    <w:left w:val="none" w:sz="0" w:space="0" w:color="auto"/>
                                    <w:bottom w:val="none" w:sz="0" w:space="0" w:color="auto"/>
                                    <w:right w:val="none" w:sz="0" w:space="0" w:color="auto"/>
                                  </w:divBdr>
                                </w:div>
                                <w:div w:id="116528602">
                                  <w:marLeft w:val="0"/>
                                  <w:marRight w:val="0"/>
                                  <w:marTop w:val="0"/>
                                  <w:marBottom w:val="0"/>
                                  <w:divBdr>
                                    <w:top w:val="none" w:sz="0" w:space="0" w:color="auto"/>
                                    <w:left w:val="none" w:sz="0" w:space="0" w:color="auto"/>
                                    <w:bottom w:val="none" w:sz="0" w:space="0" w:color="auto"/>
                                    <w:right w:val="none" w:sz="0" w:space="0" w:color="auto"/>
                                  </w:divBdr>
                                </w:div>
                                <w:div w:id="1251543009">
                                  <w:marLeft w:val="0"/>
                                  <w:marRight w:val="0"/>
                                  <w:marTop w:val="0"/>
                                  <w:marBottom w:val="0"/>
                                  <w:divBdr>
                                    <w:top w:val="none" w:sz="0" w:space="0" w:color="auto"/>
                                    <w:left w:val="none" w:sz="0" w:space="0" w:color="auto"/>
                                    <w:bottom w:val="none" w:sz="0" w:space="0" w:color="auto"/>
                                    <w:right w:val="none" w:sz="0" w:space="0" w:color="auto"/>
                                  </w:divBdr>
                                </w:div>
                                <w:div w:id="1490906388">
                                  <w:marLeft w:val="0"/>
                                  <w:marRight w:val="0"/>
                                  <w:marTop w:val="0"/>
                                  <w:marBottom w:val="0"/>
                                  <w:divBdr>
                                    <w:top w:val="none" w:sz="0" w:space="0" w:color="auto"/>
                                    <w:left w:val="none" w:sz="0" w:space="0" w:color="auto"/>
                                    <w:bottom w:val="none" w:sz="0" w:space="0" w:color="auto"/>
                                    <w:right w:val="none" w:sz="0" w:space="0" w:color="auto"/>
                                  </w:divBdr>
                                </w:div>
                                <w:div w:id="1041202571">
                                  <w:marLeft w:val="0"/>
                                  <w:marRight w:val="0"/>
                                  <w:marTop w:val="0"/>
                                  <w:marBottom w:val="0"/>
                                  <w:divBdr>
                                    <w:top w:val="none" w:sz="0" w:space="0" w:color="auto"/>
                                    <w:left w:val="none" w:sz="0" w:space="0" w:color="auto"/>
                                    <w:bottom w:val="none" w:sz="0" w:space="0" w:color="auto"/>
                                    <w:right w:val="none" w:sz="0" w:space="0" w:color="auto"/>
                                  </w:divBdr>
                                </w:div>
                                <w:div w:id="1771661792">
                                  <w:marLeft w:val="0"/>
                                  <w:marRight w:val="0"/>
                                  <w:marTop w:val="0"/>
                                  <w:marBottom w:val="0"/>
                                  <w:divBdr>
                                    <w:top w:val="none" w:sz="0" w:space="0" w:color="auto"/>
                                    <w:left w:val="none" w:sz="0" w:space="0" w:color="auto"/>
                                    <w:bottom w:val="none" w:sz="0" w:space="0" w:color="auto"/>
                                    <w:right w:val="none" w:sz="0" w:space="0" w:color="auto"/>
                                  </w:divBdr>
                                </w:div>
                                <w:div w:id="1403719852">
                                  <w:marLeft w:val="0"/>
                                  <w:marRight w:val="0"/>
                                  <w:marTop w:val="0"/>
                                  <w:marBottom w:val="0"/>
                                  <w:divBdr>
                                    <w:top w:val="none" w:sz="0" w:space="0" w:color="auto"/>
                                    <w:left w:val="none" w:sz="0" w:space="0" w:color="auto"/>
                                    <w:bottom w:val="none" w:sz="0" w:space="0" w:color="auto"/>
                                    <w:right w:val="none" w:sz="0" w:space="0" w:color="auto"/>
                                  </w:divBdr>
                                </w:div>
                                <w:div w:id="460659982">
                                  <w:marLeft w:val="0"/>
                                  <w:marRight w:val="0"/>
                                  <w:marTop w:val="0"/>
                                  <w:marBottom w:val="0"/>
                                  <w:divBdr>
                                    <w:top w:val="none" w:sz="0" w:space="0" w:color="auto"/>
                                    <w:left w:val="none" w:sz="0" w:space="0" w:color="auto"/>
                                    <w:bottom w:val="none" w:sz="0" w:space="0" w:color="auto"/>
                                    <w:right w:val="none" w:sz="0" w:space="0" w:color="auto"/>
                                  </w:divBdr>
                                </w:div>
                                <w:div w:id="640421171">
                                  <w:marLeft w:val="0"/>
                                  <w:marRight w:val="0"/>
                                  <w:marTop w:val="0"/>
                                  <w:marBottom w:val="0"/>
                                  <w:divBdr>
                                    <w:top w:val="none" w:sz="0" w:space="0" w:color="auto"/>
                                    <w:left w:val="none" w:sz="0" w:space="0" w:color="auto"/>
                                    <w:bottom w:val="none" w:sz="0" w:space="0" w:color="auto"/>
                                    <w:right w:val="none" w:sz="0" w:space="0" w:color="auto"/>
                                  </w:divBdr>
                                </w:div>
                                <w:div w:id="1583447002">
                                  <w:marLeft w:val="0"/>
                                  <w:marRight w:val="0"/>
                                  <w:marTop w:val="0"/>
                                  <w:marBottom w:val="0"/>
                                  <w:divBdr>
                                    <w:top w:val="none" w:sz="0" w:space="0" w:color="auto"/>
                                    <w:left w:val="none" w:sz="0" w:space="0" w:color="auto"/>
                                    <w:bottom w:val="none" w:sz="0" w:space="0" w:color="auto"/>
                                    <w:right w:val="none" w:sz="0" w:space="0" w:color="auto"/>
                                  </w:divBdr>
                                </w:div>
                                <w:div w:id="146897645">
                                  <w:marLeft w:val="0"/>
                                  <w:marRight w:val="0"/>
                                  <w:marTop w:val="0"/>
                                  <w:marBottom w:val="0"/>
                                  <w:divBdr>
                                    <w:top w:val="none" w:sz="0" w:space="0" w:color="auto"/>
                                    <w:left w:val="none" w:sz="0" w:space="0" w:color="auto"/>
                                    <w:bottom w:val="none" w:sz="0" w:space="0" w:color="auto"/>
                                    <w:right w:val="none" w:sz="0" w:space="0" w:color="auto"/>
                                  </w:divBdr>
                                </w:div>
                                <w:div w:id="1955356623">
                                  <w:marLeft w:val="0"/>
                                  <w:marRight w:val="0"/>
                                  <w:marTop w:val="0"/>
                                  <w:marBottom w:val="0"/>
                                  <w:divBdr>
                                    <w:top w:val="none" w:sz="0" w:space="0" w:color="auto"/>
                                    <w:left w:val="none" w:sz="0" w:space="0" w:color="auto"/>
                                    <w:bottom w:val="none" w:sz="0" w:space="0" w:color="auto"/>
                                    <w:right w:val="none" w:sz="0" w:space="0" w:color="auto"/>
                                  </w:divBdr>
                                </w:div>
                                <w:div w:id="859977567">
                                  <w:marLeft w:val="0"/>
                                  <w:marRight w:val="0"/>
                                  <w:marTop w:val="0"/>
                                  <w:marBottom w:val="0"/>
                                  <w:divBdr>
                                    <w:top w:val="none" w:sz="0" w:space="0" w:color="auto"/>
                                    <w:left w:val="none" w:sz="0" w:space="0" w:color="auto"/>
                                    <w:bottom w:val="none" w:sz="0" w:space="0" w:color="auto"/>
                                    <w:right w:val="none" w:sz="0" w:space="0" w:color="auto"/>
                                  </w:divBdr>
                                </w:div>
                                <w:div w:id="1233276907">
                                  <w:marLeft w:val="0"/>
                                  <w:marRight w:val="0"/>
                                  <w:marTop w:val="0"/>
                                  <w:marBottom w:val="0"/>
                                  <w:divBdr>
                                    <w:top w:val="none" w:sz="0" w:space="0" w:color="auto"/>
                                    <w:left w:val="none" w:sz="0" w:space="0" w:color="auto"/>
                                    <w:bottom w:val="none" w:sz="0" w:space="0" w:color="auto"/>
                                    <w:right w:val="none" w:sz="0" w:space="0" w:color="auto"/>
                                  </w:divBdr>
                                </w:div>
                                <w:div w:id="317267409">
                                  <w:marLeft w:val="0"/>
                                  <w:marRight w:val="0"/>
                                  <w:marTop w:val="0"/>
                                  <w:marBottom w:val="0"/>
                                  <w:divBdr>
                                    <w:top w:val="none" w:sz="0" w:space="0" w:color="auto"/>
                                    <w:left w:val="none" w:sz="0" w:space="0" w:color="auto"/>
                                    <w:bottom w:val="none" w:sz="0" w:space="0" w:color="auto"/>
                                    <w:right w:val="none" w:sz="0" w:space="0" w:color="auto"/>
                                  </w:divBdr>
                                </w:div>
                                <w:div w:id="2053727548">
                                  <w:marLeft w:val="0"/>
                                  <w:marRight w:val="0"/>
                                  <w:marTop w:val="0"/>
                                  <w:marBottom w:val="0"/>
                                  <w:divBdr>
                                    <w:top w:val="none" w:sz="0" w:space="0" w:color="auto"/>
                                    <w:left w:val="none" w:sz="0" w:space="0" w:color="auto"/>
                                    <w:bottom w:val="none" w:sz="0" w:space="0" w:color="auto"/>
                                    <w:right w:val="none" w:sz="0" w:space="0" w:color="auto"/>
                                  </w:divBdr>
                                </w:div>
                                <w:div w:id="1661692455">
                                  <w:marLeft w:val="0"/>
                                  <w:marRight w:val="0"/>
                                  <w:marTop w:val="0"/>
                                  <w:marBottom w:val="0"/>
                                  <w:divBdr>
                                    <w:top w:val="none" w:sz="0" w:space="0" w:color="auto"/>
                                    <w:left w:val="none" w:sz="0" w:space="0" w:color="auto"/>
                                    <w:bottom w:val="none" w:sz="0" w:space="0" w:color="auto"/>
                                    <w:right w:val="none" w:sz="0" w:space="0" w:color="auto"/>
                                  </w:divBdr>
                                </w:div>
                                <w:div w:id="2088065180">
                                  <w:marLeft w:val="0"/>
                                  <w:marRight w:val="0"/>
                                  <w:marTop w:val="0"/>
                                  <w:marBottom w:val="0"/>
                                  <w:divBdr>
                                    <w:top w:val="none" w:sz="0" w:space="0" w:color="auto"/>
                                    <w:left w:val="none" w:sz="0" w:space="0" w:color="auto"/>
                                    <w:bottom w:val="none" w:sz="0" w:space="0" w:color="auto"/>
                                    <w:right w:val="none" w:sz="0" w:space="0" w:color="auto"/>
                                  </w:divBdr>
                                </w:div>
                                <w:div w:id="1778258458">
                                  <w:marLeft w:val="0"/>
                                  <w:marRight w:val="0"/>
                                  <w:marTop w:val="0"/>
                                  <w:marBottom w:val="0"/>
                                  <w:divBdr>
                                    <w:top w:val="none" w:sz="0" w:space="0" w:color="auto"/>
                                    <w:left w:val="none" w:sz="0" w:space="0" w:color="auto"/>
                                    <w:bottom w:val="none" w:sz="0" w:space="0" w:color="auto"/>
                                    <w:right w:val="none" w:sz="0" w:space="0" w:color="auto"/>
                                  </w:divBdr>
                                </w:div>
                                <w:div w:id="245463178">
                                  <w:marLeft w:val="0"/>
                                  <w:marRight w:val="0"/>
                                  <w:marTop w:val="0"/>
                                  <w:marBottom w:val="0"/>
                                  <w:divBdr>
                                    <w:top w:val="none" w:sz="0" w:space="0" w:color="auto"/>
                                    <w:left w:val="none" w:sz="0" w:space="0" w:color="auto"/>
                                    <w:bottom w:val="none" w:sz="0" w:space="0" w:color="auto"/>
                                    <w:right w:val="none" w:sz="0" w:space="0" w:color="auto"/>
                                  </w:divBdr>
                                </w:div>
                                <w:div w:id="1955482337">
                                  <w:marLeft w:val="0"/>
                                  <w:marRight w:val="0"/>
                                  <w:marTop w:val="0"/>
                                  <w:marBottom w:val="0"/>
                                  <w:divBdr>
                                    <w:top w:val="none" w:sz="0" w:space="0" w:color="auto"/>
                                    <w:left w:val="none" w:sz="0" w:space="0" w:color="auto"/>
                                    <w:bottom w:val="none" w:sz="0" w:space="0" w:color="auto"/>
                                    <w:right w:val="none" w:sz="0" w:space="0" w:color="auto"/>
                                  </w:divBdr>
                                </w:div>
                                <w:div w:id="777602232">
                                  <w:marLeft w:val="0"/>
                                  <w:marRight w:val="0"/>
                                  <w:marTop w:val="0"/>
                                  <w:marBottom w:val="0"/>
                                  <w:divBdr>
                                    <w:top w:val="none" w:sz="0" w:space="0" w:color="auto"/>
                                    <w:left w:val="none" w:sz="0" w:space="0" w:color="auto"/>
                                    <w:bottom w:val="none" w:sz="0" w:space="0" w:color="auto"/>
                                    <w:right w:val="none" w:sz="0" w:space="0" w:color="auto"/>
                                  </w:divBdr>
                                </w:div>
                                <w:div w:id="1616137806">
                                  <w:marLeft w:val="0"/>
                                  <w:marRight w:val="0"/>
                                  <w:marTop w:val="0"/>
                                  <w:marBottom w:val="0"/>
                                  <w:divBdr>
                                    <w:top w:val="none" w:sz="0" w:space="0" w:color="auto"/>
                                    <w:left w:val="none" w:sz="0" w:space="0" w:color="auto"/>
                                    <w:bottom w:val="none" w:sz="0" w:space="0" w:color="auto"/>
                                    <w:right w:val="none" w:sz="0" w:space="0" w:color="auto"/>
                                  </w:divBdr>
                                </w:div>
                                <w:div w:id="723792933">
                                  <w:marLeft w:val="0"/>
                                  <w:marRight w:val="0"/>
                                  <w:marTop w:val="0"/>
                                  <w:marBottom w:val="0"/>
                                  <w:divBdr>
                                    <w:top w:val="none" w:sz="0" w:space="0" w:color="auto"/>
                                    <w:left w:val="none" w:sz="0" w:space="0" w:color="auto"/>
                                    <w:bottom w:val="none" w:sz="0" w:space="0" w:color="auto"/>
                                    <w:right w:val="none" w:sz="0" w:space="0" w:color="auto"/>
                                  </w:divBdr>
                                </w:div>
                                <w:div w:id="84037871">
                                  <w:marLeft w:val="0"/>
                                  <w:marRight w:val="0"/>
                                  <w:marTop w:val="0"/>
                                  <w:marBottom w:val="0"/>
                                  <w:divBdr>
                                    <w:top w:val="none" w:sz="0" w:space="0" w:color="auto"/>
                                    <w:left w:val="none" w:sz="0" w:space="0" w:color="auto"/>
                                    <w:bottom w:val="none" w:sz="0" w:space="0" w:color="auto"/>
                                    <w:right w:val="none" w:sz="0" w:space="0" w:color="auto"/>
                                  </w:divBdr>
                                </w:div>
                                <w:div w:id="299844624">
                                  <w:marLeft w:val="0"/>
                                  <w:marRight w:val="0"/>
                                  <w:marTop w:val="0"/>
                                  <w:marBottom w:val="0"/>
                                  <w:divBdr>
                                    <w:top w:val="none" w:sz="0" w:space="0" w:color="auto"/>
                                    <w:left w:val="none" w:sz="0" w:space="0" w:color="auto"/>
                                    <w:bottom w:val="none" w:sz="0" w:space="0" w:color="auto"/>
                                    <w:right w:val="none" w:sz="0" w:space="0" w:color="auto"/>
                                  </w:divBdr>
                                </w:div>
                                <w:div w:id="1059592471">
                                  <w:marLeft w:val="0"/>
                                  <w:marRight w:val="0"/>
                                  <w:marTop w:val="0"/>
                                  <w:marBottom w:val="0"/>
                                  <w:divBdr>
                                    <w:top w:val="none" w:sz="0" w:space="0" w:color="auto"/>
                                    <w:left w:val="none" w:sz="0" w:space="0" w:color="auto"/>
                                    <w:bottom w:val="none" w:sz="0" w:space="0" w:color="auto"/>
                                    <w:right w:val="none" w:sz="0" w:space="0" w:color="auto"/>
                                  </w:divBdr>
                                </w:div>
                              </w:divsChild>
                            </w:div>
                            <w:div w:id="2157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e_sata@163.com" TargetMode="External"/><Relationship Id="rId3" Type="http://schemas.openxmlformats.org/officeDocument/2006/relationships/settings" Target="settings.xml"/><Relationship Id="rId7" Type="http://schemas.openxmlformats.org/officeDocument/2006/relationships/hyperlink" Target="http://www.caoe.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a.gov.cn/zwgk/gsgg/201501/P02015013031513851187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苏延明</dc:creator>
  <cp:keywords/>
  <dc:description/>
  <cp:lastModifiedBy>韩蕾</cp:lastModifiedBy>
  <cp:revision>4</cp:revision>
  <dcterms:created xsi:type="dcterms:W3CDTF">2015-02-09T01:18:00Z</dcterms:created>
  <dcterms:modified xsi:type="dcterms:W3CDTF">2015-03-09T07:31:00Z</dcterms:modified>
</cp:coreProperties>
</file>