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52"/>
          <w:szCs w:val="52"/>
        </w:rPr>
      </w:pPr>
      <w:bookmarkStart w:id="17" w:name="_GoBack"/>
      <w:bookmarkEnd w:id="17"/>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r>
        <w:rPr>
          <w:rFonts w:hint="eastAsia"/>
          <w:sz w:val="52"/>
          <w:szCs w:val="52"/>
        </w:rPr>
        <w:t>2015年度洋工程科学技术奖</w:t>
      </w:r>
    </w:p>
    <w:p>
      <w:pPr>
        <w:jc w:val="center"/>
        <w:rPr>
          <w:sz w:val="52"/>
          <w:szCs w:val="52"/>
        </w:rPr>
      </w:pPr>
      <w:r>
        <w:rPr>
          <w:rFonts w:hint="eastAsia"/>
          <w:sz w:val="52"/>
          <w:szCs w:val="52"/>
        </w:rPr>
        <w:t>申报工作手册</w:t>
      </w: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jc w:val="center"/>
        <w:rPr>
          <w:sz w:val="32"/>
          <w:szCs w:val="32"/>
        </w:rPr>
      </w:pPr>
      <w:r>
        <w:rPr>
          <w:rFonts w:hint="eastAsia"/>
          <w:sz w:val="32"/>
          <w:szCs w:val="32"/>
        </w:rPr>
        <w:t>中国海洋工程咨询协会秘书处</w:t>
      </w:r>
    </w:p>
    <w:p>
      <w:pPr>
        <w:jc w:val="center"/>
        <w:rPr>
          <w:sz w:val="32"/>
          <w:szCs w:val="32"/>
        </w:rPr>
      </w:pPr>
      <w:r>
        <w:rPr>
          <w:sz w:val="32"/>
          <w:szCs w:val="32"/>
        </w:rPr>
        <w:t>2015</w:t>
      </w:r>
      <w:r>
        <w:rPr>
          <w:rFonts w:hint="eastAsia"/>
          <w:sz w:val="32"/>
          <w:szCs w:val="32"/>
        </w:rPr>
        <w:t>年</w:t>
      </w:r>
      <w:r>
        <w:rPr>
          <w:sz w:val="32"/>
          <w:szCs w:val="32"/>
        </w:rPr>
        <w:t>1</w:t>
      </w:r>
      <w:r>
        <w:rPr>
          <w:rFonts w:hint="eastAsia"/>
          <w:sz w:val="32"/>
          <w:szCs w:val="32"/>
        </w:rPr>
        <w:t>月</w:t>
      </w:r>
    </w:p>
    <w:p>
      <w:pPr>
        <w:widowControl/>
        <w:jc w:val="left"/>
        <w:rPr>
          <w:sz w:val="48"/>
          <w:szCs w:val="48"/>
        </w:rPr>
      </w:pPr>
      <w:r>
        <w:rPr>
          <w:sz w:val="48"/>
          <w:szCs w:val="48"/>
        </w:rPr>
        <w:br w:type="page"/>
      </w:r>
    </w:p>
    <w:p>
      <w:pPr>
        <w:jc w:val="center"/>
        <w:rPr>
          <w:sz w:val="48"/>
          <w:szCs w:val="48"/>
        </w:rPr>
      </w:pPr>
    </w:p>
    <w:p>
      <w:pPr>
        <w:jc w:val="center"/>
        <w:rPr>
          <w:sz w:val="32"/>
          <w:szCs w:val="32"/>
        </w:rPr>
      </w:pPr>
      <w:r>
        <w:rPr>
          <w:rFonts w:hint="eastAsia"/>
          <w:sz w:val="32"/>
          <w:szCs w:val="32"/>
        </w:rPr>
        <w:t>目录</w:t>
      </w:r>
    </w:p>
    <w:p>
      <w:pPr>
        <w:jc w:val="center"/>
        <w:rPr>
          <w:sz w:val="48"/>
          <w:szCs w:val="48"/>
        </w:rPr>
      </w:pPr>
    </w:p>
    <w:p>
      <w:pPr>
        <w:pStyle w:val="13"/>
        <w:tabs>
          <w:tab w:val="right" w:leader="dot" w:pos="8302"/>
        </w:tabs>
        <w:spacing w:line="360" w:lineRule="auto"/>
      </w:pPr>
      <w:r>
        <w:rPr>
          <w:sz w:val="48"/>
          <w:szCs w:val="48"/>
        </w:rPr>
        <w:fldChar w:fldCharType="begin"/>
      </w:r>
      <w:r>
        <w:rPr>
          <w:sz w:val="48"/>
          <w:szCs w:val="48"/>
        </w:rPr>
        <w:instrText xml:space="preserve"> TOC \o "1-1" \h \z \u </w:instrText>
      </w:r>
      <w:r>
        <w:rPr>
          <w:sz w:val="48"/>
          <w:szCs w:val="48"/>
        </w:rPr>
        <w:fldChar w:fldCharType="separate"/>
      </w:r>
      <w:r>
        <w:fldChar w:fldCharType="begin"/>
      </w:r>
      <w:r>
        <w:instrText xml:space="preserve">HYPERLINK  \l "_Toc410028957" </w:instrText>
      </w:r>
      <w:r>
        <w:fldChar w:fldCharType="separate"/>
      </w:r>
      <w:r>
        <w:rPr>
          <w:rStyle w:val="14"/>
          <w:rFonts w:hint="eastAsia" w:ascii="宋体" w:hAnsi="宋体" w:eastAsia="宋体"/>
        </w:rPr>
        <w:t>海洋工程科学技术奖申报书</w:t>
      </w:r>
      <w:r>
        <w:tab/>
      </w:r>
      <w:r>
        <w:fldChar w:fldCharType="begin"/>
      </w:r>
      <w:r>
        <w:instrText xml:space="preserve"> PAGEREF _Toc410028957 \h </w:instrText>
      </w:r>
      <w:r>
        <w:fldChar w:fldCharType="separate"/>
      </w:r>
      <w:r>
        <w:t>3</w:t>
      </w:r>
      <w:r>
        <w:fldChar w:fldCharType="end"/>
      </w:r>
      <w:r>
        <w:fldChar w:fldCharType="end"/>
      </w:r>
    </w:p>
    <w:p>
      <w:pPr>
        <w:pStyle w:val="13"/>
        <w:tabs>
          <w:tab w:val="right" w:leader="dot" w:pos="8302"/>
        </w:tabs>
        <w:spacing w:line="360" w:lineRule="auto"/>
      </w:pPr>
      <w:r>
        <w:fldChar w:fldCharType="begin"/>
      </w:r>
      <w:r>
        <w:instrText xml:space="preserve"> HYPERLINK \l "_Toc410028958" </w:instrText>
      </w:r>
      <w:r>
        <w:fldChar w:fldCharType="separate"/>
      </w:r>
      <w:r>
        <w:rPr>
          <w:rStyle w:val="14"/>
          <w:rFonts w:hint="eastAsia" w:ascii="宋体" w:hAnsi="宋体" w:eastAsia="宋体"/>
        </w:rPr>
        <w:t>《海洋工程科学技术奖申报书》填写说明</w:t>
      </w:r>
      <w:r>
        <w:tab/>
      </w:r>
      <w:r>
        <w:fldChar w:fldCharType="begin"/>
      </w:r>
      <w:r>
        <w:instrText xml:space="preserve"> PAGEREF _Toc410028958 \h </w:instrText>
      </w:r>
      <w:r>
        <w:fldChar w:fldCharType="separate"/>
      </w:r>
      <w:r>
        <w:t>14</w:t>
      </w:r>
      <w:r>
        <w:fldChar w:fldCharType="end"/>
      </w:r>
      <w:r>
        <w:fldChar w:fldCharType="end"/>
      </w:r>
    </w:p>
    <w:p>
      <w:pPr>
        <w:pStyle w:val="13"/>
        <w:tabs>
          <w:tab w:val="right" w:leader="dot" w:pos="8302"/>
        </w:tabs>
        <w:spacing w:line="360" w:lineRule="auto"/>
      </w:pPr>
      <w:r>
        <w:fldChar w:fldCharType="begin"/>
      </w:r>
      <w:r>
        <w:instrText xml:space="preserve"> HYPERLINK \l "_Toc410028959" </w:instrText>
      </w:r>
      <w:r>
        <w:fldChar w:fldCharType="separate"/>
      </w:r>
      <w:r>
        <w:rPr>
          <w:rStyle w:val="14"/>
          <w:rFonts w:hint="eastAsia"/>
          <w:kern w:val="0"/>
        </w:rPr>
        <w:t>海洋工程科学技术奖专业分类及评审范围</w:t>
      </w:r>
      <w:r>
        <w:tab/>
      </w:r>
      <w:r>
        <w:fldChar w:fldCharType="begin"/>
      </w:r>
      <w:r>
        <w:instrText xml:space="preserve"> PAGEREF _Toc410028959 \h </w:instrText>
      </w:r>
      <w:r>
        <w:fldChar w:fldCharType="separate"/>
      </w:r>
      <w:r>
        <w:t>21</w:t>
      </w:r>
      <w:r>
        <w:fldChar w:fldCharType="end"/>
      </w:r>
      <w:r>
        <w:fldChar w:fldCharType="end"/>
      </w:r>
    </w:p>
    <w:p>
      <w:pPr>
        <w:pStyle w:val="13"/>
        <w:tabs>
          <w:tab w:val="right" w:leader="dot" w:pos="8302"/>
        </w:tabs>
        <w:spacing w:line="360" w:lineRule="auto"/>
      </w:pPr>
      <w:r>
        <w:fldChar w:fldCharType="begin"/>
      </w:r>
      <w:r>
        <w:instrText xml:space="preserve"> HYPERLINK \l "_Toc410028960" </w:instrText>
      </w:r>
      <w:r>
        <w:fldChar w:fldCharType="separate"/>
      </w:r>
      <w:r>
        <w:rPr>
          <w:rStyle w:val="14"/>
          <w:rFonts w:hint="eastAsia"/>
          <w:kern w:val="0"/>
        </w:rPr>
        <w:t>海洋工程科学技术奖形式审查不合格内容</w:t>
      </w:r>
      <w:r>
        <w:tab/>
      </w:r>
      <w:r>
        <w:fldChar w:fldCharType="begin"/>
      </w:r>
      <w:r>
        <w:instrText xml:space="preserve"> PAGEREF _Toc410028960 \h </w:instrText>
      </w:r>
      <w:r>
        <w:fldChar w:fldCharType="separate"/>
      </w:r>
      <w:r>
        <w:t>22</w:t>
      </w:r>
      <w:r>
        <w:fldChar w:fldCharType="end"/>
      </w:r>
      <w:r>
        <w:fldChar w:fldCharType="end"/>
      </w:r>
    </w:p>
    <w:p>
      <w:pPr>
        <w:pStyle w:val="13"/>
        <w:tabs>
          <w:tab w:val="right" w:leader="dot" w:pos="8302"/>
        </w:tabs>
        <w:spacing w:line="360" w:lineRule="auto"/>
      </w:pPr>
      <w:r>
        <w:fldChar w:fldCharType="begin"/>
      </w:r>
      <w:r>
        <w:instrText xml:space="preserve"> HYPERLINK \l "_Toc410028961" </w:instrText>
      </w:r>
      <w:r>
        <w:fldChar w:fldCharType="separate"/>
      </w:r>
      <w:r>
        <w:rPr>
          <w:rStyle w:val="14"/>
          <w:rFonts w:hint="eastAsia"/>
          <w:kern w:val="0"/>
        </w:rPr>
        <w:t>海洋工程科学技术奖暂行管理办法</w:t>
      </w:r>
      <w:r>
        <w:tab/>
      </w:r>
      <w:r>
        <w:fldChar w:fldCharType="begin"/>
      </w:r>
      <w:r>
        <w:instrText xml:space="preserve"> PAGEREF _Toc410028961 \h </w:instrText>
      </w:r>
      <w:r>
        <w:fldChar w:fldCharType="separate"/>
      </w:r>
      <w:r>
        <w:t>24</w:t>
      </w:r>
      <w:r>
        <w:fldChar w:fldCharType="end"/>
      </w:r>
      <w:r>
        <w:fldChar w:fldCharType="end"/>
      </w:r>
    </w:p>
    <w:p>
      <w:pPr>
        <w:spacing w:line="360" w:lineRule="auto"/>
        <w:rPr>
          <w:sz w:val="48"/>
          <w:szCs w:val="48"/>
        </w:rPr>
      </w:pPr>
      <w:r>
        <w:rPr>
          <w:sz w:val="48"/>
          <w:szCs w:val="48"/>
        </w:rPr>
        <w:fldChar w:fldCharType="end"/>
      </w:r>
    </w:p>
    <w:p>
      <w:pPr>
        <w:rPr>
          <w:sz w:val="48"/>
          <w:szCs w:val="48"/>
        </w:rPr>
      </w:pPr>
    </w:p>
    <w:p>
      <w:pPr>
        <w:widowControl/>
        <w:jc w:val="left"/>
        <w:rPr>
          <w:sz w:val="48"/>
          <w:szCs w:val="48"/>
        </w:rPr>
      </w:pPr>
      <w:r>
        <w:rPr>
          <w:sz w:val="48"/>
          <w:szCs w:val="48"/>
        </w:rPr>
        <w:br w:type="page"/>
      </w:r>
    </w:p>
    <w:p>
      <w:pPr>
        <w:pStyle w:val="2"/>
        <w:spacing w:before="100" w:beforeAutospacing="1" w:after="100" w:afterAutospacing="1" w:line="240" w:lineRule="auto"/>
        <w:rPr>
          <w:rFonts w:ascii="宋体" w:hAnsi="宋体" w:eastAsia="宋体"/>
          <w:sz w:val="32"/>
          <w:szCs w:val="32"/>
        </w:rPr>
      </w:pPr>
      <w:bookmarkStart w:id="0" w:name="_Toc383009094"/>
      <w:bookmarkStart w:id="1" w:name="_Toc410028957"/>
      <w:r>
        <w:rPr>
          <w:rFonts w:hint="eastAsia" w:ascii="宋体" w:hAnsi="宋体" w:eastAsia="宋体"/>
          <w:sz w:val="32"/>
          <w:szCs w:val="32"/>
        </w:rPr>
        <w:t>海洋工程科学技术奖申报书</w:t>
      </w:r>
      <w:bookmarkEnd w:id="0"/>
      <w:bookmarkEnd w:id="1"/>
    </w:p>
    <w:p>
      <w:pPr>
        <w:spacing w:line="320" w:lineRule="exact"/>
        <w:jc w:val="center"/>
        <w:rPr>
          <w:rFonts w:ascii="黑体" w:eastAsia="黑体"/>
          <w:sz w:val="28"/>
          <w:szCs w:val="28"/>
        </w:rPr>
      </w:pPr>
      <w:r>
        <w:rPr>
          <w:rFonts w:hint="eastAsia" w:ascii="黑体" w:eastAsia="黑体"/>
          <w:sz w:val="28"/>
          <w:szCs w:val="28"/>
        </w:rPr>
        <w:t>（</w:t>
      </w:r>
      <w:bookmarkStart w:id="2" w:name="year"/>
      <w:r>
        <w:rPr>
          <w:rFonts w:hint="eastAsia" w:ascii="黑体" w:eastAsia="黑体"/>
          <w:sz w:val="28"/>
          <w:szCs w:val="28"/>
        </w:rPr>
        <w:t>201</w:t>
      </w:r>
      <w:bookmarkEnd w:id="2"/>
      <w:r>
        <w:rPr>
          <w:rFonts w:hint="eastAsia" w:ascii="黑体" w:eastAsia="黑体"/>
          <w:sz w:val="28"/>
          <w:szCs w:val="28"/>
        </w:rPr>
        <w:t>5年度）</w:t>
      </w:r>
    </w:p>
    <w:p>
      <w:pPr>
        <w:spacing w:line="600" w:lineRule="exact"/>
        <w:jc w:val="center"/>
        <w:rPr>
          <w:rFonts w:ascii="黑体" w:eastAsia="黑体"/>
          <w:b/>
          <w:sz w:val="32"/>
          <w:szCs w:val="32"/>
        </w:rPr>
      </w:pPr>
      <w:r>
        <w:rPr>
          <w:rFonts w:hint="eastAsia" w:ascii="黑体" w:eastAsia="黑体"/>
          <w:b/>
          <w:sz w:val="32"/>
          <w:szCs w:val="32"/>
        </w:rPr>
        <w:t>一、项目基本情况</w:t>
      </w:r>
    </w:p>
    <w:p>
      <w:pPr>
        <w:ind w:firstLine="420"/>
        <w:rPr>
          <w:rFonts w:ascii="黑体" w:eastAsia="黑体"/>
          <w:szCs w:val="21"/>
        </w:rPr>
      </w:pPr>
      <w:r>
        <w:rPr>
          <w:rFonts w:hint="eastAsia" w:ascii="黑体" w:eastAsia="黑体"/>
          <w:szCs w:val="21"/>
        </w:rPr>
        <w:t>申报奖励类别：                                             专业评审组：</w:t>
      </w:r>
    </w:p>
    <w:tbl>
      <w:tblPr>
        <w:tblW w:w="94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1080"/>
        <w:gridCol w:w="1080"/>
        <w:gridCol w:w="143"/>
        <w:gridCol w:w="2937"/>
        <w:gridCol w:w="889"/>
        <w:gridCol w:w="1134"/>
        <w:gridCol w:w="467"/>
        <w:gridCol w:w="1690"/>
      </w:tblGrid>
      <w:tr>
        <w:trPr>
          <w:cantSplit/>
          <w:trHeight w:val="1800" w:hRule="atLeast"/>
          <w:jc w:val="center"/>
        </w:trPr>
        <w:tc>
          <w:tcPr>
            <w:tcW w:w="2160" w:type="dxa"/>
            <w:gridSpan w:val="2"/>
            <w:tcBorders>
              <w:top w:val="single" w:color="auto" w:sz="12" w:space="0"/>
              <w:left w:val="single" w:color="auto" w:sz="12" w:space="0"/>
              <w:right w:val="single" w:color="auto" w:sz="6" w:space="0"/>
            </w:tcBorders>
            <w:vAlign w:val="center"/>
          </w:tcPr>
          <w:p>
            <w:pPr>
              <w:snapToGrid w:val="0"/>
              <w:spacing w:line="280" w:lineRule="exact"/>
              <w:ind w:firstLine="4" w:firstLineChars="2"/>
              <w:jc w:val="center"/>
            </w:pPr>
            <w:r>
              <w:t>项目名称</w:t>
            </w:r>
          </w:p>
        </w:tc>
        <w:tc>
          <w:tcPr>
            <w:tcW w:w="7260" w:type="dxa"/>
            <w:gridSpan w:val="6"/>
            <w:tcBorders>
              <w:top w:val="single" w:color="auto" w:sz="12" w:space="0"/>
              <w:left w:val="single" w:color="auto" w:sz="6" w:space="0"/>
              <w:right w:val="single" w:color="auto" w:sz="12" w:space="0"/>
            </w:tcBorders>
            <w:vAlign w:val="center"/>
          </w:tcPr>
          <w:p>
            <w:pPr>
              <w:pStyle w:val="6"/>
              <w:spacing w:line="390" w:lineRule="exact"/>
              <w:jc w:val="center"/>
              <w:rPr>
                <w:rFonts w:ascii="楷体_GB2312" w:hAnsi="宋体" w:eastAsia="楷体_GB2312" w:cs="Courier New"/>
              </w:rPr>
            </w:pPr>
          </w:p>
        </w:tc>
      </w:tr>
      <w:tr>
        <w:trPr>
          <w:cantSplit/>
          <w:trHeight w:val="889" w:hRule="exact"/>
          <w:jc w:val="center"/>
        </w:trPr>
        <w:tc>
          <w:tcPr>
            <w:tcW w:w="2160" w:type="dxa"/>
            <w:gridSpan w:val="2"/>
            <w:tcBorders>
              <w:left w:val="single" w:color="auto" w:sz="12" w:space="0"/>
            </w:tcBorders>
            <w:vAlign w:val="center"/>
          </w:tcPr>
          <w:p>
            <w:pPr>
              <w:snapToGrid w:val="0"/>
              <w:spacing w:line="280" w:lineRule="exact"/>
              <w:ind w:firstLine="4" w:firstLineChars="2"/>
              <w:jc w:val="center"/>
            </w:pPr>
            <w:r>
              <w:rPr>
                <w:rFonts w:hint="eastAsia"/>
              </w:rPr>
              <w:t>主要完成人</w:t>
            </w:r>
          </w:p>
        </w:tc>
        <w:tc>
          <w:tcPr>
            <w:tcW w:w="7260" w:type="dxa"/>
            <w:gridSpan w:val="6"/>
            <w:tcBorders>
              <w:right w:val="single" w:color="auto" w:sz="12" w:space="0"/>
            </w:tcBorders>
            <w:vAlign w:val="center"/>
          </w:tcPr>
          <w:p>
            <w:pPr>
              <w:snapToGrid w:val="0"/>
              <w:spacing w:line="240" w:lineRule="exact"/>
              <w:ind w:firstLine="420"/>
              <w:rPr>
                <w:rFonts w:ascii="楷体_GB2312" w:hAnsi="宋体" w:eastAsia="楷体_GB2312"/>
                <w:szCs w:val="21"/>
              </w:rPr>
            </w:pPr>
          </w:p>
        </w:tc>
      </w:tr>
      <w:tr>
        <w:trPr>
          <w:cantSplit/>
          <w:trHeight w:val="934" w:hRule="exact"/>
          <w:jc w:val="center"/>
        </w:trPr>
        <w:tc>
          <w:tcPr>
            <w:tcW w:w="2160" w:type="dxa"/>
            <w:gridSpan w:val="2"/>
            <w:tcBorders>
              <w:left w:val="single" w:color="auto" w:sz="12" w:space="0"/>
            </w:tcBorders>
            <w:vAlign w:val="center"/>
          </w:tcPr>
          <w:p>
            <w:pPr>
              <w:snapToGrid w:val="0"/>
              <w:spacing w:line="280" w:lineRule="exact"/>
              <w:ind w:firstLine="4" w:firstLineChars="2"/>
              <w:jc w:val="center"/>
            </w:pPr>
            <w:r>
              <w:rPr>
                <w:rFonts w:hint="eastAsia"/>
              </w:rPr>
              <w:t>主要完成</w:t>
            </w:r>
            <w:r>
              <w:t>单位</w:t>
            </w:r>
          </w:p>
        </w:tc>
        <w:tc>
          <w:tcPr>
            <w:tcW w:w="7260" w:type="dxa"/>
            <w:gridSpan w:val="6"/>
            <w:tcBorders>
              <w:right w:val="single" w:color="auto" w:sz="12" w:space="0"/>
            </w:tcBorders>
            <w:vAlign w:val="center"/>
          </w:tcPr>
          <w:p>
            <w:pPr>
              <w:snapToGrid w:val="0"/>
              <w:spacing w:line="240" w:lineRule="exact"/>
              <w:ind w:firstLine="420"/>
              <w:rPr>
                <w:rFonts w:ascii="楷体_GB2312" w:hAnsi="宋体" w:eastAsia="楷体_GB2312"/>
                <w:szCs w:val="21"/>
              </w:rPr>
            </w:pPr>
          </w:p>
        </w:tc>
      </w:tr>
      <w:tr>
        <w:trPr>
          <w:cantSplit/>
          <w:trHeight w:val="680" w:hRule="atLeast"/>
          <w:jc w:val="center"/>
        </w:trPr>
        <w:tc>
          <w:tcPr>
            <w:tcW w:w="2160" w:type="dxa"/>
            <w:gridSpan w:val="2"/>
            <w:tcBorders>
              <w:left w:val="single" w:color="auto" w:sz="12" w:space="0"/>
              <w:bottom w:val="single" w:color="auto" w:sz="6" w:space="0"/>
            </w:tcBorders>
            <w:vAlign w:val="center"/>
          </w:tcPr>
          <w:p>
            <w:pPr>
              <w:snapToGrid w:val="0"/>
              <w:spacing w:line="280" w:lineRule="exact"/>
              <w:ind w:firstLine="4" w:firstLineChars="2"/>
              <w:jc w:val="center"/>
              <w:rPr>
                <w:rFonts w:ascii="宋体" w:hAnsi="宋体"/>
                <w:szCs w:val="21"/>
              </w:rPr>
            </w:pPr>
            <w:r>
              <w:rPr>
                <w:rFonts w:hint="eastAsia" w:ascii="宋体" w:hAnsi="宋体"/>
                <w:szCs w:val="21"/>
              </w:rPr>
              <w:t>申报</w:t>
            </w:r>
            <w:r>
              <w:rPr>
                <w:rFonts w:ascii="宋体" w:hAnsi="宋体"/>
                <w:szCs w:val="21"/>
              </w:rPr>
              <w:t>单位</w:t>
            </w:r>
            <w:r>
              <w:rPr>
                <w:rFonts w:hint="eastAsia" w:ascii="宋体" w:hAnsi="宋体"/>
                <w:szCs w:val="21"/>
              </w:rPr>
              <w:t>（盖章）</w:t>
            </w:r>
          </w:p>
        </w:tc>
        <w:tc>
          <w:tcPr>
            <w:tcW w:w="7260" w:type="dxa"/>
            <w:gridSpan w:val="6"/>
            <w:tcBorders>
              <w:top w:val="single" w:color="auto" w:sz="4" w:space="0"/>
              <w:bottom w:val="single" w:color="auto" w:sz="6" w:space="0"/>
              <w:right w:val="single" w:color="auto" w:sz="12" w:space="0"/>
            </w:tcBorders>
            <w:vAlign w:val="center"/>
          </w:tcPr>
          <w:p>
            <w:pPr>
              <w:snapToGrid w:val="0"/>
              <w:spacing w:line="240" w:lineRule="exact"/>
              <w:ind w:firstLine="420"/>
              <w:rPr>
                <w:rFonts w:ascii="楷体_GB2312" w:hAnsi="宋体" w:eastAsia="楷体_GB2312"/>
                <w:szCs w:val="21"/>
              </w:rPr>
            </w:pPr>
          </w:p>
        </w:tc>
      </w:tr>
      <w:tr>
        <w:trPr>
          <w:cantSplit/>
          <w:trHeight w:val="680" w:hRule="atLeast"/>
          <w:jc w:val="center"/>
        </w:trPr>
        <w:tc>
          <w:tcPr>
            <w:tcW w:w="2160" w:type="dxa"/>
            <w:gridSpan w:val="2"/>
            <w:tcBorders>
              <w:left w:val="single" w:color="auto" w:sz="12" w:space="0"/>
              <w:bottom w:val="single" w:color="auto" w:sz="6" w:space="0"/>
            </w:tcBorders>
            <w:vAlign w:val="center"/>
          </w:tcPr>
          <w:p>
            <w:pPr>
              <w:snapToGrid w:val="0"/>
              <w:spacing w:line="360" w:lineRule="exact"/>
              <w:ind w:firstLine="420"/>
              <w:jc w:val="center"/>
              <w:rPr>
                <w:rFonts w:ascii="宋体" w:hAnsi="宋体"/>
                <w:szCs w:val="21"/>
              </w:rPr>
            </w:pPr>
            <w:r>
              <w:rPr>
                <w:rFonts w:hint="eastAsia" w:ascii="宋体" w:hAnsi="宋体"/>
                <w:szCs w:val="21"/>
              </w:rPr>
              <w:t>主题词</w:t>
            </w:r>
          </w:p>
        </w:tc>
        <w:tc>
          <w:tcPr>
            <w:tcW w:w="7260" w:type="dxa"/>
            <w:gridSpan w:val="6"/>
            <w:tcBorders>
              <w:top w:val="single" w:color="auto" w:sz="4" w:space="0"/>
              <w:bottom w:val="single" w:color="auto" w:sz="6" w:space="0"/>
              <w:right w:val="single" w:color="auto" w:sz="12" w:space="0"/>
            </w:tcBorders>
            <w:vAlign w:val="center"/>
          </w:tcPr>
          <w:p>
            <w:pPr>
              <w:snapToGrid w:val="0"/>
              <w:spacing w:line="240" w:lineRule="exact"/>
              <w:ind w:firstLine="420"/>
              <w:rPr>
                <w:rFonts w:ascii="楷体_GB2312" w:hAnsi="宋体" w:eastAsia="楷体_GB2312"/>
                <w:szCs w:val="21"/>
              </w:rPr>
            </w:pPr>
          </w:p>
        </w:tc>
      </w:tr>
      <w:tr>
        <w:trPr>
          <w:cantSplit/>
          <w:trHeight w:val="275" w:hRule="atLeast"/>
          <w:jc w:val="center"/>
        </w:trPr>
        <w:tc>
          <w:tcPr>
            <w:tcW w:w="1080" w:type="dxa"/>
            <w:vMerge w:val="restart"/>
            <w:tcBorders>
              <w:left w:val="single" w:color="auto" w:sz="12" w:space="0"/>
              <w:bottom w:val="single" w:color="auto" w:sz="6" w:space="0"/>
              <w:right w:val="single" w:color="auto" w:sz="6" w:space="0"/>
            </w:tcBorders>
            <w:vAlign w:val="center"/>
          </w:tcPr>
          <w:p>
            <w:pPr>
              <w:snapToGrid w:val="0"/>
              <w:spacing w:line="280" w:lineRule="exact"/>
              <w:ind w:firstLine="4" w:firstLineChars="2"/>
              <w:jc w:val="center"/>
              <w:rPr>
                <w:rFonts w:ascii="楷体_GB2312" w:hAnsi="宋体" w:eastAsia="楷体_GB2312"/>
                <w:szCs w:val="21"/>
              </w:rPr>
            </w:pPr>
            <w:r>
              <w:rPr>
                <w:rFonts w:hint="eastAsia"/>
              </w:rPr>
              <w:t>学科</w:t>
            </w:r>
            <w:r>
              <w:rPr>
                <w:rFonts w:hint="eastAsia" w:ascii="宋体" w:hAnsi="宋体"/>
                <w:szCs w:val="21"/>
              </w:rPr>
              <w:t>分类</w:t>
            </w:r>
          </w:p>
        </w:tc>
        <w:tc>
          <w:tcPr>
            <w:tcW w:w="1080" w:type="dxa"/>
            <w:tcBorders>
              <w:left w:val="single" w:color="auto" w:sz="6" w:space="0"/>
              <w:right w:val="single" w:color="auto" w:sz="6" w:space="0"/>
            </w:tcBorders>
            <w:vAlign w:val="center"/>
          </w:tcPr>
          <w:p>
            <w:pPr>
              <w:snapToGrid w:val="0"/>
              <w:spacing w:line="240" w:lineRule="exact"/>
              <w:ind w:firstLine="59" w:firstLineChars="28"/>
              <w:jc w:val="center"/>
              <w:rPr>
                <w:rFonts w:ascii="宋体" w:hAnsi="宋体"/>
                <w:szCs w:val="21"/>
              </w:rPr>
            </w:pPr>
            <w:r>
              <w:rPr>
                <w:rFonts w:hint="eastAsia" w:ascii="宋体" w:hAnsi="宋体"/>
                <w:szCs w:val="21"/>
              </w:rPr>
              <w:t>1</w:t>
            </w:r>
          </w:p>
        </w:tc>
        <w:tc>
          <w:tcPr>
            <w:tcW w:w="3969" w:type="dxa"/>
            <w:gridSpan w:val="3"/>
            <w:tcBorders>
              <w:left w:val="single" w:color="auto" w:sz="6" w:space="0"/>
              <w:right w:val="single" w:color="auto" w:sz="6" w:space="0"/>
            </w:tcBorders>
            <w:vAlign w:val="center"/>
          </w:tcPr>
          <w:p>
            <w:pPr>
              <w:snapToGrid w:val="0"/>
              <w:spacing w:line="240" w:lineRule="exact"/>
              <w:ind w:firstLine="420"/>
              <w:jc w:val="center"/>
              <w:rPr>
                <w:rFonts w:ascii="宋体" w:hAnsi="宋体"/>
                <w:szCs w:val="21"/>
              </w:rPr>
            </w:pPr>
          </w:p>
        </w:tc>
        <w:tc>
          <w:tcPr>
            <w:tcW w:w="1134" w:type="dxa"/>
            <w:tcBorders>
              <w:left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代码</w:t>
            </w:r>
          </w:p>
        </w:tc>
        <w:tc>
          <w:tcPr>
            <w:tcW w:w="2157" w:type="dxa"/>
            <w:gridSpan w:val="2"/>
            <w:tcBorders>
              <w:left w:val="single" w:color="auto" w:sz="6" w:space="0"/>
              <w:right w:val="single" w:color="auto" w:sz="12" w:space="0"/>
            </w:tcBorders>
            <w:vAlign w:val="center"/>
          </w:tcPr>
          <w:p>
            <w:pPr>
              <w:snapToGrid w:val="0"/>
              <w:spacing w:line="240" w:lineRule="exact"/>
              <w:ind w:firstLine="420"/>
              <w:jc w:val="center"/>
              <w:rPr>
                <w:rFonts w:ascii="宋体" w:hAnsi="宋体"/>
                <w:szCs w:val="21"/>
              </w:rPr>
            </w:pPr>
          </w:p>
        </w:tc>
      </w:tr>
      <w:tr>
        <w:trPr>
          <w:cantSplit/>
          <w:trHeight w:val="274" w:hRule="atLeast"/>
          <w:jc w:val="center"/>
        </w:trPr>
        <w:tc>
          <w:tcPr>
            <w:tcW w:w="1080" w:type="dxa"/>
            <w:vMerge w:val="continue"/>
            <w:tcBorders>
              <w:left w:val="single" w:color="auto" w:sz="12" w:space="0"/>
              <w:bottom w:val="single" w:color="auto" w:sz="6" w:space="0"/>
              <w:right w:val="single" w:color="auto" w:sz="6" w:space="0"/>
            </w:tcBorders>
            <w:vAlign w:val="center"/>
          </w:tcPr>
          <w:p>
            <w:pPr>
              <w:snapToGrid w:val="0"/>
              <w:spacing w:line="240" w:lineRule="exact"/>
              <w:ind w:firstLine="420"/>
              <w:rPr>
                <w:rFonts w:ascii="楷体_GB2312" w:hAnsi="宋体" w:eastAsia="楷体_GB2312"/>
                <w:szCs w:val="21"/>
              </w:rPr>
            </w:pPr>
          </w:p>
        </w:tc>
        <w:tc>
          <w:tcPr>
            <w:tcW w:w="1080" w:type="dxa"/>
            <w:tcBorders>
              <w:left w:val="single" w:color="auto" w:sz="6" w:space="0"/>
              <w:right w:val="single" w:color="auto" w:sz="6" w:space="0"/>
            </w:tcBorders>
            <w:vAlign w:val="center"/>
          </w:tcPr>
          <w:p>
            <w:pPr>
              <w:snapToGrid w:val="0"/>
              <w:spacing w:line="240" w:lineRule="exact"/>
              <w:ind w:firstLine="59" w:firstLineChars="28"/>
              <w:jc w:val="center"/>
              <w:rPr>
                <w:rFonts w:ascii="宋体" w:hAnsi="宋体"/>
                <w:szCs w:val="21"/>
              </w:rPr>
            </w:pPr>
            <w:r>
              <w:rPr>
                <w:rFonts w:hint="eastAsia" w:ascii="宋体" w:hAnsi="宋体"/>
                <w:szCs w:val="21"/>
              </w:rPr>
              <w:t>2</w:t>
            </w:r>
          </w:p>
        </w:tc>
        <w:tc>
          <w:tcPr>
            <w:tcW w:w="3969" w:type="dxa"/>
            <w:gridSpan w:val="3"/>
            <w:tcBorders>
              <w:left w:val="single" w:color="auto" w:sz="6" w:space="0"/>
              <w:right w:val="single" w:color="auto" w:sz="6" w:space="0"/>
            </w:tcBorders>
            <w:vAlign w:val="center"/>
          </w:tcPr>
          <w:p>
            <w:pPr>
              <w:snapToGrid w:val="0"/>
              <w:spacing w:line="240" w:lineRule="exact"/>
              <w:ind w:firstLine="420"/>
              <w:jc w:val="center"/>
              <w:rPr>
                <w:rFonts w:ascii="宋体" w:hAnsi="宋体"/>
                <w:szCs w:val="21"/>
              </w:rPr>
            </w:pPr>
          </w:p>
        </w:tc>
        <w:tc>
          <w:tcPr>
            <w:tcW w:w="1134" w:type="dxa"/>
            <w:tcBorders>
              <w:left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代码</w:t>
            </w:r>
          </w:p>
        </w:tc>
        <w:tc>
          <w:tcPr>
            <w:tcW w:w="2157" w:type="dxa"/>
            <w:gridSpan w:val="2"/>
            <w:tcBorders>
              <w:left w:val="single" w:color="auto" w:sz="6" w:space="0"/>
              <w:right w:val="single" w:color="auto" w:sz="12" w:space="0"/>
            </w:tcBorders>
            <w:vAlign w:val="center"/>
          </w:tcPr>
          <w:p>
            <w:pPr>
              <w:snapToGrid w:val="0"/>
              <w:spacing w:line="240" w:lineRule="exact"/>
              <w:ind w:firstLine="420"/>
              <w:jc w:val="center"/>
              <w:rPr>
                <w:rFonts w:ascii="宋体" w:hAnsi="宋体"/>
                <w:szCs w:val="21"/>
              </w:rPr>
            </w:pPr>
          </w:p>
        </w:tc>
      </w:tr>
      <w:tr>
        <w:trPr>
          <w:cantSplit/>
          <w:trHeight w:val="274" w:hRule="atLeast"/>
          <w:jc w:val="center"/>
        </w:trPr>
        <w:tc>
          <w:tcPr>
            <w:tcW w:w="1080" w:type="dxa"/>
            <w:vMerge w:val="continue"/>
            <w:tcBorders>
              <w:left w:val="single" w:color="auto" w:sz="12" w:space="0"/>
              <w:bottom w:val="single" w:color="auto" w:sz="6" w:space="0"/>
              <w:right w:val="single" w:color="auto" w:sz="6" w:space="0"/>
            </w:tcBorders>
            <w:vAlign w:val="center"/>
          </w:tcPr>
          <w:p>
            <w:pPr>
              <w:snapToGrid w:val="0"/>
              <w:spacing w:line="240" w:lineRule="exact"/>
              <w:ind w:firstLine="420"/>
              <w:rPr>
                <w:rFonts w:ascii="楷体_GB2312" w:hAnsi="宋体" w:eastAsia="楷体_GB2312"/>
                <w:szCs w:val="21"/>
              </w:rPr>
            </w:pPr>
          </w:p>
        </w:tc>
        <w:tc>
          <w:tcPr>
            <w:tcW w:w="1080" w:type="dxa"/>
            <w:tcBorders>
              <w:left w:val="single" w:color="auto" w:sz="6" w:space="0"/>
              <w:right w:val="single" w:color="auto" w:sz="6" w:space="0"/>
            </w:tcBorders>
            <w:vAlign w:val="center"/>
          </w:tcPr>
          <w:p>
            <w:pPr>
              <w:snapToGrid w:val="0"/>
              <w:spacing w:line="240" w:lineRule="exact"/>
              <w:ind w:firstLine="59" w:firstLineChars="28"/>
              <w:jc w:val="center"/>
              <w:rPr>
                <w:rFonts w:ascii="宋体" w:hAnsi="宋体"/>
                <w:szCs w:val="21"/>
              </w:rPr>
            </w:pPr>
            <w:r>
              <w:rPr>
                <w:rFonts w:hint="eastAsia" w:ascii="宋体" w:hAnsi="宋体"/>
                <w:szCs w:val="21"/>
              </w:rPr>
              <w:t>3</w:t>
            </w:r>
          </w:p>
        </w:tc>
        <w:tc>
          <w:tcPr>
            <w:tcW w:w="3969" w:type="dxa"/>
            <w:gridSpan w:val="3"/>
            <w:tcBorders>
              <w:left w:val="single" w:color="auto" w:sz="6" w:space="0"/>
              <w:right w:val="single" w:color="auto" w:sz="6" w:space="0"/>
            </w:tcBorders>
            <w:vAlign w:val="center"/>
          </w:tcPr>
          <w:p>
            <w:pPr>
              <w:snapToGrid w:val="0"/>
              <w:spacing w:line="240" w:lineRule="exact"/>
              <w:ind w:firstLine="420"/>
              <w:jc w:val="center"/>
              <w:rPr>
                <w:rFonts w:ascii="宋体" w:hAnsi="宋体"/>
                <w:szCs w:val="21"/>
              </w:rPr>
            </w:pPr>
          </w:p>
        </w:tc>
        <w:tc>
          <w:tcPr>
            <w:tcW w:w="1134" w:type="dxa"/>
            <w:tcBorders>
              <w:left w:val="single" w:color="auto" w:sz="6" w:space="0"/>
              <w:right w:val="single" w:color="auto" w:sz="6" w:space="0"/>
            </w:tcBorders>
            <w:vAlign w:val="center"/>
          </w:tcPr>
          <w:p>
            <w:pPr>
              <w:snapToGrid w:val="0"/>
              <w:spacing w:line="240" w:lineRule="exact"/>
              <w:jc w:val="center"/>
              <w:rPr>
                <w:rFonts w:ascii="宋体" w:hAnsi="宋体"/>
                <w:szCs w:val="21"/>
              </w:rPr>
            </w:pPr>
            <w:r>
              <w:rPr>
                <w:rFonts w:hint="eastAsia" w:ascii="宋体" w:hAnsi="宋体"/>
                <w:szCs w:val="21"/>
              </w:rPr>
              <w:t>代码</w:t>
            </w:r>
          </w:p>
        </w:tc>
        <w:tc>
          <w:tcPr>
            <w:tcW w:w="2157" w:type="dxa"/>
            <w:gridSpan w:val="2"/>
            <w:tcBorders>
              <w:left w:val="single" w:color="auto" w:sz="6" w:space="0"/>
              <w:right w:val="single" w:color="auto" w:sz="12" w:space="0"/>
            </w:tcBorders>
            <w:vAlign w:val="center"/>
          </w:tcPr>
          <w:p>
            <w:pPr>
              <w:snapToGrid w:val="0"/>
              <w:spacing w:line="240" w:lineRule="exact"/>
              <w:ind w:firstLine="420"/>
              <w:jc w:val="center"/>
              <w:rPr>
                <w:rFonts w:ascii="宋体" w:hAnsi="宋体"/>
                <w:szCs w:val="21"/>
              </w:rPr>
            </w:pPr>
          </w:p>
        </w:tc>
      </w:tr>
      <w:tr>
        <w:trPr>
          <w:cantSplit/>
          <w:trHeight w:val="814" w:hRule="atLeast"/>
          <w:jc w:val="center"/>
        </w:trPr>
        <w:tc>
          <w:tcPr>
            <w:tcW w:w="2160" w:type="dxa"/>
            <w:gridSpan w:val="2"/>
            <w:tcBorders>
              <w:top w:val="single" w:color="auto" w:sz="4" w:space="0"/>
              <w:left w:val="single" w:color="auto" w:sz="12" w:space="0"/>
            </w:tcBorders>
            <w:vAlign w:val="center"/>
          </w:tcPr>
          <w:p>
            <w:pPr>
              <w:snapToGrid w:val="0"/>
              <w:spacing w:line="280" w:lineRule="exact"/>
              <w:ind w:firstLine="4" w:firstLineChars="2"/>
              <w:jc w:val="center"/>
              <w:rPr>
                <w:rFonts w:ascii="宋体" w:hAnsi="宋体"/>
                <w:szCs w:val="21"/>
              </w:rPr>
            </w:pPr>
            <w:r>
              <w:rPr>
                <w:rFonts w:hint="eastAsia" w:ascii="宋体" w:hAnsi="宋体"/>
                <w:szCs w:val="21"/>
              </w:rPr>
              <w:t>申报奖励等级</w:t>
            </w:r>
          </w:p>
        </w:tc>
        <w:tc>
          <w:tcPr>
            <w:tcW w:w="3969" w:type="dxa"/>
            <w:gridSpan w:val="3"/>
            <w:tcBorders>
              <w:top w:val="single" w:color="auto" w:sz="4" w:space="0"/>
            </w:tcBorders>
            <w:vAlign w:val="center"/>
          </w:tcPr>
          <w:p>
            <w:pPr>
              <w:snapToGrid w:val="0"/>
              <w:spacing w:beforeLines="20" w:line="300" w:lineRule="auto"/>
              <w:ind w:firstLine="420"/>
              <w:rPr>
                <w:rFonts w:ascii="宋体" w:hAnsi="宋体"/>
                <w:szCs w:val="21"/>
              </w:rPr>
            </w:pPr>
          </w:p>
        </w:tc>
        <w:tc>
          <w:tcPr>
            <w:tcW w:w="1134" w:type="dxa"/>
            <w:tcBorders>
              <w:top w:val="single" w:color="auto" w:sz="4" w:space="0"/>
            </w:tcBorders>
            <w:vAlign w:val="center"/>
          </w:tcPr>
          <w:p>
            <w:pPr>
              <w:snapToGrid w:val="0"/>
              <w:spacing w:line="320" w:lineRule="exact"/>
              <w:jc w:val="center"/>
              <w:rPr>
                <w:rFonts w:ascii="宋体" w:hAnsi="宋体"/>
                <w:szCs w:val="21"/>
              </w:rPr>
            </w:pPr>
            <w:r>
              <w:rPr>
                <w:rFonts w:ascii="宋体" w:hAnsi="宋体"/>
                <w:szCs w:val="21"/>
              </w:rPr>
              <w:t>项目</w:t>
            </w:r>
            <w:r>
              <w:rPr>
                <w:rFonts w:hint="eastAsia" w:ascii="宋体" w:hAnsi="宋体"/>
                <w:szCs w:val="21"/>
              </w:rPr>
              <w:t>是否</w:t>
            </w:r>
          </w:p>
          <w:p>
            <w:pPr>
              <w:snapToGrid w:val="0"/>
              <w:spacing w:line="320" w:lineRule="exact"/>
              <w:jc w:val="center"/>
              <w:rPr>
                <w:rFonts w:ascii="宋体" w:hAnsi="宋体"/>
                <w:szCs w:val="21"/>
              </w:rPr>
            </w:pPr>
            <w:r>
              <w:rPr>
                <w:rFonts w:hint="eastAsia" w:ascii="宋体" w:hAnsi="宋体"/>
                <w:szCs w:val="21"/>
              </w:rPr>
              <w:t>涉密</w:t>
            </w:r>
          </w:p>
        </w:tc>
        <w:tc>
          <w:tcPr>
            <w:tcW w:w="2157" w:type="dxa"/>
            <w:gridSpan w:val="2"/>
            <w:tcBorders>
              <w:top w:val="single" w:color="auto" w:sz="4" w:space="0"/>
              <w:right w:val="single" w:color="auto" w:sz="12" w:space="0"/>
            </w:tcBorders>
            <w:vAlign w:val="center"/>
          </w:tcPr>
          <w:p>
            <w:pPr>
              <w:snapToGrid w:val="0"/>
              <w:spacing w:line="240" w:lineRule="exact"/>
              <w:ind w:firstLine="420"/>
              <w:rPr>
                <w:rFonts w:ascii="楷体_GB2312" w:hAnsi="宋体" w:eastAsia="楷体_GB2312"/>
                <w:szCs w:val="21"/>
              </w:rPr>
            </w:pPr>
          </w:p>
        </w:tc>
      </w:tr>
      <w:tr>
        <w:trPr>
          <w:cantSplit/>
          <w:trHeight w:val="805" w:hRule="atLeast"/>
          <w:jc w:val="center"/>
        </w:trPr>
        <w:tc>
          <w:tcPr>
            <w:tcW w:w="2160" w:type="dxa"/>
            <w:gridSpan w:val="2"/>
            <w:tcBorders>
              <w:left w:val="single" w:color="auto" w:sz="12" w:space="0"/>
              <w:bottom w:val="single" w:color="auto" w:sz="4" w:space="0"/>
            </w:tcBorders>
            <w:vAlign w:val="center"/>
          </w:tcPr>
          <w:p>
            <w:pPr>
              <w:snapToGrid w:val="0"/>
              <w:spacing w:line="280" w:lineRule="exact"/>
              <w:ind w:firstLine="4" w:firstLineChars="2"/>
              <w:jc w:val="center"/>
              <w:rPr>
                <w:rFonts w:ascii="宋体" w:hAnsi="宋体"/>
                <w:szCs w:val="21"/>
              </w:rPr>
            </w:pPr>
            <w:r>
              <w:rPr>
                <w:rFonts w:ascii="宋体" w:hAnsi="宋体"/>
                <w:szCs w:val="21"/>
              </w:rPr>
              <w:t>任 务 来 源</w:t>
            </w:r>
          </w:p>
        </w:tc>
        <w:tc>
          <w:tcPr>
            <w:tcW w:w="7260" w:type="dxa"/>
            <w:gridSpan w:val="6"/>
            <w:tcBorders>
              <w:bottom w:val="single" w:color="auto" w:sz="4" w:space="0"/>
              <w:right w:val="single" w:color="auto" w:sz="12" w:space="0"/>
            </w:tcBorders>
            <w:vAlign w:val="center"/>
          </w:tcPr>
          <w:p>
            <w:pPr>
              <w:snapToGrid w:val="0"/>
              <w:spacing w:line="240" w:lineRule="exact"/>
              <w:ind w:firstLine="420"/>
              <w:rPr>
                <w:rFonts w:ascii="楷体_GB2312" w:hAnsi="宋体" w:eastAsia="楷体_GB2312"/>
                <w:szCs w:val="21"/>
              </w:rPr>
            </w:pPr>
          </w:p>
        </w:tc>
      </w:tr>
      <w:tr>
        <w:trPr>
          <w:cantSplit/>
          <w:trHeight w:val="1990" w:hRule="atLeast"/>
          <w:jc w:val="center"/>
        </w:trPr>
        <w:tc>
          <w:tcPr>
            <w:tcW w:w="9420" w:type="dxa"/>
            <w:gridSpan w:val="8"/>
            <w:tcBorders>
              <w:top w:val="single" w:color="auto" w:sz="4" w:space="0"/>
              <w:left w:val="single" w:color="auto" w:sz="12" w:space="0"/>
              <w:right w:val="single" w:color="auto" w:sz="12" w:space="0"/>
            </w:tcBorders>
            <w:vAlign w:val="top"/>
          </w:tcPr>
          <w:p>
            <w:pPr>
              <w:snapToGrid w:val="0"/>
              <w:spacing w:beforeLines="20" w:line="240" w:lineRule="exact"/>
              <w:ind w:firstLine="4" w:firstLineChars="2"/>
              <w:rPr>
                <w:rFonts w:ascii="宋体" w:hAnsi="宋体"/>
                <w:szCs w:val="21"/>
              </w:rPr>
            </w:pPr>
            <w:r>
              <w:rPr>
                <w:rFonts w:hint="eastAsia" w:ascii="宋体" w:hAnsi="宋体"/>
                <w:szCs w:val="21"/>
              </w:rPr>
              <w:t>具体计划、基金的名称和编号： （限300字）</w:t>
            </w:r>
          </w:p>
        </w:tc>
      </w:tr>
      <w:tr>
        <w:trPr>
          <w:cantSplit/>
          <w:trHeight w:val="671" w:hRule="exact"/>
          <w:jc w:val="center"/>
        </w:trPr>
        <w:tc>
          <w:tcPr>
            <w:tcW w:w="2303" w:type="dxa"/>
            <w:gridSpan w:val="3"/>
            <w:tcBorders>
              <w:top w:val="single" w:color="auto" w:sz="4" w:space="0"/>
              <w:left w:val="single" w:color="auto" w:sz="12" w:space="0"/>
              <w:bottom w:val="single" w:color="auto" w:sz="6" w:space="0"/>
              <w:right w:val="single" w:color="auto" w:sz="4" w:space="0"/>
            </w:tcBorders>
            <w:vAlign w:val="center"/>
          </w:tcPr>
          <w:p>
            <w:pPr>
              <w:snapToGrid w:val="0"/>
              <w:spacing w:line="280" w:lineRule="exact"/>
              <w:ind w:firstLine="4" w:firstLineChars="2"/>
              <w:jc w:val="center"/>
              <w:rPr>
                <w:rFonts w:ascii="楷体_GB2312" w:hAnsi="宋体" w:eastAsia="楷体_GB2312"/>
                <w:szCs w:val="21"/>
              </w:rPr>
            </w:pPr>
            <w:r>
              <w:t>授权发明专利（项）</w:t>
            </w:r>
          </w:p>
        </w:tc>
        <w:tc>
          <w:tcPr>
            <w:tcW w:w="2937" w:type="dxa"/>
            <w:tcBorders>
              <w:top w:val="single" w:color="auto" w:sz="4" w:space="0"/>
              <w:left w:val="single" w:color="auto" w:sz="4" w:space="0"/>
              <w:bottom w:val="single" w:color="auto" w:sz="6" w:space="0"/>
              <w:right w:val="single" w:color="auto" w:sz="4" w:space="0"/>
            </w:tcBorders>
            <w:vAlign w:val="center"/>
          </w:tcPr>
          <w:p>
            <w:pPr>
              <w:snapToGrid w:val="0"/>
              <w:spacing w:line="280" w:lineRule="exact"/>
              <w:ind w:firstLine="420"/>
              <w:rPr>
                <w:rFonts w:ascii="楷体_GB2312" w:hAnsi="宋体" w:eastAsia="楷体_GB2312"/>
                <w:szCs w:val="21"/>
              </w:rPr>
            </w:pPr>
          </w:p>
        </w:tc>
        <w:tc>
          <w:tcPr>
            <w:tcW w:w="2490" w:type="dxa"/>
            <w:gridSpan w:val="3"/>
            <w:tcBorders>
              <w:top w:val="single" w:color="auto" w:sz="4" w:space="0"/>
              <w:left w:val="single" w:color="auto" w:sz="4" w:space="0"/>
              <w:bottom w:val="single" w:color="auto" w:sz="6" w:space="0"/>
              <w:right w:val="single" w:color="auto" w:sz="4" w:space="0"/>
            </w:tcBorders>
            <w:vAlign w:val="center"/>
          </w:tcPr>
          <w:p>
            <w:pPr>
              <w:snapToGrid w:val="0"/>
              <w:spacing w:line="280" w:lineRule="exact"/>
              <w:jc w:val="center"/>
              <w:rPr>
                <w:rFonts w:ascii="楷体_GB2312" w:hAnsi="宋体" w:eastAsia="楷体_GB2312"/>
                <w:szCs w:val="21"/>
              </w:rPr>
            </w:pPr>
            <w:r>
              <w:t>授权的其他知识产权（项）</w:t>
            </w:r>
          </w:p>
        </w:tc>
        <w:tc>
          <w:tcPr>
            <w:tcW w:w="1690" w:type="dxa"/>
            <w:tcBorders>
              <w:top w:val="single" w:color="auto" w:sz="4" w:space="0"/>
              <w:left w:val="single" w:color="auto" w:sz="4" w:space="0"/>
              <w:bottom w:val="single" w:color="auto" w:sz="6" w:space="0"/>
              <w:right w:val="single" w:color="auto" w:sz="12" w:space="0"/>
            </w:tcBorders>
            <w:vAlign w:val="center"/>
          </w:tcPr>
          <w:p>
            <w:pPr>
              <w:snapToGrid w:val="0"/>
              <w:spacing w:line="280" w:lineRule="exact"/>
              <w:ind w:firstLine="420"/>
              <w:rPr>
                <w:rFonts w:ascii="楷体_GB2312" w:hAnsi="宋体" w:eastAsia="楷体_GB2312"/>
                <w:szCs w:val="21"/>
              </w:rPr>
            </w:pPr>
          </w:p>
        </w:tc>
      </w:tr>
      <w:tr>
        <w:trPr>
          <w:cantSplit/>
          <w:trHeight w:val="677" w:hRule="exact"/>
          <w:jc w:val="center"/>
        </w:trPr>
        <w:tc>
          <w:tcPr>
            <w:tcW w:w="2303" w:type="dxa"/>
            <w:gridSpan w:val="3"/>
            <w:tcBorders>
              <w:left w:val="single" w:color="auto" w:sz="12" w:space="0"/>
              <w:bottom w:val="single" w:color="auto" w:sz="12" w:space="0"/>
            </w:tcBorders>
            <w:vAlign w:val="center"/>
          </w:tcPr>
          <w:p>
            <w:pPr>
              <w:snapToGrid w:val="0"/>
              <w:spacing w:line="280" w:lineRule="exact"/>
              <w:ind w:firstLine="4" w:firstLineChars="2"/>
              <w:jc w:val="center"/>
              <w:rPr>
                <w:rFonts w:ascii="宋体" w:hAnsi="宋体"/>
                <w:szCs w:val="21"/>
              </w:rPr>
            </w:pPr>
            <w:r>
              <w:rPr>
                <w:rFonts w:ascii="宋体" w:hAnsi="宋体"/>
                <w:szCs w:val="21"/>
              </w:rPr>
              <w:t>项目起止时间</w:t>
            </w:r>
          </w:p>
        </w:tc>
        <w:tc>
          <w:tcPr>
            <w:tcW w:w="2937" w:type="dxa"/>
            <w:tcBorders>
              <w:bottom w:val="single" w:color="auto" w:sz="12" w:space="0"/>
              <w:right w:val="single" w:color="auto" w:sz="4" w:space="0"/>
            </w:tcBorders>
            <w:vAlign w:val="center"/>
          </w:tcPr>
          <w:p>
            <w:pPr>
              <w:snapToGrid w:val="0"/>
              <w:spacing w:line="360" w:lineRule="exact"/>
              <w:rPr>
                <w:rFonts w:ascii="楷体_GB2312" w:hAnsi="宋体" w:eastAsia="楷体_GB2312"/>
                <w:szCs w:val="21"/>
              </w:rPr>
            </w:pPr>
            <w:r>
              <w:rPr>
                <w:rFonts w:ascii="宋体" w:hAnsi="宋体"/>
                <w:szCs w:val="21"/>
              </w:rPr>
              <w:t>起始：</w:t>
            </w:r>
            <w:r>
              <w:rPr>
                <w:rFonts w:hint="eastAsia" w:ascii="宋体" w:hAnsi="宋体"/>
                <w:szCs w:val="21"/>
              </w:rPr>
              <w:t xml:space="preserve">    年      月     日</w:t>
            </w:r>
          </w:p>
        </w:tc>
        <w:tc>
          <w:tcPr>
            <w:tcW w:w="4180" w:type="dxa"/>
            <w:gridSpan w:val="4"/>
            <w:tcBorders>
              <w:left w:val="single" w:color="auto" w:sz="4" w:space="0"/>
              <w:bottom w:val="single" w:color="auto" w:sz="12" w:space="0"/>
              <w:right w:val="single" w:color="auto" w:sz="12" w:space="0"/>
            </w:tcBorders>
            <w:vAlign w:val="center"/>
          </w:tcPr>
          <w:p>
            <w:pPr>
              <w:snapToGrid w:val="0"/>
              <w:spacing w:line="280" w:lineRule="exact"/>
              <w:ind w:firstLine="4" w:firstLineChars="2"/>
              <w:jc w:val="center"/>
              <w:rPr>
                <w:rFonts w:ascii="楷体_GB2312" w:hAnsi="宋体" w:eastAsia="楷体_GB2312"/>
                <w:szCs w:val="21"/>
              </w:rPr>
            </w:pPr>
            <w:r>
              <w:rPr>
                <w:rFonts w:ascii="宋体" w:hAnsi="宋体"/>
                <w:szCs w:val="21"/>
              </w:rPr>
              <w:t>完成：</w:t>
            </w:r>
            <w:r>
              <w:rPr>
                <w:rFonts w:hint="eastAsia" w:ascii="宋体" w:hAnsi="宋体"/>
                <w:szCs w:val="21"/>
              </w:rPr>
              <w:t xml:space="preserve">      年       月       日</w:t>
            </w:r>
          </w:p>
        </w:tc>
      </w:tr>
    </w:tbl>
    <w:p>
      <w:pPr>
        <w:ind w:firstLine="420"/>
        <w:jc w:val="right"/>
        <w:rPr>
          <w:rStyle w:val="20"/>
          <w:rFonts w:ascii="仿宋_GB2312" w:eastAsia="仿宋_GB2312"/>
          <w:szCs w:val="21"/>
        </w:rPr>
      </w:pPr>
      <w:r>
        <w:rPr>
          <w:rStyle w:val="20"/>
          <w:rFonts w:hint="eastAsia" w:ascii="仿宋_GB2312" w:eastAsia="仿宋_GB2312"/>
          <w:szCs w:val="21"/>
        </w:rPr>
        <w:t xml:space="preserve">                                         　　　　　中国海洋工程咨询协会</w:t>
      </w:r>
    </w:p>
    <w:p>
      <w:pPr>
        <w:spacing w:before="100" w:beforeAutospacing="1" w:after="100" w:afterAutospacing="1"/>
        <w:jc w:val="center"/>
        <w:rPr>
          <w:rFonts w:eastAsia="黑体"/>
          <w:b/>
          <w:bCs/>
          <w:sz w:val="32"/>
        </w:rPr>
      </w:pPr>
    </w:p>
    <w:p>
      <w:pPr>
        <w:spacing w:before="100" w:beforeAutospacing="1" w:after="100" w:afterAutospacing="1"/>
        <w:jc w:val="center"/>
        <w:rPr>
          <w:rFonts w:eastAsia="黑体"/>
          <w:b/>
          <w:bCs/>
          <w:sz w:val="32"/>
        </w:rPr>
      </w:pPr>
      <w:r>
        <w:rPr>
          <w:rFonts w:hint="eastAsia" w:eastAsia="黑体"/>
          <w:b/>
          <w:bCs/>
          <w:sz w:val="32"/>
        </w:rPr>
        <w:t>二、项目简介</w:t>
      </w:r>
    </w:p>
    <w:p>
      <w:pPr>
        <w:ind w:firstLine="643"/>
        <w:jc w:val="center"/>
        <w:rPr>
          <w:rFonts w:eastAsia="黑体"/>
          <w:b/>
          <w:bCs/>
          <w:sz w:val="32"/>
        </w:rPr>
      </w:pPr>
      <w:bookmarkStart w:id="3" w:name="xm_brief"/>
      <w:bookmarkEnd w:id="3"/>
      <w:bookmarkStart w:id="4" w:name="xx_brief"/>
      <w:bookmarkEnd w:id="4"/>
    </w:p>
    <w:p>
      <w:pPr>
        <w:ind w:firstLine="643"/>
        <w:sectPr>
          <w:headerReference r:id="rId6" w:type="first"/>
          <w:headerReference r:id="rId4" w:type="default"/>
          <w:headerReference r:id="rId5" w:type="even"/>
          <w:pgSz w:w="11906" w:h="16838"/>
          <w:pgMar w:top="1440" w:right="1797" w:bottom="1440" w:left="1797" w:header="851" w:footer="794" w:gutter="0"/>
          <w:cols w:space="720" w:num="1"/>
          <w:docGrid w:linePitch="312"/>
        </w:sectPr>
      </w:pPr>
      <w:r>
        <w:rPr>
          <w:rFonts w:hint="eastAsia" w:ascii="宋体" w:hAnsi="宋体"/>
          <w:spacing w:val="-10"/>
          <w:szCs w:val="21"/>
        </w:rPr>
        <w:t>（不超过1000字）</w:t>
      </w:r>
    </w:p>
    <w:p>
      <w:pPr>
        <w:spacing w:before="100" w:beforeAutospacing="1" w:after="100" w:afterAutospacing="1"/>
        <w:jc w:val="center"/>
        <w:rPr>
          <w:rFonts w:eastAsia="黑体"/>
          <w:b/>
          <w:bCs/>
          <w:sz w:val="32"/>
        </w:rPr>
      </w:pPr>
      <w:bookmarkStart w:id="5" w:name="nr"/>
      <w:r>
        <w:rPr>
          <w:rFonts w:hint="eastAsia" w:eastAsia="黑体"/>
          <w:b/>
          <w:bCs/>
          <w:sz w:val="32"/>
        </w:rPr>
        <w:t>三、重要科学发现、主要发明创新</w:t>
      </w:r>
    </w:p>
    <w:p>
      <w:pPr>
        <w:ind w:firstLine="643"/>
        <w:jc w:val="center"/>
        <w:rPr>
          <w:rFonts w:eastAsia="黑体"/>
          <w:b/>
          <w:bCs/>
          <w:sz w:val="32"/>
        </w:rPr>
      </w:pPr>
    </w:p>
    <w:p>
      <w:pPr>
        <w:ind w:firstLine="643"/>
        <w:sectPr>
          <w:footerReference r:id="rId7" w:type="default"/>
          <w:footerReference r:id="rId8" w:type="even"/>
          <w:pgSz w:w="11906" w:h="16838"/>
          <w:pgMar w:top="1134" w:right="851" w:bottom="1418" w:left="1418" w:header="851" w:footer="794" w:gutter="0"/>
          <w:cols w:space="720" w:num="1"/>
          <w:docGrid w:linePitch="312"/>
        </w:sectPr>
      </w:pPr>
      <w:r>
        <w:rPr>
          <w:rFonts w:hint="eastAsia" w:ascii="宋体" w:hAnsi="宋体"/>
          <w:spacing w:val="-10"/>
          <w:szCs w:val="21"/>
        </w:rPr>
        <w:t>（不超过3000字）</w:t>
      </w:r>
      <w:bookmarkEnd w:id="5"/>
    </w:p>
    <w:p>
      <w:pPr>
        <w:spacing w:before="100" w:beforeAutospacing="1" w:after="100" w:afterAutospacing="1" w:line="160" w:lineRule="exact"/>
        <w:jc w:val="center"/>
        <w:rPr>
          <w:rFonts w:ascii="黑体" w:eastAsia="黑体"/>
          <w:b/>
          <w:bCs/>
          <w:sz w:val="32"/>
          <w:szCs w:val="32"/>
        </w:rPr>
      </w:pPr>
      <w:bookmarkStart w:id="6" w:name="bj"/>
      <w:r>
        <w:rPr>
          <w:rFonts w:hint="eastAsia" w:eastAsia="黑体"/>
          <w:b/>
          <w:bCs/>
          <w:sz w:val="32"/>
        </w:rPr>
        <w:t>四、</w:t>
      </w:r>
      <w:r>
        <w:rPr>
          <w:rFonts w:hint="eastAsia" w:eastAsia="黑体"/>
          <w:b/>
          <w:sz w:val="32"/>
          <w:szCs w:val="32"/>
        </w:rPr>
        <w:t>主要知识产权证明目录</w:t>
      </w:r>
    </w:p>
    <w:tbl>
      <w:tblPr>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139"/>
        <w:gridCol w:w="1682"/>
        <w:gridCol w:w="1489"/>
        <w:gridCol w:w="2079"/>
      </w:tblGrid>
      <w:tr>
        <w:trPr>
          <w:cantSplit/>
          <w:trHeight w:val="856" w:hRule="exact"/>
          <w:jc w:val="center"/>
        </w:trPr>
        <w:tc>
          <w:tcPr>
            <w:tcW w:w="4139" w:type="dxa"/>
            <w:vAlign w:val="center"/>
          </w:tcPr>
          <w:p>
            <w:pPr>
              <w:pStyle w:val="6"/>
              <w:spacing w:line="390" w:lineRule="exact"/>
              <w:jc w:val="center"/>
              <w:rPr>
                <w:rFonts w:ascii="Times New Roman" w:cs="Courier New"/>
              </w:rPr>
            </w:pPr>
            <w:r>
              <w:rPr>
                <w:rFonts w:ascii="Times New Roman" w:cs="Courier New"/>
              </w:rPr>
              <w:t>授权项目名称</w:t>
            </w:r>
          </w:p>
        </w:tc>
        <w:tc>
          <w:tcPr>
            <w:tcW w:w="1682" w:type="dxa"/>
            <w:vAlign w:val="center"/>
          </w:tcPr>
          <w:p>
            <w:pPr>
              <w:pStyle w:val="6"/>
              <w:spacing w:line="390" w:lineRule="exact"/>
              <w:jc w:val="center"/>
              <w:rPr>
                <w:rFonts w:ascii="Times New Roman" w:cs="Courier New"/>
              </w:rPr>
            </w:pPr>
            <w:r>
              <w:rPr>
                <w:rFonts w:ascii="Times New Roman" w:cs="Courier New"/>
              </w:rPr>
              <w:t>知识产权类别</w:t>
            </w:r>
          </w:p>
        </w:tc>
        <w:tc>
          <w:tcPr>
            <w:tcW w:w="1489" w:type="dxa"/>
            <w:vAlign w:val="center"/>
          </w:tcPr>
          <w:p>
            <w:pPr>
              <w:pStyle w:val="6"/>
              <w:spacing w:line="390" w:lineRule="exact"/>
              <w:jc w:val="center"/>
              <w:rPr>
                <w:rFonts w:ascii="Times New Roman" w:cs="Courier New"/>
              </w:rPr>
            </w:pPr>
            <w:r>
              <w:rPr>
                <w:rFonts w:ascii="Times New Roman" w:cs="Courier New"/>
              </w:rPr>
              <w:t>国（区）别</w:t>
            </w:r>
          </w:p>
        </w:tc>
        <w:tc>
          <w:tcPr>
            <w:tcW w:w="2079" w:type="dxa"/>
            <w:vAlign w:val="center"/>
          </w:tcPr>
          <w:p>
            <w:pPr>
              <w:pStyle w:val="6"/>
              <w:spacing w:line="390" w:lineRule="exact"/>
              <w:jc w:val="center"/>
              <w:rPr>
                <w:rFonts w:ascii="Times New Roman" w:cs="Courier New"/>
              </w:rPr>
            </w:pPr>
            <w:r>
              <w:rPr>
                <w:rFonts w:ascii="Times New Roman" w:cs="Courier New"/>
              </w:rPr>
              <w:t>授权号</w:t>
            </w: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r>
        <w:trPr>
          <w:cantSplit/>
          <w:trHeight w:val="1021" w:hRule="exact"/>
          <w:jc w:val="center"/>
        </w:trPr>
        <w:tc>
          <w:tcPr>
            <w:tcW w:w="4139" w:type="dxa"/>
            <w:vAlign w:val="center"/>
          </w:tcPr>
          <w:p>
            <w:pPr>
              <w:snapToGrid w:val="0"/>
              <w:spacing w:line="240" w:lineRule="exact"/>
              <w:ind w:firstLine="420"/>
              <w:rPr>
                <w:rFonts w:ascii="楷体_GB2312" w:eastAsia="楷体_GB2312"/>
                <w:szCs w:val="21"/>
              </w:rPr>
            </w:pPr>
          </w:p>
        </w:tc>
        <w:tc>
          <w:tcPr>
            <w:tcW w:w="1682" w:type="dxa"/>
            <w:vAlign w:val="center"/>
          </w:tcPr>
          <w:p>
            <w:pPr>
              <w:snapToGrid w:val="0"/>
              <w:spacing w:line="240" w:lineRule="exact"/>
              <w:ind w:firstLine="420"/>
              <w:jc w:val="center"/>
              <w:rPr>
                <w:rFonts w:ascii="楷体_GB2312" w:eastAsia="楷体_GB2312"/>
                <w:szCs w:val="21"/>
              </w:rPr>
            </w:pPr>
          </w:p>
        </w:tc>
        <w:tc>
          <w:tcPr>
            <w:tcW w:w="1489" w:type="dxa"/>
            <w:vAlign w:val="center"/>
          </w:tcPr>
          <w:p>
            <w:pPr>
              <w:snapToGrid w:val="0"/>
              <w:spacing w:line="240" w:lineRule="exact"/>
              <w:ind w:firstLine="420"/>
              <w:jc w:val="center"/>
              <w:rPr>
                <w:rFonts w:ascii="楷体_GB2312" w:eastAsia="楷体_GB2312"/>
                <w:szCs w:val="21"/>
              </w:rPr>
            </w:pPr>
          </w:p>
        </w:tc>
        <w:tc>
          <w:tcPr>
            <w:tcW w:w="2079" w:type="dxa"/>
            <w:vAlign w:val="center"/>
          </w:tcPr>
          <w:p>
            <w:pPr>
              <w:snapToGrid w:val="0"/>
              <w:spacing w:line="240" w:lineRule="exact"/>
              <w:ind w:firstLine="420"/>
              <w:rPr>
                <w:rFonts w:ascii="楷体_GB2312" w:eastAsia="楷体_GB2312"/>
                <w:szCs w:val="21"/>
              </w:rPr>
            </w:pPr>
          </w:p>
        </w:tc>
      </w:tr>
    </w:tbl>
    <w:p>
      <w:pPr>
        <w:spacing w:before="100" w:beforeAutospacing="1" w:after="100" w:afterAutospacing="1"/>
        <w:jc w:val="center"/>
        <w:rPr>
          <w:rFonts w:eastAsia="黑体"/>
          <w:b/>
          <w:bCs/>
          <w:sz w:val="32"/>
        </w:rPr>
      </w:pPr>
      <w:r>
        <w:rPr>
          <w:rFonts w:hint="eastAsia" w:eastAsia="黑体"/>
          <w:b/>
          <w:bCs/>
          <w:sz w:val="32"/>
        </w:rPr>
        <w:t>五、代表性论文论著</w:t>
      </w:r>
    </w:p>
    <w:tbl>
      <w:tblPr>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left w:w="28" w:type="dxa"/>
          <w:right w:w="28" w:type="dxa"/>
        </w:tblCellMar>
      </w:tblPr>
      <w:tblGrid>
        <w:gridCol w:w="9526"/>
      </w:tblGrid>
      <w:tr>
        <w:trPr>
          <w:cantSplit/>
          <w:trHeight w:val="12491" w:hRule="atLeast"/>
          <w:jc w:val="center"/>
        </w:trPr>
        <w:tc>
          <w:tcPr>
            <w:tcW w:w="9526" w:type="dxa"/>
            <w:tcBorders>
              <w:top w:val="single" w:color="auto" w:sz="12" w:space="0"/>
            </w:tcBorders>
            <w:vAlign w:val="top"/>
          </w:tcPr>
          <w:p>
            <w:pPr>
              <w:pStyle w:val="6"/>
              <w:spacing w:line="390" w:lineRule="exact"/>
              <w:jc w:val="left"/>
              <w:rPr>
                <w:rFonts w:hAnsi="宋体" w:cs="Courier New"/>
                <w:b w:val="0"/>
              </w:rPr>
            </w:pPr>
            <w:r>
              <w:rPr>
                <w:rFonts w:hint="eastAsia" w:hAnsi="宋体" w:cs="Courier New"/>
                <w:b w:val="0"/>
              </w:rPr>
              <w:t xml:space="preserve"> 1.代表性论文论著目录</w:t>
            </w:r>
          </w:p>
          <w:p>
            <w:pPr>
              <w:snapToGrid w:val="0"/>
              <w:spacing w:line="360" w:lineRule="exact"/>
              <w:rPr>
                <w:rFonts w:ascii="楷体_GB2312" w:eastAsia="楷体_GB2312"/>
                <w:spacing w:val="-10"/>
                <w:szCs w:val="21"/>
              </w:rPr>
            </w:pPr>
            <w:r>
              <w:rPr>
                <w:rFonts w:hint="eastAsia" w:ascii="宋体" w:hAnsi="宋体" w:cs="Courier New"/>
                <w:szCs w:val="21"/>
              </w:rPr>
              <w:t xml:space="preserve"> 2.代表性论文论著他引目录</w:t>
            </w:r>
          </w:p>
        </w:tc>
      </w:tr>
    </w:tbl>
    <w:p>
      <w:pPr>
        <w:jc w:val="center"/>
        <w:rPr>
          <w:rFonts w:eastAsia="黑体"/>
          <w:b/>
          <w:bCs/>
          <w:sz w:val="32"/>
        </w:rPr>
      </w:pPr>
      <w:r>
        <w:rPr>
          <w:rFonts w:hint="eastAsia" w:eastAsia="黑体"/>
          <w:b/>
          <w:bCs/>
          <w:sz w:val="32"/>
        </w:rPr>
        <w:t>六</w:t>
      </w:r>
      <w:r>
        <w:rPr>
          <w:rFonts w:eastAsia="黑体"/>
          <w:b/>
          <w:bCs/>
          <w:sz w:val="32"/>
        </w:rPr>
        <w:t>、</w:t>
      </w:r>
      <w:r>
        <w:rPr>
          <w:rFonts w:hint="eastAsia" w:eastAsia="黑体"/>
          <w:b/>
          <w:bCs/>
          <w:sz w:val="32"/>
        </w:rPr>
        <w:t>第三方</w:t>
      </w:r>
      <w:r>
        <w:rPr>
          <w:rFonts w:eastAsia="黑体"/>
          <w:b/>
          <w:bCs/>
          <w:sz w:val="32"/>
        </w:rPr>
        <w:t>评价和应用情况</w:t>
      </w:r>
    </w:p>
    <w:p>
      <w:pPr>
        <w:pStyle w:val="6"/>
        <w:spacing w:line="390" w:lineRule="exact"/>
        <w:jc w:val="left"/>
        <w:rPr>
          <w:rFonts w:hAnsi="宋体" w:cs="Courier New"/>
          <w:b w:val="0"/>
        </w:rPr>
      </w:pPr>
      <w:r>
        <w:rPr>
          <w:rFonts w:hint="eastAsia" w:hAnsi="宋体" w:cs="Courier New"/>
          <w:b w:val="0"/>
        </w:rPr>
        <w:t>1.第三方评价</w:t>
      </w:r>
    </w:p>
    <w:p>
      <w:pPr>
        <w:pStyle w:val="6"/>
        <w:spacing w:line="390" w:lineRule="exact"/>
        <w:jc w:val="left"/>
        <w:rPr>
          <w:rFonts w:hAnsi="宋体" w:cs="Courier New"/>
          <w:b w:val="0"/>
        </w:rPr>
      </w:pPr>
      <w:r>
        <w:rPr>
          <w:rFonts w:hint="eastAsia" w:hAnsi="宋体" w:cs="Courier New"/>
          <w:b w:val="0"/>
        </w:rPr>
        <w:t>2.应用情况</w:t>
      </w:r>
    </w:p>
    <w:p>
      <w:pPr>
        <w:pStyle w:val="6"/>
        <w:spacing w:line="390" w:lineRule="exact"/>
        <w:jc w:val="left"/>
        <w:rPr>
          <w:rFonts w:hAnsi="宋体" w:cs="Courier New"/>
          <w:b w:val="0"/>
        </w:rPr>
      </w:pPr>
      <w:r>
        <w:rPr>
          <w:rFonts w:hint="eastAsia" w:hAnsi="宋体" w:cs="Courier New"/>
          <w:b w:val="0"/>
        </w:rPr>
        <w:t>（总字数不超过2000字）</w:t>
      </w:r>
    </w:p>
    <w:p>
      <w:pPr>
        <w:widowControl/>
        <w:jc w:val="left"/>
        <w:rPr>
          <w:rFonts w:ascii="宋体" w:hAnsi="宋体" w:eastAsia="宋体" w:cs="Courier New"/>
          <w:szCs w:val="21"/>
        </w:rPr>
      </w:pPr>
      <w:r>
        <w:rPr>
          <w:rFonts w:hAnsi="宋体" w:cs="Courier New"/>
          <w:b/>
        </w:rPr>
        <w:br w:type="page"/>
      </w:r>
      <w:bookmarkEnd w:id="6"/>
    </w:p>
    <w:p>
      <w:pPr>
        <w:spacing w:line="20" w:lineRule="exact"/>
        <w:ind w:firstLine="301"/>
        <w:jc w:val="center"/>
        <w:rPr>
          <w:rFonts w:eastAsia="黑体"/>
          <w:b/>
          <w:bCs/>
          <w:sz w:val="15"/>
          <w:szCs w:val="15"/>
        </w:rPr>
      </w:pPr>
      <w:bookmarkStart w:id="7" w:name="xx_socibenefit"/>
      <w:bookmarkEnd w:id="7"/>
      <w:bookmarkStart w:id="8" w:name="awardnew"/>
      <w:bookmarkEnd w:id="8"/>
    </w:p>
    <w:p>
      <w:pPr>
        <w:spacing w:before="100" w:beforeAutospacing="1" w:after="100" w:afterAutospacing="1"/>
        <w:jc w:val="center"/>
        <w:rPr>
          <w:rFonts w:eastAsia="黑体"/>
          <w:b/>
          <w:bCs/>
          <w:sz w:val="32"/>
        </w:rPr>
      </w:pPr>
      <w:r>
        <w:rPr>
          <w:rFonts w:hint="eastAsia" w:eastAsia="黑体"/>
          <w:b/>
          <w:bCs/>
          <w:sz w:val="32"/>
        </w:rPr>
        <w:t>七、主要完成人情况表</w:t>
      </w:r>
    </w:p>
    <w:tbl>
      <w:tblPr>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18"/>
        <w:gridCol w:w="615"/>
        <w:gridCol w:w="1870"/>
        <w:gridCol w:w="755"/>
        <w:gridCol w:w="610"/>
        <w:gridCol w:w="650"/>
        <w:gridCol w:w="1495"/>
        <w:gridCol w:w="1260"/>
        <w:gridCol w:w="1669"/>
      </w:tblGrid>
      <w:tr>
        <w:trPr>
          <w:cantSplit/>
          <w:trHeight w:val="498" w:hRule="exact"/>
          <w:jc w:val="center"/>
        </w:trPr>
        <w:tc>
          <w:tcPr>
            <w:tcW w:w="1233" w:type="dxa"/>
            <w:gridSpan w:val="2"/>
            <w:tcBorders>
              <w:top w:val="single" w:color="auto" w:sz="12" w:space="0"/>
              <w:left w:val="single" w:color="auto" w:sz="12" w:space="0"/>
              <w:bottom w:val="single" w:color="auto" w:sz="4" w:space="0"/>
            </w:tcBorders>
            <w:vAlign w:val="center"/>
          </w:tcPr>
          <w:p>
            <w:pPr>
              <w:spacing w:line="360" w:lineRule="exact"/>
              <w:jc w:val="center"/>
              <w:rPr>
                <w:szCs w:val="21"/>
              </w:rPr>
            </w:pPr>
            <w:r>
              <w:rPr>
                <w:rFonts w:hint="eastAsia"/>
                <w:szCs w:val="21"/>
              </w:rPr>
              <w:t>姓名</w:t>
            </w:r>
          </w:p>
        </w:tc>
        <w:tc>
          <w:tcPr>
            <w:tcW w:w="2625" w:type="dxa"/>
            <w:gridSpan w:val="2"/>
            <w:tcBorders>
              <w:top w:val="single" w:color="auto" w:sz="12" w:space="0"/>
              <w:bottom w:val="single" w:color="auto" w:sz="4" w:space="0"/>
            </w:tcBorders>
            <w:vAlign w:val="center"/>
          </w:tcPr>
          <w:p>
            <w:pPr>
              <w:spacing w:line="240" w:lineRule="exact"/>
              <w:ind w:firstLine="420"/>
              <w:rPr>
                <w:rFonts w:ascii="楷体_GB2312" w:eastAsia="楷体_GB2312"/>
                <w:szCs w:val="21"/>
              </w:rPr>
            </w:pPr>
          </w:p>
        </w:tc>
        <w:tc>
          <w:tcPr>
            <w:tcW w:w="1260" w:type="dxa"/>
            <w:gridSpan w:val="2"/>
            <w:tcBorders>
              <w:top w:val="single" w:color="auto" w:sz="12" w:space="0"/>
              <w:bottom w:val="single" w:color="auto" w:sz="4" w:space="0"/>
            </w:tcBorders>
            <w:vAlign w:val="center"/>
          </w:tcPr>
          <w:p>
            <w:pPr>
              <w:spacing w:line="360" w:lineRule="exact"/>
              <w:jc w:val="center"/>
              <w:rPr>
                <w:szCs w:val="21"/>
              </w:rPr>
            </w:pPr>
            <w:r>
              <w:rPr>
                <w:rFonts w:hint="eastAsia"/>
                <w:szCs w:val="21"/>
              </w:rPr>
              <w:t>性别</w:t>
            </w:r>
          </w:p>
        </w:tc>
        <w:tc>
          <w:tcPr>
            <w:tcW w:w="1495" w:type="dxa"/>
            <w:tcBorders>
              <w:top w:val="single" w:color="auto" w:sz="12" w:space="0"/>
              <w:bottom w:val="single" w:color="auto" w:sz="4" w:space="0"/>
              <w:right w:val="single" w:color="auto" w:sz="4" w:space="0"/>
            </w:tcBorders>
            <w:vAlign w:val="center"/>
          </w:tcPr>
          <w:p>
            <w:pPr>
              <w:spacing w:line="240" w:lineRule="exact"/>
              <w:ind w:firstLine="420"/>
              <w:jc w:val="center"/>
              <w:rPr>
                <w:rFonts w:ascii="楷体_GB2312" w:eastAsia="楷体_GB2312"/>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排名</w:t>
            </w:r>
          </w:p>
        </w:tc>
        <w:tc>
          <w:tcPr>
            <w:tcW w:w="1669" w:type="dxa"/>
            <w:tcBorders>
              <w:top w:val="single" w:color="auto" w:sz="12" w:space="0"/>
              <w:left w:val="single" w:color="auto" w:sz="4" w:space="0"/>
              <w:bottom w:val="single" w:color="auto" w:sz="4" w:space="0"/>
              <w:right w:val="single" w:color="auto" w:sz="12" w:space="0"/>
            </w:tcBorders>
            <w:vAlign w:val="center"/>
          </w:tcPr>
          <w:p>
            <w:pPr>
              <w:spacing w:line="240" w:lineRule="exact"/>
              <w:ind w:firstLine="420"/>
              <w:rPr>
                <w:rFonts w:ascii="楷体_GB2312" w:eastAsia="楷体_GB2312"/>
                <w:szCs w:val="21"/>
              </w:rPr>
            </w:pPr>
          </w:p>
        </w:tc>
      </w:tr>
      <w:tr>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jc w:val="center"/>
              <w:rPr>
                <w:szCs w:val="21"/>
              </w:rPr>
            </w:pPr>
            <w:r>
              <w:rPr>
                <w:rFonts w:hint="eastAsia"/>
                <w:szCs w:val="21"/>
              </w:rPr>
              <w:t>出生年月</w:t>
            </w:r>
          </w:p>
        </w:tc>
        <w:tc>
          <w:tcPr>
            <w:tcW w:w="2625" w:type="dxa"/>
            <w:gridSpan w:val="2"/>
            <w:tcBorders>
              <w:top w:val="single" w:color="auto" w:sz="4" w:space="0"/>
              <w:bottom w:val="single" w:color="auto" w:sz="4" w:space="0"/>
              <w:right w:val="single" w:color="auto" w:sz="4" w:space="0"/>
            </w:tcBorders>
            <w:vAlign w:val="center"/>
          </w:tcPr>
          <w:p>
            <w:pPr>
              <w:spacing w:line="240" w:lineRule="exact"/>
              <w:ind w:firstLine="420"/>
              <w:rPr>
                <w:rFonts w:ascii="楷体_GB2312" w:eastAsia="楷体_GB2312"/>
                <w:szCs w:val="21"/>
              </w:rPr>
            </w:pPr>
          </w:p>
        </w:tc>
        <w:tc>
          <w:tcPr>
            <w:tcW w:w="1260" w:type="dxa"/>
            <w:gridSpan w:val="2"/>
            <w:tcBorders>
              <w:top w:val="single" w:color="auto" w:sz="4" w:space="0"/>
              <w:bottom w:val="single" w:color="auto" w:sz="4" w:space="0"/>
              <w:right w:val="single" w:color="auto" w:sz="4" w:space="0"/>
            </w:tcBorders>
            <w:vAlign w:val="center"/>
          </w:tcPr>
          <w:p>
            <w:pPr>
              <w:spacing w:line="360" w:lineRule="exact"/>
              <w:jc w:val="center"/>
              <w:rPr>
                <w:rFonts w:ascii="楷体_GB2312" w:eastAsia="楷体_GB2312"/>
                <w:szCs w:val="21"/>
              </w:rPr>
            </w:pPr>
            <w:r>
              <w:rPr>
                <w:rFonts w:hint="eastAsia"/>
                <w:szCs w:val="21"/>
              </w:rPr>
              <w:t>出生地</w:t>
            </w:r>
          </w:p>
        </w:tc>
        <w:tc>
          <w:tcPr>
            <w:tcW w:w="1495" w:type="dxa"/>
            <w:tcBorders>
              <w:top w:val="single" w:color="auto" w:sz="4" w:space="0"/>
              <w:bottom w:val="single" w:color="auto" w:sz="4" w:space="0"/>
              <w:right w:val="single" w:color="auto" w:sz="4" w:space="0"/>
            </w:tcBorders>
            <w:vAlign w:val="center"/>
          </w:tcPr>
          <w:p>
            <w:pPr>
              <w:spacing w:line="240" w:lineRule="exact"/>
              <w:ind w:firstLine="420"/>
              <w:rPr>
                <w:rFonts w:ascii="楷体_GB2312"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民族</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楷体_GB2312" w:eastAsia="楷体_GB2312"/>
                <w:szCs w:val="21"/>
              </w:rPr>
            </w:pPr>
          </w:p>
        </w:tc>
      </w:tr>
      <w:tr>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r>
              <w:rPr>
                <w:rFonts w:hint="eastAsia" w:ascii="宋体" w:hAnsi="宋体"/>
                <w:szCs w:val="21"/>
              </w:rPr>
              <w:t>身份证号</w:t>
            </w:r>
          </w:p>
        </w:tc>
        <w:tc>
          <w:tcPr>
            <w:tcW w:w="2625" w:type="dxa"/>
            <w:gridSpan w:val="2"/>
            <w:tcBorders>
              <w:top w:val="single" w:color="auto" w:sz="4" w:space="0"/>
              <w:bottom w:val="single" w:color="auto" w:sz="4" w:space="0"/>
              <w:right w:val="single" w:color="auto" w:sz="4" w:space="0"/>
            </w:tcBorders>
            <w:vAlign w:val="center"/>
          </w:tcPr>
          <w:p>
            <w:pPr>
              <w:spacing w:line="240" w:lineRule="exact"/>
              <w:ind w:firstLine="420"/>
              <w:rPr>
                <w:rFonts w:ascii="楷体_GB2312" w:hAnsi="宋体" w:eastAsia="楷体_GB2312"/>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szCs w:val="21"/>
              </w:rPr>
              <w:t>党派</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20"/>
              <w:rPr>
                <w:rFonts w:ascii="楷体_GB2312" w:hAnsi="宋体"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国   籍</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楷体_GB2312" w:hAnsi="宋体" w:eastAsia="楷体_GB2312"/>
                <w:szCs w:val="21"/>
              </w:rPr>
            </w:pPr>
          </w:p>
        </w:tc>
      </w:tr>
      <w:tr>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r>
              <w:rPr>
                <w:rFonts w:hint="eastAsia"/>
                <w:szCs w:val="21"/>
              </w:rPr>
              <w:t>行政职务</w:t>
            </w:r>
          </w:p>
        </w:tc>
        <w:tc>
          <w:tcPr>
            <w:tcW w:w="2625" w:type="dxa"/>
            <w:gridSpan w:val="2"/>
            <w:tcBorders>
              <w:top w:val="single" w:color="auto" w:sz="4" w:space="0"/>
              <w:bottom w:val="single" w:color="auto" w:sz="4" w:space="0"/>
              <w:right w:val="single" w:color="auto" w:sz="4" w:space="0"/>
            </w:tcBorders>
            <w:vAlign w:val="center"/>
          </w:tcPr>
          <w:p>
            <w:pPr>
              <w:spacing w:line="240" w:lineRule="exact"/>
              <w:ind w:firstLine="420"/>
              <w:rPr>
                <w:rFonts w:ascii="楷体_GB2312" w:hAnsi="宋体" w:eastAsia="楷体_GB2312"/>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szCs w:val="21"/>
              </w:rPr>
              <w:t>文化程度</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20"/>
              <w:rPr>
                <w:rFonts w:ascii="楷体_GB2312" w:hAnsi="宋体"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szCs w:val="21"/>
              </w:rPr>
              <w:t>最高学位</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楷体_GB2312" w:hAnsi="宋体" w:eastAsia="楷体_GB2312"/>
                <w:szCs w:val="21"/>
              </w:rPr>
            </w:pPr>
          </w:p>
        </w:tc>
      </w:tr>
      <w:tr>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jc w:val="center"/>
              <w:rPr>
                <w:szCs w:val="21"/>
              </w:rPr>
            </w:pPr>
            <w:r>
              <w:rPr>
                <w:rFonts w:hint="eastAsia"/>
                <w:szCs w:val="21"/>
              </w:rPr>
              <w:t>工作单位</w:t>
            </w:r>
          </w:p>
        </w:tc>
        <w:tc>
          <w:tcPr>
            <w:tcW w:w="2625" w:type="dxa"/>
            <w:gridSpan w:val="2"/>
            <w:tcBorders>
              <w:top w:val="single" w:color="auto" w:sz="4" w:space="0"/>
              <w:bottom w:val="single" w:color="auto" w:sz="4" w:space="0"/>
              <w:right w:val="single" w:color="auto" w:sz="4" w:space="0"/>
            </w:tcBorders>
            <w:vAlign w:val="center"/>
          </w:tcPr>
          <w:p>
            <w:pPr>
              <w:spacing w:line="240" w:lineRule="exact"/>
              <w:ind w:firstLine="360"/>
              <w:rPr>
                <w:rFonts w:ascii="楷体_GB2312" w:eastAsia="楷体_GB2312"/>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szCs w:val="21"/>
              </w:rPr>
              <w:t>所在地</w:t>
            </w:r>
          </w:p>
        </w:tc>
        <w:tc>
          <w:tcPr>
            <w:tcW w:w="1495" w:type="dxa"/>
            <w:tcBorders>
              <w:top w:val="single" w:color="auto" w:sz="4" w:space="0"/>
              <w:left w:val="single" w:color="auto" w:sz="4" w:space="0"/>
              <w:bottom w:val="single" w:color="auto" w:sz="4" w:space="0"/>
              <w:right w:val="single" w:color="auto" w:sz="6" w:space="0"/>
            </w:tcBorders>
            <w:vAlign w:val="center"/>
          </w:tcPr>
          <w:p>
            <w:pPr>
              <w:spacing w:line="240" w:lineRule="exact"/>
              <w:ind w:firstLine="420"/>
              <w:rPr>
                <w:rFonts w:ascii="楷体_GB2312"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楷体_GB2312" w:eastAsia="楷体_GB2312"/>
                <w:szCs w:val="21"/>
              </w:rPr>
            </w:pPr>
            <w:r>
              <w:rPr>
                <w:rFonts w:hint="eastAsia"/>
                <w:szCs w:val="21"/>
              </w:rPr>
              <w:t>办公电话</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楷体_GB2312" w:eastAsia="楷体_GB2312"/>
                <w:szCs w:val="21"/>
              </w:rPr>
            </w:pPr>
          </w:p>
        </w:tc>
      </w:tr>
      <w:tr>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jc w:val="center"/>
              <w:rPr>
                <w:szCs w:val="21"/>
              </w:rPr>
            </w:pPr>
            <w:r>
              <w:rPr>
                <w:rFonts w:hint="eastAsia"/>
                <w:szCs w:val="21"/>
              </w:rPr>
              <w:t>通讯地址</w:t>
            </w:r>
          </w:p>
        </w:tc>
        <w:tc>
          <w:tcPr>
            <w:tcW w:w="5380" w:type="dxa"/>
            <w:gridSpan w:val="5"/>
            <w:tcBorders>
              <w:top w:val="single" w:color="auto" w:sz="4" w:space="0"/>
              <w:bottom w:val="single" w:color="auto" w:sz="4" w:space="0"/>
              <w:right w:val="single" w:color="auto" w:sz="6" w:space="0"/>
            </w:tcBorders>
            <w:vAlign w:val="center"/>
          </w:tcPr>
          <w:p>
            <w:pPr>
              <w:spacing w:line="240" w:lineRule="exact"/>
              <w:ind w:firstLine="420"/>
              <w:rPr>
                <w:rFonts w:ascii="楷体_GB2312"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楷体_GB2312" w:eastAsia="楷体_GB2312"/>
                <w:szCs w:val="21"/>
              </w:rPr>
            </w:pPr>
            <w:r>
              <w:rPr>
                <w:rFonts w:hint="eastAsia"/>
                <w:szCs w:val="21"/>
              </w:rPr>
              <w:t>邮政编码</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楷体_GB2312" w:eastAsia="楷体_GB2312"/>
                <w:szCs w:val="21"/>
              </w:rPr>
            </w:pPr>
          </w:p>
        </w:tc>
      </w:tr>
      <w:tr>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jc w:val="center"/>
              <w:rPr>
                <w:szCs w:val="21"/>
              </w:rPr>
            </w:pPr>
            <w:r>
              <w:rPr>
                <w:rFonts w:hint="eastAsia"/>
                <w:szCs w:val="21"/>
              </w:rPr>
              <w:t>电子信箱</w:t>
            </w:r>
          </w:p>
        </w:tc>
        <w:tc>
          <w:tcPr>
            <w:tcW w:w="5380" w:type="dxa"/>
            <w:gridSpan w:val="5"/>
            <w:tcBorders>
              <w:top w:val="single" w:color="auto" w:sz="4" w:space="0"/>
              <w:bottom w:val="single" w:color="auto" w:sz="4" w:space="0"/>
              <w:right w:val="single" w:color="auto" w:sz="6" w:space="0"/>
            </w:tcBorders>
            <w:vAlign w:val="center"/>
          </w:tcPr>
          <w:p>
            <w:pPr>
              <w:spacing w:line="240" w:lineRule="exact"/>
              <w:ind w:firstLine="420"/>
              <w:rPr>
                <w:rFonts w:ascii="楷体_GB2312"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楷体_GB2312" w:eastAsia="楷体_GB2312"/>
                <w:szCs w:val="21"/>
              </w:rPr>
            </w:pPr>
            <w:r>
              <w:rPr>
                <w:rFonts w:hint="eastAsia"/>
                <w:szCs w:val="21"/>
              </w:rPr>
              <w:t>移动电话</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楷体_GB2312" w:eastAsia="楷体_GB2312"/>
                <w:szCs w:val="21"/>
              </w:rPr>
            </w:pPr>
          </w:p>
        </w:tc>
      </w:tr>
      <w:tr>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jc w:val="center"/>
              <w:rPr>
                <w:szCs w:val="21"/>
              </w:rPr>
            </w:pPr>
            <w:r>
              <w:rPr>
                <w:rFonts w:hint="eastAsia"/>
                <w:szCs w:val="21"/>
              </w:rPr>
              <w:t>技术职称</w:t>
            </w:r>
          </w:p>
        </w:tc>
        <w:tc>
          <w:tcPr>
            <w:tcW w:w="3235" w:type="dxa"/>
            <w:gridSpan w:val="3"/>
            <w:tcBorders>
              <w:top w:val="single" w:color="auto" w:sz="4" w:space="0"/>
              <w:bottom w:val="single" w:color="auto" w:sz="4" w:space="0"/>
              <w:right w:val="single" w:color="auto" w:sz="4" w:space="0"/>
            </w:tcBorders>
            <w:vAlign w:val="center"/>
          </w:tcPr>
          <w:p>
            <w:pPr>
              <w:spacing w:line="360" w:lineRule="exact"/>
              <w:ind w:firstLine="420"/>
              <w:jc w:val="center"/>
              <w:rPr>
                <w:rFonts w:ascii="楷体_GB2312" w:eastAsia="楷体_GB2312"/>
                <w:szCs w:val="21"/>
              </w:rPr>
            </w:pPr>
          </w:p>
        </w:tc>
        <w:tc>
          <w:tcPr>
            <w:tcW w:w="2145" w:type="dxa"/>
            <w:gridSpan w:val="2"/>
            <w:tcBorders>
              <w:top w:val="single" w:color="auto" w:sz="4" w:space="0"/>
              <w:bottom w:val="single" w:color="auto" w:sz="4" w:space="0"/>
              <w:right w:val="single" w:color="auto" w:sz="4" w:space="0"/>
            </w:tcBorders>
            <w:vAlign w:val="center"/>
          </w:tcPr>
          <w:p>
            <w:pPr>
              <w:spacing w:line="360" w:lineRule="exact"/>
              <w:jc w:val="center"/>
              <w:rPr>
                <w:rFonts w:ascii="楷体_GB2312" w:eastAsia="楷体_GB2312"/>
                <w:szCs w:val="21"/>
              </w:rPr>
            </w:pPr>
            <w:r>
              <w:rPr>
                <w:rFonts w:hint="eastAsia"/>
                <w:szCs w:val="21"/>
              </w:rPr>
              <w:t>专业、专长</w:t>
            </w:r>
          </w:p>
        </w:tc>
        <w:tc>
          <w:tcPr>
            <w:tcW w:w="2929"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楷体_GB2312" w:eastAsia="楷体_GB2312"/>
                <w:szCs w:val="21"/>
              </w:rPr>
            </w:pPr>
          </w:p>
        </w:tc>
      </w:tr>
      <w:tr>
        <w:trPr>
          <w:cantSplit/>
          <w:trHeight w:val="1340" w:hRule="exact"/>
          <w:jc w:val="center"/>
        </w:trPr>
        <w:tc>
          <w:tcPr>
            <w:tcW w:w="3103" w:type="dxa"/>
            <w:gridSpan w:val="3"/>
            <w:tcBorders>
              <w:top w:val="single" w:color="auto" w:sz="4" w:space="0"/>
              <w:left w:val="single" w:color="auto" w:sz="12" w:space="0"/>
              <w:bottom w:val="single" w:color="auto" w:sz="4" w:space="0"/>
            </w:tcBorders>
            <w:vAlign w:val="center"/>
          </w:tcPr>
          <w:p>
            <w:pPr>
              <w:spacing w:line="360" w:lineRule="exact"/>
              <w:jc w:val="center"/>
              <w:rPr>
                <w:szCs w:val="21"/>
              </w:rPr>
            </w:pPr>
            <w:r>
              <w:rPr>
                <w:rFonts w:hint="eastAsia"/>
                <w:szCs w:val="21"/>
              </w:rPr>
              <w:t>曾获其他科学技术奖励情况</w:t>
            </w:r>
          </w:p>
        </w:tc>
        <w:tc>
          <w:tcPr>
            <w:tcW w:w="6439" w:type="dxa"/>
            <w:gridSpan w:val="6"/>
            <w:tcBorders>
              <w:top w:val="single" w:color="auto" w:sz="4" w:space="0"/>
              <w:bottom w:val="single" w:color="auto" w:sz="4" w:space="0"/>
              <w:right w:val="single" w:color="auto" w:sz="12" w:space="0"/>
            </w:tcBorders>
            <w:vAlign w:val="center"/>
          </w:tcPr>
          <w:p>
            <w:pPr>
              <w:spacing w:line="280" w:lineRule="exact"/>
              <w:ind w:firstLine="420"/>
              <w:rPr>
                <w:rFonts w:ascii="楷体_GB2312" w:eastAsia="楷体_GB2312"/>
                <w:szCs w:val="21"/>
              </w:rPr>
            </w:pPr>
          </w:p>
        </w:tc>
      </w:tr>
      <w:tr>
        <w:trPr>
          <w:cantSplit/>
          <w:trHeight w:val="496" w:hRule="exact"/>
          <w:jc w:val="center"/>
        </w:trPr>
        <w:tc>
          <w:tcPr>
            <w:tcW w:w="3103" w:type="dxa"/>
            <w:gridSpan w:val="3"/>
            <w:tcBorders>
              <w:top w:val="single" w:color="auto" w:sz="4" w:space="0"/>
              <w:left w:val="single" w:color="auto" w:sz="12" w:space="0"/>
              <w:bottom w:val="single" w:color="auto" w:sz="4" w:space="0"/>
            </w:tcBorders>
            <w:vAlign w:val="center"/>
          </w:tcPr>
          <w:p>
            <w:pPr>
              <w:spacing w:line="360" w:lineRule="exact"/>
              <w:jc w:val="center"/>
              <w:rPr>
                <w:szCs w:val="21"/>
              </w:rPr>
            </w:pPr>
            <w:r>
              <w:rPr>
                <w:rFonts w:hint="eastAsia"/>
                <w:szCs w:val="21"/>
              </w:rPr>
              <w:t>参加本项目起止时间</w:t>
            </w:r>
          </w:p>
        </w:tc>
        <w:tc>
          <w:tcPr>
            <w:tcW w:w="6439" w:type="dxa"/>
            <w:gridSpan w:val="6"/>
            <w:tcBorders>
              <w:top w:val="single" w:color="auto" w:sz="4" w:space="0"/>
              <w:bottom w:val="single" w:color="auto" w:sz="4" w:space="0"/>
              <w:right w:val="single" w:color="auto" w:sz="12" w:space="0"/>
            </w:tcBorders>
            <w:vAlign w:val="center"/>
          </w:tcPr>
          <w:p>
            <w:pPr>
              <w:spacing w:line="360" w:lineRule="exact"/>
              <w:ind w:firstLine="2" w:firstLineChars="1"/>
              <w:rPr>
                <w:rFonts w:ascii="楷体_GB2312" w:eastAsia="楷体_GB2312"/>
                <w:szCs w:val="21"/>
              </w:rPr>
            </w:pPr>
            <w:r>
              <w:rPr>
                <w:rFonts w:hint="eastAsia" w:ascii="楷体_GB2312" w:hAnsi="宋体" w:eastAsia="楷体_GB2312"/>
                <w:szCs w:val="21"/>
              </w:rPr>
              <w:t>自          至</w:t>
            </w:r>
          </w:p>
        </w:tc>
      </w:tr>
      <w:tr>
        <w:trPr>
          <w:cantSplit/>
          <w:trHeight w:val="3802" w:hRule="atLeast"/>
          <w:jc w:val="center"/>
        </w:trPr>
        <w:tc>
          <w:tcPr>
            <w:tcW w:w="9542" w:type="dxa"/>
            <w:gridSpan w:val="9"/>
            <w:tcBorders>
              <w:top w:val="single" w:color="auto" w:sz="4" w:space="0"/>
              <w:left w:val="single" w:color="auto" w:sz="12" w:space="0"/>
              <w:bottom w:val="single" w:color="auto" w:sz="6" w:space="0"/>
              <w:right w:val="single" w:color="auto" w:sz="12" w:space="0"/>
            </w:tcBorders>
            <w:vAlign w:val="top"/>
          </w:tcPr>
          <w:p>
            <w:pPr>
              <w:spacing w:line="360" w:lineRule="exact"/>
              <w:jc w:val="left"/>
              <w:rPr>
                <w:rFonts w:ascii="宋体" w:hAnsi="宋体"/>
                <w:szCs w:val="21"/>
              </w:rPr>
            </w:pPr>
            <w:r>
              <w:rPr>
                <w:rFonts w:hint="eastAsia" w:ascii="宋体" w:hAnsi="宋体"/>
                <w:szCs w:val="21"/>
              </w:rPr>
              <w:t>本人对本项目的创造性</w:t>
            </w:r>
            <w:r>
              <w:rPr>
                <w:rFonts w:hint="eastAsia"/>
                <w:szCs w:val="21"/>
              </w:rPr>
              <w:t>贡献</w:t>
            </w:r>
            <w:r>
              <w:rPr>
                <w:rFonts w:hint="eastAsia" w:ascii="宋体" w:hAnsi="宋体"/>
                <w:szCs w:val="21"/>
              </w:rPr>
              <w:t>：（限300字）</w:t>
            </w:r>
          </w:p>
        </w:tc>
      </w:tr>
      <w:tr>
        <w:trPr>
          <w:cantSplit/>
          <w:trHeight w:val="2755" w:hRule="exact"/>
          <w:jc w:val="center"/>
        </w:trPr>
        <w:tc>
          <w:tcPr>
            <w:tcW w:w="618" w:type="dxa"/>
            <w:tcBorders>
              <w:top w:val="single" w:color="auto" w:sz="6" w:space="0"/>
              <w:left w:val="single" w:color="auto" w:sz="12" w:space="0"/>
              <w:bottom w:val="single" w:color="auto" w:sz="12" w:space="0"/>
              <w:right w:val="single" w:color="auto" w:sz="6" w:space="0"/>
            </w:tcBorders>
            <w:vAlign w:val="center"/>
          </w:tcPr>
          <w:p>
            <w:pPr>
              <w:spacing w:line="360" w:lineRule="exact"/>
              <w:jc w:val="center"/>
              <w:rPr>
                <w:rFonts w:ascii="黑体" w:hAnsi="宋体" w:eastAsia="黑体"/>
                <w:szCs w:val="21"/>
              </w:rPr>
            </w:pPr>
            <w:r>
              <w:rPr>
                <w:rFonts w:hint="eastAsia" w:ascii="黑体" w:hAnsi="宋体" w:eastAsia="黑体"/>
                <w:szCs w:val="21"/>
              </w:rPr>
              <w:t>声明</w:t>
            </w:r>
          </w:p>
        </w:tc>
        <w:tc>
          <w:tcPr>
            <w:tcW w:w="8924" w:type="dxa"/>
            <w:gridSpan w:val="8"/>
            <w:tcBorders>
              <w:top w:val="single" w:color="auto" w:sz="6" w:space="0"/>
              <w:left w:val="single" w:color="auto" w:sz="6" w:space="0"/>
              <w:bottom w:val="single" w:color="auto" w:sz="12" w:space="0"/>
              <w:right w:val="single" w:color="auto" w:sz="12" w:space="0"/>
            </w:tcBorders>
            <w:vAlign w:val="top"/>
          </w:tcPr>
          <w:p>
            <w:pPr>
              <w:pStyle w:val="6"/>
              <w:spacing w:beforeLines="50" w:line="330" w:lineRule="exact"/>
              <w:ind w:firstLine="420" w:firstLineChars="200"/>
              <w:rPr>
                <w:rFonts w:ascii="Times New Roman" w:cs="Courier New"/>
                <w:b w:val="0"/>
              </w:rPr>
            </w:pPr>
            <w:r>
              <w:rPr>
                <w:rFonts w:hint="eastAsia" w:ascii="Times New Roman" w:cs="Courier New"/>
                <w:b w:val="0"/>
              </w:rPr>
              <w:t>本人严格按照《海洋工程科学技术奖暂行管理办法》及且</w:t>
            </w:r>
            <w:r>
              <w:rPr>
                <w:rFonts w:hint="eastAsia" w:hAnsi="宋体" w:cs="Courier New"/>
                <w:b w:val="0"/>
              </w:rPr>
              <w:t>不存在任何违反《中华人民共和国保守国家秘密法》和《科学技术保密规定》等有关法律法规的情形。</w:t>
            </w:r>
            <w:r>
              <w:rPr>
                <w:rFonts w:hint="eastAsia" w:ascii="Times New Roman" w:cs="Courier New"/>
                <w:b w:val="0"/>
              </w:rPr>
              <w:t>如有不符，本人愿意承担相关后果并接受相应的处理。</w:t>
            </w:r>
          </w:p>
          <w:p>
            <w:pPr>
              <w:pStyle w:val="6"/>
              <w:spacing w:line="390" w:lineRule="exact"/>
              <w:ind w:firstLine="420"/>
              <w:rPr>
                <w:rFonts w:ascii="Times New Roman" w:cs="Courier New"/>
                <w:b w:val="0"/>
              </w:rPr>
            </w:pPr>
          </w:p>
          <w:p>
            <w:pPr>
              <w:pStyle w:val="6"/>
              <w:spacing w:line="390" w:lineRule="exact"/>
              <w:ind w:firstLine="420"/>
              <w:rPr>
                <w:rFonts w:ascii="Times New Roman" w:cs="Courier New"/>
                <w:b w:val="0"/>
              </w:rPr>
            </w:pPr>
          </w:p>
          <w:p>
            <w:pPr>
              <w:pStyle w:val="6"/>
              <w:spacing w:line="390" w:lineRule="exact"/>
              <w:ind w:firstLine="4830" w:firstLineChars="2300"/>
              <w:rPr>
                <w:rFonts w:ascii="Times New Roman" w:cs="Courier New"/>
                <w:b w:val="0"/>
              </w:rPr>
            </w:pPr>
            <w:r>
              <w:rPr>
                <w:rFonts w:ascii="Times New Roman" w:cs="Courier New"/>
                <w:b w:val="0"/>
              </w:rPr>
              <w:t>本人签名：</w:t>
            </w:r>
          </w:p>
          <w:p>
            <w:pPr>
              <w:spacing w:beforeLines="50" w:line="360" w:lineRule="exact"/>
              <w:ind w:firstLine="5985" w:firstLineChars="2850"/>
              <w:rPr>
                <w:rFonts w:ascii="宋体" w:hAnsi="宋体"/>
                <w:szCs w:val="21"/>
              </w:rPr>
            </w:pPr>
            <w:r>
              <w:rPr>
                <w:szCs w:val="21"/>
              </w:rPr>
              <w:t>年月日</w:t>
            </w:r>
          </w:p>
        </w:tc>
      </w:tr>
    </w:tbl>
    <w:p>
      <w:pPr>
        <w:spacing w:before="100" w:beforeAutospacing="1" w:after="100" w:afterAutospacing="1"/>
        <w:jc w:val="center"/>
        <w:rPr>
          <w:rFonts w:eastAsia="黑体"/>
          <w:b/>
          <w:bCs/>
          <w:sz w:val="32"/>
        </w:rPr>
      </w:pPr>
      <w:r>
        <w:rPr>
          <w:rFonts w:eastAsia="黑体"/>
          <w:b/>
          <w:bCs/>
          <w:sz w:val="32"/>
        </w:rPr>
        <w:br w:type="page"/>
      </w:r>
      <w:r>
        <w:rPr>
          <w:rFonts w:hint="eastAsia" w:eastAsia="黑体"/>
          <w:b/>
          <w:bCs/>
          <w:sz w:val="32"/>
        </w:rPr>
        <w:t>八、主要完成单位情况表</w:t>
      </w:r>
    </w:p>
    <w:tbl>
      <w:tblPr>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44"/>
        <w:gridCol w:w="1835"/>
        <w:gridCol w:w="1315"/>
        <w:gridCol w:w="1466"/>
        <w:gridCol w:w="1219"/>
        <w:gridCol w:w="1865"/>
      </w:tblGrid>
      <w:tr>
        <w:trPr>
          <w:cantSplit/>
          <w:trHeight w:val="646" w:hRule="exact"/>
          <w:jc w:val="center"/>
        </w:trPr>
        <w:tc>
          <w:tcPr>
            <w:tcW w:w="1844" w:type="dxa"/>
            <w:tcBorders>
              <w:top w:val="single" w:color="auto" w:sz="12" w:space="0"/>
              <w:left w:val="single" w:color="auto" w:sz="12" w:space="0"/>
            </w:tcBorders>
            <w:vAlign w:val="center"/>
          </w:tcPr>
          <w:p>
            <w:pPr>
              <w:spacing w:line="280" w:lineRule="exact"/>
              <w:ind w:leftChars="-5" w:hanging="10" w:hangingChars="5"/>
              <w:jc w:val="center"/>
              <w:rPr>
                <w:rFonts w:ascii="宋体" w:hAnsi="宋体"/>
                <w:szCs w:val="21"/>
              </w:rPr>
            </w:pPr>
            <w:r>
              <w:rPr>
                <w:rFonts w:hint="eastAsia" w:ascii="宋体" w:hAnsi="宋体"/>
                <w:szCs w:val="21"/>
              </w:rPr>
              <w:t>单位名称</w:t>
            </w:r>
          </w:p>
        </w:tc>
        <w:tc>
          <w:tcPr>
            <w:tcW w:w="4616" w:type="dxa"/>
            <w:gridSpan w:val="3"/>
            <w:tcBorders>
              <w:top w:val="single" w:color="auto" w:sz="12" w:space="0"/>
              <w:right w:val="single" w:color="auto" w:sz="4" w:space="0"/>
            </w:tcBorders>
            <w:vAlign w:val="center"/>
          </w:tcPr>
          <w:p>
            <w:pPr>
              <w:spacing w:line="240" w:lineRule="exact"/>
              <w:ind w:firstLine="420"/>
              <w:rPr>
                <w:rFonts w:ascii="楷体_GB2312" w:hAnsi="宋体" w:eastAsia="楷体_GB2312"/>
                <w:bCs/>
                <w:szCs w:val="21"/>
              </w:rPr>
            </w:pPr>
          </w:p>
        </w:tc>
        <w:tc>
          <w:tcPr>
            <w:tcW w:w="1219" w:type="dxa"/>
            <w:tcBorders>
              <w:top w:val="single" w:color="auto" w:sz="12" w:space="0"/>
              <w:left w:val="single" w:color="auto" w:sz="4" w:space="0"/>
              <w:right w:val="single" w:color="auto" w:sz="4" w:space="0"/>
            </w:tcBorders>
            <w:vAlign w:val="center"/>
          </w:tcPr>
          <w:p>
            <w:pPr>
              <w:spacing w:line="280" w:lineRule="exact"/>
              <w:ind w:leftChars="-5" w:hanging="10" w:hangingChars="5"/>
              <w:jc w:val="center"/>
              <w:rPr>
                <w:rFonts w:ascii="楷体_GB2312" w:hAnsi="宋体" w:eastAsia="楷体_GB2312"/>
                <w:bCs/>
                <w:szCs w:val="21"/>
              </w:rPr>
            </w:pPr>
            <w:r>
              <w:rPr>
                <w:rFonts w:hint="eastAsia" w:ascii="宋体" w:hAnsi="宋体"/>
                <w:szCs w:val="21"/>
              </w:rPr>
              <w:t>所 在 地</w:t>
            </w:r>
          </w:p>
        </w:tc>
        <w:tc>
          <w:tcPr>
            <w:tcW w:w="1865" w:type="dxa"/>
            <w:tcBorders>
              <w:top w:val="single" w:color="auto" w:sz="12" w:space="0"/>
              <w:left w:val="single" w:color="auto" w:sz="4" w:space="0"/>
              <w:right w:val="single" w:color="auto" w:sz="12" w:space="0"/>
            </w:tcBorders>
            <w:vAlign w:val="center"/>
          </w:tcPr>
          <w:p>
            <w:pPr>
              <w:spacing w:line="240" w:lineRule="exact"/>
              <w:ind w:firstLine="420"/>
              <w:rPr>
                <w:rFonts w:ascii="楷体_GB2312" w:hAnsi="宋体" w:eastAsia="楷体_GB2312"/>
                <w:bCs/>
                <w:szCs w:val="21"/>
              </w:rPr>
            </w:pPr>
          </w:p>
        </w:tc>
      </w:tr>
      <w:tr>
        <w:trPr>
          <w:cantSplit/>
          <w:trHeight w:val="646" w:hRule="exact"/>
          <w:jc w:val="center"/>
        </w:trPr>
        <w:tc>
          <w:tcPr>
            <w:tcW w:w="1844" w:type="dxa"/>
            <w:tcBorders>
              <w:left w:val="single" w:color="auto" w:sz="12" w:space="0"/>
            </w:tcBorders>
            <w:vAlign w:val="center"/>
          </w:tcPr>
          <w:p>
            <w:pPr>
              <w:spacing w:line="280" w:lineRule="exact"/>
              <w:ind w:leftChars="-5" w:hanging="10" w:hangingChars="5"/>
              <w:jc w:val="center"/>
              <w:rPr>
                <w:rFonts w:ascii="宋体" w:hAnsi="宋体"/>
                <w:szCs w:val="21"/>
              </w:rPr>
            </w:pPr>
            <w:r>
              <w:rPr>
                <w:rFonts w:hint="eastAsia" w:ascii="宋体" w:hAnsi="宋体"/>
                <w:szCs w:val="21"/>
              </w:rPr>
              <w:t>排    名</w:t>
            </w:r>
          </w:p>
        </w:tc>
        <w:tc>
          <w:tcPr>
            <w:tcW w:w="1835" w:type="dxa"/>
            <w:tcBorders>
              <w:right w:val="single" w:color="auto" w:sz="4" w:space="0"/>
            </w:tcBorders>
            <w:vAlign w:val="center"/>
          </w:tcPr>
          <w:p>
            <w:pPr>
              <w:spacing w:line="240" w:lineRule="exact"/>
              <w:ind w:firstLine="420"/>
              <w:jc w:val="center"/>
              <w:rPr>
                <w:rFonts w:ascii="楷体_GB2312" w:hAnsi="宋体" w:eastAsia="楷体_GB2312"/>
                <w:szCs w:val="21"/>
              </w:rPr>
            </w:pPr>
          </w:p>
        </w:tc>
        <w:tc>
          <w:tcPr>
            <w:tcW w:w="1315" w:type="dxa"/>
            <w:tcBorders>
              <w:left w:val="single" w:color="auto" w:sz="4" w:space="0"/>
              <w:right w:val="single" w:color="auto" w:sz="4" w:space="0"/>
            </w:tcBorders>
            <w:vAlign w:val="center"/>
          </w:tcPr>
          <w:p>
            <w:pPr>
              <w:spacing w:line="280" w:lineRule="exact"/>
              <w:ind w:leftChars="-5" w:hanging="10" w:hangingChars="5"/>
              <w:jc w:val="center"/>
              <w:rPr>
                <w:rFonts w:ascii="宋体" w:hAnsi="宋体"/>
                <w:szCs w:val="21"/>
              </w:rPr>
            </w:pPr>
            <w:r>
              <w:rPr>
                <w:rFonts w:hint="eastAsia" w:ascii="宋体" w:hAnsi="宋体"/>
                <w:szCs w:val="21"/>
              </w:rPr>
              <w:t>单位性质</w:t>
            </w:r>
          </w:p>
        </w:tc>
        <w:tc>
          <w:tcPr>
            <w:tcW w:w="1466" w:type="dxa"/>
            <w:tcBorders>
              <w:left w:val="single" w:color="auto" w:sz="4" w:space="0"/>
              <w:right w:val="single" w:color="auto" w:sz="4" w:space="0"/>
            </w:tcBorders>
            <w:vAlign w:val="center"/>
          </w:tcPr>
          <w:p>
            <w:pPr>
              <w:spacing w:line="240" w:lineRule="exact"/>
              <w:ind w:firstLine="420"/>
              <w:rPr>
                <w:rFonts w:ascii="楷体_GB2312" w:hAnsi="宋体" w:eastAsia="楷体_GB2312"/>
                <w:szCs w:val="21"/>
              </w:rPr>
            </w:pPr>
          </w:p>
        </w:tc>
        <w:tc>
          <w:tcPr>
            <w:tcW w:w="1219" w:type="dxa"/>
            <w:tcBorders>
              <w:left w:val="single" w:color="auto" w:sz="4" w:space="0"/>
              <w:right w:val="single" w:color="auto" w:sz="4" w:space="0"/>
            </w:tcBorders>
            <w:vAlign w:val="center"/>
          </w:tcPr>
          <w:p>
            <w:pPr>
              <w:spacing w:line="280" w:lineRule="exact"/>
              <w:ind w:leftChars="-5" w:hanging="10" w:hangingChars="5"/>
              <w:jc w:val="center"/>
              <w:rPr>
                <w:rFonts w:ascii="宋体" w:hAnsi="宋体"/>
                <w:szCs w:val="21"/>
              </w:rPr>
            </w:pPr>
            <w:r>
              <w:rPr>
                <w:rFonts w:hint="eastAsia" w:ascii="宋体" w:hAnsi="宋体"/>
                <w:szCs w:val="21"/>
              </w:rPr>
              <w:t>传    真</w:t>
            </w:r>
          </w:p>
        </w:tc>
        <w:tc>
          <w:tcPr>
            <w:tcW w:w="1865" w:type="dxa"/>
            <w:tcBorders>
              <w:left w:val="single" w:color="auto" w:sz="4" w:space="0"/>
              <w:right w:val="single" w:color="auto" w:sz="12" w:space="0"/>
            </w:tcBorders>
            <w:vAlign w:val="center"/>
          </w:tcPr>
          <w:p>
            <w:pPr>
              <w:spacing w:line="240" w:lineRule="exact"/>
              <w:ind w:firstLine="420"/>
              <w:rPr>
                <w:rFonts w:ascii="楷体_GB2312" w:hAnsi="宋体" w:eastAsia="楷体_GB2312"/>
                <w:szCs w:val="21"/>
              </w:rPr>
            </w:pPr>
          </w:p>
        </w:tc>
      </w:tr>
      <w:tr>
        <w:trPr>
          <w:cantSplit/>
          <w:trHeight w:val="646" w:hRule="exact"/>
          <w:jc w:val="center"/>
        </w:trPr>
        <w:tc>
          <w:tcPr>
            <w:tcW w:w="1844" w:type="dxa"/>
            <w:tcBorders>
              <w:left w:val="single" w:color="auto" w:sz="12" w:space="0"/>
            </w:tcBorders>
            <w:vAlign w:val="center"/>
          </w:tcPr>
          <w:p>
            <w:pPr>
              <w:spacing w:line="280" w:lineRule="exact"/>
              <w:ind w:leftChars="-5" w:hanging="10" w:hangingChars="5"/>
              <w:jc w:val="center"/>
              <w:rPr>
                <w:rFonts w:ascii="宋体" w:hAnsi="宋体"/>
                <w:b/>
                <w:bCs/>
                <w:szCs w:val="21"/>
              </w:rPr>
            </w:pPr>
            <w:r>
              <w:rPr>
                <w:rFonts w:hint="eastAsia" w:ascii="宋体" w:hAnsi="宋体"/>
                <w:szCs w:val="21"/>
              </w:rPr>
              <w:t>联 系 人</w:t>
            </w:r>
          </w:p>
        </w:tc>
        <w:tc>
          <w:tcPr>
            <w:tcW w:w="1835" w:type="dxa"/>
            <w:tcBorders>
              <w:right w:val="single" w:color="auto" w:sz="6" w:space="0"/>
            </w:tcBorders>
            <w:vAlign w:val="center"/>
          </w:tcPr>
          <w:p>
            <w:pPr>
              <w:spacing w:line="240" w:lineRule="exact"/>
              <w:ind w:firstLine="420"/>
              <w:rPr>
                <w:rFonts w:ascii="楷体_GB2312" w:hAnsi="宋体" w:eastAsia="楷体_GB2312"/>
                <w:szCs w:val="21"/>
              </w:rPr>
            </w:pPr>
          </w:p>
        </w:tc>
        <w:tc>
          <w:tcPr>
            <w:tcW w:w="1315" w:type="dxa"/>
            <w:tcBorders>
              <w:left w:val="single" w:color="auto" w:sz="6" w:space="0"/>
              <w:right w:val="single" w:color="auto" w:sz="4" w:space="0"/>
            </w:tcBorders>
            <w:vAlign w:val="center"/>
          </w:tcPr>
          <w:p>
            <w:pPr>
              <w:spacing w:line="280" w:lineRule="exact"/>
              <w:ind w:leftChars="-5" w:hanging="10" w:hangingChars="5"/>
              <w:jc w:val="center"/>
              <w:rPr>
                <w:rFonts w:ascii="宋体" w:hAnsi="宋体"/>
                <w:szCs w:val="21"/>
              </w:rPr>
            </w:pPr>
            <w:r>
              <w:rPr>
                <w:rFonts w:hint="eastAsia" w:ascii="宋体" w:hAnsi="宋体"/>
                <w:szCs w:val="21"/>
              </w:rPr>
              <w:t>联系电话</w:t>
            </w:r>
          </w:p>
        </w:tc>
        <w:tc>
          <w:tcPr>
            <w:tcW w:w="1466" w:type="dxa"/>
            <w:tcBorders>
              <w:left w:val="single" w:color="auto" w:sz="6" w:space="0"/>
              <w:right w:val="single" w:color="auto" w:sz="4" w:space="0"/>
            </w:tcBorders>
            <w:vAlign w:val="center"/>
          </w:tcPr>
          <w:p>
            <w:pPr>
              <w:spacing w:line="240" w:lineRule="exact"/>
              <w:ind w:firstLine="420"/>
              <w:rPr>
                <w:rFonts w:ascii="楷体_GB2312" w:hAnsi="宋体" w:eastAsia="楷体_GB2312"/>
                <w:szCs w:val="21"/>
              </w:rPr>
            </w:pPr>
          </w:p>
        </w:tc>
        <w:tc>
          <w:tcPr>
            <w:tcW w:w="1219" w:type="dxa"/>
            <w:tcBorders>
              <w:right w:val="single" w:color="auto" w:sz="4" w:space="0"/>
            </w:tcBorders>
            <w:vAlign w:val="center"/>
          </w:tcPr>
          <w:p>
            <w:pPr>
              <w:spacing w:line="280" w:lineRule="exact"/>
              <w:ind w:leftChars="-5" w:hanging="10" w:hangingChars="5"/>
              <w:jc w:val="center"/>
              <w:rPr>
                <w:rFonts w:ascii="宋体" w:hAnsi="宋体"/>
                <w:szCs w:val="21"/>
              </w:rPr>
            </w:pPr>
            <w:r>
              <w:rPr>
                <w:rFonts w:hint="eastAsia" w:ascii="宋体" w:hAnsi="宋体"/>
                <w:szCs w:val="21"/>
              </w:rPr>
              <w:t>移动电话</w:t>
            </w:r>
          </w:p>
        </w:tc>
        <w:tc>
          <w:tcPr>
            <w:tcW w:w="1865" w:type="dxa"/>
            <w:tcBorders>
              <w:left w:val="single" w:color="auto" w:sz="4" w:space="0"/>
              <w:right w:val="single" w:color="auto" w:sz="12" w:space="0"/>
            </w:tcBorders>
            <w:vAlign w:val="center"/>
          </w:tcPr>
          <w:p>
            <w:pPr>
              <w:spacing w:line="240" w:lineRule="exact"/>
              <w:ind w:firstLine="420"/>
              <w:rPr>
                <w:rFonts w:ascii="楷体_GB2312" w:hAnsi="宋体" w:eastAsia="楷体_GB2312"/>
                <w:szCs w:val="21"/>
              </w:rPr>
            </w:pPr>
          </w:p>
        </w:tc>
      </w:tr>
      <w:tr>
        <w:trPr>
          <w:cantSplit/>
          <w:trHeight w:val="646" w:hRule="exact"/>
          <w:jc w:val="center"/>
        </w:trPr>
        <w:tc>
          <w:tcPr>
            <w:tcW w:w="1844" w:type="dxa"/>
            <w:tcBorders>
              <w:left w:val="single" w:color="auto" w:sz="12" w:space="0"/>
            </w:tcBorders>
            <w:vAlign w:val="center"/>
          </w:tcPr>
          <w:p>
            <w:pPr>
              <w:spacing w:line="280" w:lineRule="exact"/>
              <w:ind w:leftChars="-5" w:hanging="10" w:hangingChars="5"/>
              <w:jc w:val="center"/>
              <w:rPr>
                <w:rFonts w:ascii="宋体" w:hAnsi="宋体"/>
                <w:b/>
                <w:bCs/>
                <w:szCs w:val="21"/>
              </w:rPr>
            </w:pPr>
            <w:r>
              <w:rPr>
                <w:rFonts w:hint="eastAsia" w:ascii="宋体" w:hAnsi="宋体"/>
                <w:szCs w:val="21"/>
              </w:rPr>
              <w:t>通讯地址</w:t>
            </w:r>
          </w:p>
        </w:tc>
        <w:tc>
          <w:tcPr>
            <w:tcW w:w="4616" w:type="dxa"/>
            <w:gridSpan w:val="3"/>
            <w:tcBorders>
              <w:right w:val="single" w:color="auto" w:sz="4" w:space="0"/>
            </w:tcBorders>
            <w:vAlign w:val="center"/>
          </w:tcPr>
          <w:p>
            <w:pPr>
              <w:spacing w:line="240" w:lineRule="exact"/>
              <w:ind w:firstLine="420"/>
              <w:rPr>
                <w:rFonts w:ascii="楷体_GB2312" w:hAnsi="宋体" w:eastAsia="楷体_GB2312"/>
                <w:szCs w:val="21"/>
              </w:rPr>
            </w:pPr>
          </w:p>
        </w:tc>
        <w:tc>
          <w:tcPr>
            <w:tcW w:w="1219" w:type="dxa"/>
            <w:tcBorders>
              <w:right w:val="single" w:color="auto" w:sz="4" w:space="0"/>
            </w:tcBorders>
            <w:vAlign w:val="center"/>
          </w:tcPr>
          <w:p>
            <w:pPr>
              <w:spacing w:line="280" w:lineRule="exact"/>
              <w:ind w:leftChars="-5" w:hanging="10" w:hangingChars="5"/>
              <w:jc w:val="center"/>
              <w:rPr>
                <w:rFonts w:ascii="宋体" w:hAnsi="宋体"/>
                <w:szCs w:val="21"/>
              </w:rPr>
            </w:pPr>
            <w:r>
              <w:rPr>
                <w:rFonts w:hint="eastAsia" w:ascii="宋体" w:hAnsi="宋体"/>
                <w:szCs w:val="21"/>
              </w:rPr>
              <w:t>邮政编码</w:t>
            </w:r>
          </w:p>
        </w:tc>
        <w:tc>
          <w:tcPr>
            <w:tcW w:w="1865" w:type="dxa"/>
            <w:tcBorders>
              <w:left w:val="single" w:color="auto" w:sz="4" w:space="0"/>
              <w:right w:val="single" w:color="auto" w:sz="12" w:space="0"/>
            </w:tcBorders>
            <w:vAlign w:val="center"/>
          </w:tcPr>
          <w:p>
            <w:pPr>
              <w:spacing w:line="240" w:lineRule="exact"/>
              <w:ind w:firstLine="420"/>
              <w:rPr>
                <w:rFonts w:ascii="楷体_GB2312" w:hAnsi="宋体" w:eastAsia="楷体_GB2312"/>
                <w:szCs w:val="21"/>
              </w:rPr>
            </w:pPr>
          </w:p>
        </w:tc>
      </w:tr>
      <w:tr>
        <w:trPr>
          <w:cantSplit/>
          <w:trHeight w:val="646" w:hRule="exact"/>
          <w:jc w:val="center"/>
        </w:trPr>
        <w:tc>
          <w:tcPr>
            <w:tcW w:w="1844" w:type="dxa"/>
            <w:tcBorders>
              <w:left w:val="single" w:color="auto" w:sz="12" w:space="0"/>
              <w:bottom w:val="single" w:color="auto" w:sz="4" w:space="0"/>
            </w:tcBorders>
            <w:vAlign w:val="center"/>
          </w:tcPr>
          <w:p>
            <w:pPr>
              <w:spacing w:line="280" w:lineRule="exact"/>
              <w:ind w:leftChars="-5" w:hanging="10" w:hangingChars="5"/>
              <w:jc w:val="center"/>
              <w:rPr>
                <w:rFonts w:ascii="宋体" w:hAnsi="宋体"/>
                <w:bCs/>
                <w:szCs w:val="21"/>
              </w:rPr>
            </w:pPr>
            <w:r>
              <w:rPr>
                <w:rFonts w:hint="eastAsia" w:ascii="宋体" w:hAnsi="宋体"/>
                <w:bCs/>
                <w:szCs w:val="21"/>
              </w:rPr>
              <w:t>电子信箱</w:t>
            </w:r>
          </w:p>
        </w:tc>
        <w:tc>
          <w:tcPr>
            <w:tcW w:w="7700" w:type="dxa"/>
            <w:gridSpan w:val="5"/>
            <w:tcBorders>
              <w:bottom w:val="single" w:color="auto" w:sz="4" w:space="0"/>
              <w:right w:val="single" w:color="auto" w:sz="12" w:space="0"/>
            </w:tcBorders>
            <w:vAlign w:val="center"/>
          </w:tcPr>
          <w:p>
            <w:pPr>
              <w:spacing w:line="240" w:lineRule="exact"/>
              <w:ind w:firstLine="420"/>
              <w:rPr>
                <w:rFonts w:ascii="楷体_GB2312" w:eastAsia="楷体_GB2312"/>
                <w:szCs w:val="21"/>
              </w:rPr>
            </w:pPr>
          </w:p>
        </w:tc>
      </w:tr>
      <w:tr>
        <w:trPr>
          <w:cantSplit/>
          <w:trHeight w:val="5930" w:hRule="atLeast"/>
          <w:jc w:val="center"/>
        </w:trPr>
        <w:tc>
          <w:tcPr>
            <w:tcW w:w="9544" w:type="dxa"/>
            <w:gridSpan w:val="6"/>
            <w:tcBorders>
              <w:left w:val="single" w:color="auto" w:sz="12" w:space="0"/>
              <w:bottom w:val="single" w:color="auto" w:sz="2" w:space="0"/>
              <w:right w:val="single" w:color="auto" w:sz="12" w:space="0"/>
            </w:tcBorders>
            <w:vAlign w:val="top"/>
          </w:tcPr>
          <w:p>
            <w:pPr>
              <w:spacing w:line="360" w:lineRule="exact"/>
              <w:ind w:leftChars="-5" w:hanging="10" w:hangingChars="5"/>
              <w:rPr>
                <w:rFonts w:ascii="宋体" w:hAnsi="宋体"/>
                <w:sz w:val="25"/>
              </w:rPr>
            </w:pPr>
            <w:r>
              <w:rPr>
                <w:rFonts w:hint="eastAsia" w:ascii="宋体" w:hAnsi="宋体"/>
                <w:szCs w:val="21"/>
              </w:rPr>
              <w:t>对本项目科技创新和推广应用情况的贡献（不超过600字）：</w:t>
            </w:r>
          </w:p>
        </w:tc>
      </w:tr>
      <w:tr>
        <w:trPr>
          <w:cantSplit/>
          <w:trHeight w:val="3454" w:hRule="exact"/>
          <w:jc w:val="center"/>
        </w:trPr>
        <w:tc>
          <w:tcPr>
            <w:tcW w:w="9544" w:type="dxa"/>
            <w:gridSpan w:val="6"/>
            <w:tcBorders>
              <w:top w:val="single" w:color="auto" w:sz="2" w:space="0"/>
              <w:left w:val="single" w:color="auto" w:sz="12" w:space="0"/>
              <w:bottom w:val="single" w:color="auto" w:sz="12" w:space="0"/>
              <w:right w:val="single" w:color="auto" w:sz="12" w:space="0"/>
            </w:tcBorders>
            <w:vAlign w:val="top"/>
          </w:tcPr>
          <w:p>
            <w:pPr>
              <w:ind w:left="1" w:leftChars="-5" w:hanging="11" w:hangingChars="5"/>
              <w:rPr>
                <w:rFonts w:ascii="宋体" w:hAnsi="宋体"/>
                <w:b/>
                <w:szCs w:val="21"/>
              </w:rPr>
            </w:pPr>
            <w:r>
              <w:rPr>
                <w:rFonts w:hint="eastAsia" w:ascii="宋体" w:hAnsi="宋体"/>
                <w:b/>
                <w:szCs w:val="21"/>
              </w:rPr>
              <w:t xml:space="preserve"> 声 明：</w:t>
            </w:r>
          </w:p>
          <w:p>
            <w:pPr>
              <w:pStyle w:val="6"/>
              <w:spacing w:line="330" w:lineRule="exact"/>
              <w:ind w:firstLine="412" w:firstLineChars="196"/>
              <w:rPr>
                <w:rFonts w:ascii="Times New Roman" w:cs="Courier New"/>
                <w:b w:val="0"/>
              </w:rPr>
            </w:pPr>
            <w:r>
              <w:rPr>
                <w:rFonts w:hint="eastAsia" w:ascii="Times New Roman" w:cs="Courier New"/>
                <w:b w:val="0"/>
              </w:rPr>
              <w:t>本单位严格按照《海洋工程科学技术奖暂行管理办法》及有关规定和中国海洋工程咨询协会对申报工作的具体要求，如实提供了本申报书及相关材料，且不存在任何违反《中华人民共和国保守国家秘密法》和《科学技术保密规定》等有关法律法规的情形。如有不符，本单位愿意承担相关后果并接受相应的处理。</w:t>
            </w:r>
          </w:p>
          <w:p>
            <w:pPr>
              <w:pStyle w:val="6"/>
              <w:spacing w:line="390" w:lineRule="exact"/>
              <w:ind w:firstLine="420"/>
              <w:rPr>
                <w:rFonts w:hAnsi="宋体" w:cs="Courier New"/>
                <w:b w:val="0"/>
              </w:rPr>
            </w:pPr>
          </w:p>
          <w:p>
            <w:pPr>
              <w:spacing w:line="600" w:lineRule="exact"/>
              <w:ind w:firstLine="420"/>
              <w:jc w:val="center"/>
              <w:rPr>
                <w:szCs w:val="21"/>
              </w:rPr>
            </w:pPr>
            <w:r>
              <w:rPr>
                <w:szCs w:val="21"/>
              </w:rPr>
              <w:t>单位（公章）</w:t>
            </w:r>
          </w:p>
          <w:p>
            <w:pPr>
              <w:spacing w:line="600" w:lineRule="exact"/>
              <w:ind w:firstLine="420"/>
              <w:jc w:val="center"/>
              <w:rPr>
                <w:szCs w:val="21"/>
              </w:rPr>
            </w:pPr>
            <w:r>
              <w:rPr>
                <w:szCs w:val="21"/>
              </w:rPr>
              <w:t>年月日</w:t>
            </w:r>
          </w:p>
        </w:tc>
      </w:tr>
    </w:tbl>
    <w:p>
      <w:pPr>
        <w:spacing w:before="100" w:beforeAutospacing="1" w:after="100" w:afterAutospacing="1"/>
        <w:jc w:val="center"/>
        <w:rPr>
          <w:rFonts w:eastAsia="黑体"/>
          <w:b/>
          <w:bCs/>
          <w:sz w:val="32"/>
        </w:rPr>
      </w:pPr>
      <w:r>
        <w:rPr>
          <w:rFonts w:eastAsia="黑体"/>
          <w:b/>
          <w:bCs/>
          <w:sz w:val="32"/>
        </w:rPr>
        <w:br w:type="page"/>
      </w:r>
      <w:r>
        <w:rPr>
          <w:rFonts w:hint="eastAsia" w:eastAsia="黑体"/>
          <w:b/>
          <w:bCs/>
          <w:sz w:val="32"/>
        </w:rPr>
        <w:t>九、申报单位意见</w:t>
      </w:r>
    </w:p>
    <w:p>
      <w:pPr>
        <w:jc w:val="center"/>
        <w:rPr>
          <w:rFonts w:ascii="黑体" w:eastAsia="黑体"/>
          <w:b/>
          <w:sz w:val="32"/>
          <w:szCs w:val="32"/>
        </w:rPr>
      </w:pPr>
      <w:r>
        <w:rPr>
          <w:rFonts w:hint="eastAsia" w:ascii="宋体" w:hAnsi="宋体"/>
          <w:szCs w:val="21"/>
        </w:rPr>
        <w:t>（专家</w:t>
      </w:r>
      <w:r>
        <w:rPr>
          <w:rFonts w:ascii="宋体" w:hAnsi="宋体"/>
          <w:szCs w:val="21"/>
        </w:rPr>
        <w:t>推荐不填此项）</w:t>
      </w:r>
    </w:p>
    <w:tbl>
      <w:tblPr>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28" w:type="dxa"/>
          <w:right w:w="28" w:type="dxa"/>
        </w:tblCellMar>
      </w:tblPr>
      <w:tblGrid>
        <w:gridCol w:w="9526"/>
      </w:tblGrid>
      <w:tr>
        <w:trPr>
          <w:cantSplit/>
          <w:trHeight w:val="8439" w:hRule="exact"/>
          <w:jc w:val="center"/>
        </w:trPr>
        <w:tc>
          <w:tcPr>
            <w:tcW w:w="9526" w:type="dxa"/>
            <w:tcBorders>
              <w:bottom w:val="single" w:color="000000" w:sz="4" w:space="0"/>
            </w:tcBorders>
            <w:vAlign w:val="top"/>
          </w:tcPr>
          <w:p>
            <w:pPr>
              <w:spacing w:line="360" w:lineRule="exact"/>
              <w:ind w:firstLine="420"/>
              <w:rPr>
                <w:rFonts w:ascii="宋体" w:hAnsi="宋体"/>
                <w:szCs w:val="21"/>
              </w:rPr>
            </w:pPr>
            <w:bookmarkStart w:id="9" w:name="xx_recomadv"/>
            <w:bookmarkEnd w:id="9"/>
            <w:r>
              <w:rPr>
                <w:rFonts w:hint="eastAsia" w:ascii="宋体" w:hAnsi="宋体"/>
                <w:szCs w:val="21"/>
              </w:rPr>
              <w:t xml:space="preserve"> 申报意见：（不超过600字）。</w:t>
            </w:r>
          </w:p>
        </w:tc>
      </w:tr>
      <w:tr>
        <w:trPr>
          <w:cantSplit/>
          <w:trHeight w:val="3884" w:hRule="exact"/>
          <w:jc w:val="center"/>
        </w:trPr>
        <w:tc>
          <w:tcPr>
            <w:tcW w:w="9526" w:type="dxa"/>
            <w:tcBorders>
              <w:top w:val="single" w:color="000000" w:sz="4" w:space="0"/>
            </w:tcBorders>
            <w:vAlign w:val="top"/>
          </w:tcPr>
          <w:p>
            <w:pPr>
              <w:rPr>
                <w:rFonts w:ascii="宋体" w:hAnsi="宋体"/>
                <w:b/>
                <w:szCs w:val="21"/>
              </w:rPr>
            </w:pPr>
            <w:r>
              <w:rPr>
                <w:rFonts w:ascii="宋体" w:hAnsi="宋体"/>
                <w:b/>
                <w:szCs w:val="21"/>
              </w:rPr>
              <w:t>声明：</w:t>
            </w:r>
          </w:p>
          <w:p>
            <w:pPr>
              <w:pStyle w:val="6"/>
              <w:spacing w:line="390" w:lineRule="exact"/>
              <w:ind w:firstLine="420" w:firstLineChars="200"/>
              <w:rPr>
                <w:rFonts w:hAnsi="宋体" w:cs="Courier New"/>
                <w:b w:val="0"/>
              </w:rPr>
            </w:pPr>
            <w:r>
              <w:rPr>
                <w:rFonts w:hint="eastAsia" w:hAnsi="宋体" w:cs="Courier New"/>
                <w:b w:val="0"/>
              </w:rPr>
              <w:t>我单位严格按照《海洋工程科学技术奖暂行管理办法》及有关规定和中国海洋工程咨询协会对申报工作的具体要求，对申报书内容及全部附件材料进行了严格审查，确认该项目符合《海洋工程科学技术奖暂行管理办法》规定的申报资格条件，申报材料全部内容属实，且不存在任何违反《中华人民共和国保守国家秘密法》和《科学技术保密规定》等有关法律法规的情形。</w:t>
            </w:r>
          </w:p>
          <w:p>
            <w:pPr>
              <w:pStyle w:val="6"/>
              <w:spacing w:line="390" w:lineRule="exact"/>
              <w:ind w:firstLine="420" w:firstLineChars="200"/>
              <w:rPr>
                <w:rFonts w:hAnsi="宋体" w:cs="Courier New"/>
                <w:b w:val="0"/>
              </w:rPr>
            </w:pPr>
            <w:r>
              <w:rPr>
                <w:rFonts w:hint="eastAsia" w:hAnsi="宋体" w:cs="Courier New"/>
                <w:b w:val="0"/>
              </w:rPr>
              <w:t>我单位承诺将严格按照中国海洋工程咨询协会的有关规定和要求，认真履行作为申报单位的义务并承担相应的责任。</w:t>
            </w:r>
          </w:p>
          <w:p>
            <w:pPr>
              <w:pStyle w:val="6"/>
              <w:spacing w:line="390" w:lineRule="exact"/>
              <w:ind w:firstLine="4620" w:firstLineChars="2200"/>
              <w:rPr>
                <w:rFonts w:hAnsi="宋体" w:cs="Courier New"/>
                <w:b w:val="0"/>
              </w:rPr>
            </w:pPr>
            <w:r>
              <w:rPr>
                <w:rFonts w:hAnsi="宋体" w:cs="Courier New"/>
                <w:b w:val="0"/>
              </w:rPr>
              <w:t xml:space="preserve"> 申报单位公章</w:t>
            </w:r>
          </w:p>
          <w:p>
            <w:pPr>
              <w:pStyle w:val="6"/>
              <w:spacing w:beforeLines="50" w:line="390" w:lineRule="exact"/>
              <w:ind w:firstLine="4620" w:firstLineChars="2200"/>
              <w:rPr>
                <w:rFonts w:ascii="Times New Roman" w:cs="Courier New"/>
                <w:b w:val="0"/>
              </w:rPr>
            </w:pPr>
            <w:r>
              <w:rPr>
                <w:rFonts w:hAnsi="宋体" w:cs="Courier New"/>
                <w:b w:val="0"/>
              </w:rPr>
              <w:t>年    月    日</w:t>
            </w:r>
          </w:p>
        </w:tc>
      </w:tr>
    </w:tbl>
    <w:p>
      <w:pPr>
        <w:spacing w:before="100" w:beforeAutospacing="1" w:after="100" w:afterAutospacing="1"/>
        <w:jc w:val="center"/>
        <w:rPr>
          <w:rFonts w:eastAsia="黑体"/>
          <w:b/>
          <w:bCs/>
          <w:sz w:val="32"/>
        </w:rPr>
      </w:pPr>
      <w:r>
        <w:rPr>
          <w:rFonts w:hint="eastAsia" w:eastAsia="黑体"/>
          <w:b/>
          <w:bCs/>
          <w:sz w:val="32"/>
        </w:rPr>
        <w:t>十、专家推荐意见</w:t>
      </w:r>
    </w:p>
    <w:p>
      <w:pPr>
        <w:tabs>
          <w:tab w:val="left" w:pos="7200"/>
        </w:tabs>
        <w:spacing w:before="50" w:after="120" w:line="360" w:lineRule="exact"/>
        <w:jc w:val="center"/>
        <w:rPr>
          <w:rFonts w:ascii="宋体" w:hAnsi="宋体"/>
          <w:szCs w:val="21"/>
        </w:rPr>
      </w:pPr>
      <w:r>
        <w:rPr>
          <w:rFonts w:hint="eastAsia" w:ascii="宋体" w:hAnsi="宋体"/>
          <w:szCs w:val="21"/>
        </w:rPr>
        <w:t>（单位申报不填此栏）</w:t>
      </w:r>
    </w:p>
    <w:tbl>
      <w:tblPr>
        <w:tblW w:w="85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785"/>
        <w:gridCol w:w="2043"/>
        <w:gridCol w:w="283"/>
        <w:gridCol w:w="1134"/>
        <w:gridCol w:w="709"/>
        <w:gridCol w:w="1276"/>
        <w:gridCol w:w="1275"/>
      </w:tblGrid>
      <w:tr>
        <w:trPr>
          <w:cantSplit/>
          <w:trHeight w:val="465" w:hRule="atLeast"/>
        </w:trPr>
        <w:tc>
          <w:tcPr>
            <w:tcW w:w="1785" w:type="dxa"/>
            <w:vAlign w:val="center"/>
          </w:tcPr>
          <w:p>
            <w:pPr>
              <w:spacing w:before="50" w:line="360" w:lineRule="exact"/>
              <w:jc w:val="center"/>
              <w:rPr>
                <w:sz w:val="24"/>
              </w:rPr>
            </w:pPr>
            <w:r>
              <w:rPr>
                <w:rFonts w:hint="eastAsia"/>
                <w:sz w:val="24"/>
              </w:rPr>
              <w:t>姓名</w:t>
            </w:r>
          </w:p>
        </w:tc>
        <w:tc>
          <w:tcPr>
            <w:tcW w:w="2326" w:type="dxa"/>
            <w:gridSpan w:val="2"/>
            <w:vAlign w:val="center"/>
          </w:tcPr>
          <w:p>
            <w:pPr>
              <w:spacing w:before="50" w:line="360" w:lineRule="exact"/>
              <w:ind w:firstLine="480"/>
              <w:rPr>
                <w:sz w:val="24"/>
              </w:rPr>
            </w:pPr>
          </w:p>
        </w:tc>
        <w:tc>
          <w:tcPr>
            <w:tcW w:w="1134" w:type="dxa"/>
            <w:vAlign w:val="center"/>
          </w:tcPr>
          <w:p>
            <w:pPr>
              <w:spacing w:before="50" w:line="360" w:lineRule="exact"/>
              <w:rPr>
                <w:sz w:val="24"/>
              </w:rPr>
            </w:pPr>
            <w:r>
              <w:rPr>
                <w:rFonts w:hint="eastAsia"/>
                <w:sz w:val="24"/>
              </w:rPr>
              <w:t>性别</w:t>
            </w:r>
          </w:p>
        </w:tc>
        <w:tc>
          <w:tcPr>
            <w:tcW w:w="709" w:type="dxa"/>
            <w:vAlign w:val="center"/>
          </w:tcPr>
          <w:p>
            <w:pPr>
              <w:spacing w:before="50" w:line="360" w:lineRule="exact"/>
              <w:ind w:firstLine="480"/>
              <w:rPr>
                <w:sz w:val="24"/>
              </w:rPr>
            </w:pPr>
          </w:p>
        </w:tc>
        <w:tc>
          <w:tcPr>
            <w:tcW w:w="1276" w:type="dxa"/>
            <w:vAlign w:val="center"/>
          </w:tcPr>
          <w:p>
            <w:pPr>
              <w:spacing w:before="50" w:line="360" w:lineRule="exact"/>
              <w:rPr>
                <w:sz w:val="24"/>
              </w:rPr>
            </w:pPr>
            <w:r>
              <w:rPr>
                <w:rFonts w:hint="eastAsia"/>
                <w:sz w:val="24"/>
              </w:rPr>
              <w:t>出生年月</w:t>
            </w:r>
          </w:p>
        </w:tc>
        <w:tc>
          <w:tcPr>
            <w:tcW w:w="1275" w:type="dxa"/>
            <w:vAlign w:val="center"/>
          </w:tcPr>
          <w:p>
            <w:pPr>
              <w:spacing w:before="50" w:line="360" w:lineRule="exact"/>
              <w:ind w:firstLine="560"/>
              <w:rPr>
                <w:rFonts w:eastAsia="黑体"/>
                <w:sz w:val="28"/>
              </w:rPr>
            </w:pPr>
          </w:p>
        </w:tc>
      </w:tr>
      <w:tr>
        <w:trPr>
          <w:cantSplit/>
          <w:trHeight w:val="465" w:hRule="atLeast"/>
        </w:trPr>
        <w:tc>
          <w:tcPr>
            <w:tcW w:w="1785" w:type="dxa"/>
            <w:vAlign w:val="center"/>
          </w:tcPr>
          <w:p>
            <w:pPr>
              <w:spacing w:before="50" w:line="360" w:lineRule="exact"/>
              <w:jc w:val="center"/>
              <w:rPr>
                <w:sz w:val="24"/>
              </w:rPr>
            </w:pPr>
            <w:r>
              <w:rPr>
                <w:rFonts w:hint="eastAsia"/>
                <w:sz w:val="24"/>
              </w:rPr>
              <w:t>工作单位</w:t>
            </w:r>
          </w:p>
        </w:tc>
        <w:tc>
          <w:tcPr>
            <w:tcW w:w="6720" w:type="dxa"/>
            <w:gridSpan w:val="6"/>
            <w:vAlign w:val="center"/>
          </w:tcPr>
          <w:p>
            <w:pPr>
              <w:spacing w:before="50" w:line="360" w:lineRule="exact"/>
              <w:ind w:firstLine="480"/>
              <w:rPr>
                <w:sz w:val="24"/>
              </w:rPr>
            </w:pPr>
          </w:p>
        </w:tc>
      </w:tr>
      <w:tr>
        <w:trPr>
          <w:cantSplit/>
          <w:trHeight w:val="465" w:hRule="atLeast"/>
        </w:trPr>
        <w:tc>
          <w:tcPr>
            <w:tcW w:w="1785" w:type="dxa"/>
            <w:vAlign w:val="center"/>
          </w:tcPr>
          <w:p>
            <w:pPr>
              <w:spacing w:before="50" w:line="360" w:lineRule="exact"/>
              <w:jc w:val="center"/>
              <w:rPr>
                <w:sz w:val="24"/>
              </w:rPr>
            </w:pPr>
            <w:r>
              <w:rPr>
                <w:rFonts w:hint="eastAsia"/>
                <w:sz w:val="24"/>
              </w:rPr>
              <w:t>通讯地址</w:t>
            </w:r>
          </w:p>
        </w:tc>
        <w:tc>
          <w:tcPr>
            <w:tcW w:w="6720" w:type="dxa"/>
            <w:gridSpan w:val="6"/>
            <w:vAlign w:val="center"/>
          </w:tcPr>
          <w:p>
            <w:pPr>
              <w:spacing w:before="50" w:line="360" w:lineRule="exact"/>
              <w:ind w:firstLine="480"/>
              <w:rPr>
                <w:sz w:val="24"/>
              </w:rPr>
            </w:pPr>
          </w:p>
        </w:tc>
      </w:tr>
      <w:tr>
        <w:trPr>
          <w:cantSplit/>
          <w:trHeight w:val="465" w:hRule="atLeast"/>
        </w:trPr>
        <w:tc>
          <w:tcPr>
            <w:tcW w:w="1785" w:type="dxa"/>
            <w:vAlign w:val="center"/>
          </w:tcPr>
          <w:p>
            <w:pPr>
              <w:spacing w:before="50" w:line="360" w:lineRule="exact"/>
              <w:jc w:val="center"/>
              <w:rPr>
                <w:sz w:val="24"/>
              </w:rPr>
            </w:pPr>
            <w:r>
              <w:rPr>
                <w:rFonts w:hint="eastAsia"/>
                <w:sz w:val="24"/>
              </w:rPr>
              <w:t>邮政编码</w:t>
            </w:r>
          </w:p>
        </w:tc>
        <w:tc>
          <w:tcPr>
            <w:tcW w:w="2043" w:type="dxa"/>
            <w:vAlign w:val="center"/>
          </w:tcPr>
          <w:p>
            <w:pPr>
              <w:spacing w:before="50" w:line="360" w:lineRule="exact"/>
              <w:ind w:firstLine="480"/>
              <w:rPr>
                <w:sz w:val="24"/>
              </w:rPr>
            </w:pPr>
          </w:p>
        </w:tc>
        <w:tc>
          <w:tcPr>
            <w:tcW w:w="1417" w:type="dxa"/>
            <w:gridSpan w:val="2"/>
            <w:vAlign w:val="center"/>
          </w:tcPr>
          <w:p>
            <w:pPr>
              <w:spacing w:before="50" w:line="360" w:lineRule="exact"/>
              <w:jc w:val="center"/>
              <w:rPr>
                <w:sz w:val="24"/>
              </w:rPr>
            </w:pPr>
            <w:r>
              <w:rPr>
                <w:rFonts w:hint="eastAsia"/>
                <w:sz w:val="24"/>
              </w:rPr>
              <w:t>联系电话</w:t>
            </w:r>
          </w:p>
        </w:tc>
        <w:tc>
          <w:tcPr>
            <w:tcW w:w="3260" w:type="dxa"/>
            <w:gridSpan w:val="3"/>
            <w:vAlign w:val="center"/>
          </w:tcPr>
          <w:p>
            <w:pPr>
              <w:spacing w:before="50" w:line="360" w:lineRule="exact"/>
              <w:ind w:firstLine="480"/>
              <w:rPr>
                <w:sz w:val="24"/>
              </w:rPr>
            </w:pPr>
          </w:p>
        </w:tc>
      </w:tr>
      <w:tr>
        <w:trPr>
          <w:cantSplit/>
          <w:trHeight w:val="465" w:hRule="atLeast"/>
        </w:trPr>
        <w:tc>
          <w:tcPr>
            <w:tcW w:w="1785" w:type="dxa"/>
            <w:vAlign w:val="center"/>
          </w:tcPr>
          <w:p>
            <w:pPr>
              <w:spacing w:before="50" w:line="360" w:lineRule="exact"/>
              <w:jc w:val="center"/>
              <w:rPr>
                <w:sz w:val="24"/>
              </w:rPr>
            </w:pPr>
            <w:r>
              <w:rPr>
                <w:rFonts w:hint="eastAsia"/>
                <w:sz w:val="24"/>
              </w:rPr>
              <w:t>技术职称</w:t>
            </w:r>
          </w:p>
        </w:tc>
        <w:tc>
          <w:tcPr>
            <w:tcW w:w="2043" w:type="dxa"/>
            <w:vAlign w:val="center"/>
          </w:tcPr>
          <w:p>
            <w:pPr>
              <w:spacing w:before="50" w:line="360" w:lineRule="exact"/>
              <w:ind w:firstLine="480"/>
              <w:rPr>
                <w:sz w:val="24"/>
              </w:rPr>
            </w:pPr>
          </w:p>
        </w:tc>
        <w:tc>
          <w:tcPr>
            <w:tcW w:w="1417" w:type="dxa"/>
            <w:gridSpan w:val="2"/>
            <w:vAlign w:val="center"/>
          </w:tcPr>
          <w:p>
            <w:pPr>
              <w:spacing w:before="50" w:line="360" w:lineRule="exact"/>
              <w:jc w:val="center"/>
              <w:rPr>
                <w:sz w:val="24"/>
              </w:rPr>
            </w:pPr>
            <w:r>
              <w:rPr>
                <w:rFonts w:hint="eastAsia"/>
                <w:sz w:val="24"/>
              </w:rPr>
              <w:t>专业</w:t>
            </w:r>
          </w:p>
        </w:tc>
        <w:tc>
          <w:tcPr>
            <w:tcW w:w="3260" w:type="dxa"/>
            <w:gridSpan w:val="3"/>
            <w:vAlign w:val="center"/>
          </w:tcPr>
          <w:p>
            <w:pPr>
              <w:spacing w:before="50" w:line="360" w:lineRule="exact"/>
              <w:ind w:firstLine="480"/>
              <w:rPr>
                <w:sz w:val="24"/>
              </w:rPr>
            </w:pPr>
          </w:p>
        </w:tc>
      </w:tr>
      <w:tr>
        <w:trPr>
          <w:cantSplit/>
          <w:trHeight w:val="465" w:hRule="atLeast"/>
        </w:trPr>
        <w:tc>
          <w:tcPr>
            <w:tcW w:w="1785" w:type="dxa"/>
            <w:vAlign w:val="center"/>
          </w:tcPr>
          <w:p>
            <w:pPr>
              <w:spacing w:before="50" w:line="360" w:lineRule="exact"/>
              <w:jc w:val="center"/>
              <w:rPr>
                <w:sz w:val="24"/>
              </w:rPr>
            </w:pPr>
            <w:r>
              <w:rPr>
                <w:rFonts w:hint="eastAsia"/>
                <w:sz w:val="24"/>
              </w:rPr>
              <w:t>现从事的工作</w:t>
            </w:r>
          </w:p>
        </w:tc>
        <w:tc>
          <w:tcPr>
            <w:tcW w:w="6720" w:type="dxa"/>
            <w:gridSpan w:val="6"/>
            <w:vAlign w:val="center"/>
          </w:tcPr>
          <w:p>
            <w:pPr>
              <w:spacing w:before="50" w:line="360" w:lineRule="exact"/>
              <w:ind w:firstLine="480"/>
              <w:rPr>
                <w:sz w:val="24"/>
              </w:rPr>
            </w:pPr>
          </w:p>
        </w:tc>
      </w:tr>
      <w:tr>
        <w:trPr>
          <w:cantSplit/>
          <w:trHeight w:val="465" w:hRule="atLeast"/>
        </w:trPr>
        <w:tc>
          <w:tcPr>
            <w:tcW w:w="8505" w:type="dxa"/>
            <w:gridSpan w:val="7"/>
            <w:vAlign w:val="center"/>
          </w:tcPr>
          <w:p>
            <w:pPr>
              <w:spacing w:before="50" w:line="360" w:lineRule="exact"/>
              <w:rPr>
                <w:rFonts w:ascii="黑体"/>
                <w:sz w:val="24"/>
              </w:rPr>
            </w:pPr>
            <w:r>
              <w:rPr>
                <w:rFonts w:hint="eastAsia"/>
                <w:sz w:val="24"/>
              </w:rPr>
              <w:t>专家情况：中国科学院院士</w:t>
            </w:r>
            <w:r>
              <w:rPr>
                <w:rFonts w:hint="eastAsia" w:ascii="黑体"/>
                <w:sz w:val="24"/>
              </w:rPr>
              <w:t>□</w:t>
            </w:r>
            <w:r>
              <w:rPr>
                <w:rFonts w:hint="eastAsia"/>
                <w:sz w:val="24"/>
              </w:rPr>
              <w:t>中国工程院院士</w:t>
            </w:r>
            <w:r>
              <w:rPr>
                <w:rFonts w:hint="eastAsia" w:ascii="黑体"/>
                <w:sz w:val="24"/>
              </w:rPr>
              <w:t>□国家有突出贡献的中青年专家□</w:t>
            </w:r>
          </w:p>
        </w:tc>
      </w:tr>
      <w:tr>
        <w:trPr>
          <w:cantSplit/>
          <w:trHeight w:val="4334" w:hRule="atLeast"/>
        </w:trPr>
        <w:tc>
          <w:tcPr>
            <w:tcW w:w="8505" w:type="dxa"/>
            <w:gridSpan w:val="7"/>
            <w:vAlign w:val="center"/>
          </w:tcPr>
          <w:p>
            <w:pPr>
              <w:spacing w:before="50" w:line="360" w:lineRule="exact"/>
              <w:ind w:firstLine="480"/>
              <w:rPr>
                <w:sz w:val="24"/>
              </w:rPr>
            </w:pPr>
            <w:r>
              <w:rPr>
                <w:rFonts w:hint="eastAsia"/>
                <w:sz w:val="24"/>
              </w:rPr>
              <w:t>推荐意见：（不超过600字</w:t>
            </w:r>
            <w:r>
              <w:rPr>
                <w:sz w:val="24"/>
              </w:rPr>
              <w:t>）</w:t>
            </w:r>
          </w:p>
          <w:p>
            <w:pPr>
              <w:spacing w:before="50" w:line="360" w:lineRule="exact"/>
              <w:ind w:firstLine="480"/>
              <w:rPr>
                <w:sz w:val="24"/>
              </w:rPr>
            </w:pPr>
          </w:p>
          <w:p>
            <w:pPr>
              <w:spacing w:before="50" w:line="360" w:lineRule="exact"/>
              <w:ind w:firstLine="480"/>
              <w:rPr>
                <w:sz w:val="24"/>
              </w:rPr>
            </w:pPr>
          </w:p>
          <w:p>
            <w:pPr>
              <w:spacing w:before="50" w:line="360" w:lineRule="exact"/>
              <w:ind w:firstLine="480"/>
              <w:rPr>
                <w:sz w:val="24"/>
              </w:rPr>
            </w:pPr>
          </w:p>
          <w:p>
            <w:pPr>
              <w:spacing w:before="50" w:line="360" w:lineRule="exact"/>
              <w:ind w:firstLine="480"/>
              <w:rPr>
                <w:sz w:val="24"/>
              </w:rPr>
            </w:pPr>
          </w:p>
          <w:p>
            <w:pPr>
              <w:spacing w:before="50" w:line="360" w:lineRule="exact"/>
              <w:ind w:firstLine="480"/>
              <w:rPr>
                <w:sz w:val="24"/>
              </w:rPr>
            </w:pPr>
          </w:p>
          <w:p>
            <w:pPr>
              <w:spacing w:before="50" w:line="360" w:lineRule="exact"/>
              <w:ind w:firstLine="480"/>
              <w:rPr>
                <w:sz w:val="24"/>
              </w:rPr>
            </w:pPr>
          </w:p>
          <w:p>
            <w:pPr>
              <w:spacing w:before="50" w:line="360" w:lineRule="exact"/>
              <w:ind w:firstLine="480"/>
              <w:rPr>
                <w:sz w:val="24"/>
              </w:rPr>
            </w:pPr>
          </w:p>
        </w:tc>
      </w:tr>
      <w:tr>
        <w:trPr>
          <w:cantSplit/>
          <w:trHeight w:val="3571" w:hRule="atLeast"/>
        </w:trPr>
        <w:tc>
          <w:tcPr>
            <w:tcW w:w="8505" w:type="dxa"/>
            <w:gridSpan w:val="7"/>
            <w:vAlign w:val="center"/>
          </w:tcPr>
          <w:p>
            <w:pPr>
              <w:ind w:firstLine="420"/>
              <w:rPr>
                <w:rFonts w:ascii="宋体" w:hAnsi="宋体"/>
                <w:szCs w:val="21"/>
              </w:rPr>
            </w:pPr>
            <w:r>
              <w:rPr>
                <w:rFonts w:hint="eastAsia" w:ascii="宋体" w:hAnsi="宋体"/>
                <w:szCs w:val="21"/>
              </w:rPr>
              <w:t>声明：本人保证所提交材料真实有效，且不存在任何违反相关法律法规及侵犯他人知识产权的情形。如有虚假，愿意承担相应责任并接受相应处理。如产生争议，保证积极配合调查处理工作。</w:t>
            </w: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Cs w:val="21"/>
              </w:rPr>
            </w:pPr>
            <w:r>
              <w:rPr>
                <w:rFonts w:hint="eastAsia" w:ascii="宋体" w:hAnsi="宋体"/>
                <w:szCs w:val="21"/>
              </w:rPr>
              <w:t>专家签字：</w:t>
            </w:r>
          </w:p>
          <w:p>
            <w:pPr>
              <w:ind w:firstLine="420"/>
              <w:rPr>
                <w:rFonts w:ascii="宋体" w:hAnsi="宋体"/>
                <w:szCs w:val="21"/>
              </w:rPr>
            </w:pPr>
          </w:p>
          <w:p>
            <w:pPr>
              <w:spacing w:before="50" w:line="360" w:lineRule="exact"/>
              <w:ind w:firstLine="6720" w:firstLineChars="3200"/>
              <w:rPr>
                <w:sz w:val="24"/>
              </w:rPr>
            </w:pPr>
            <w:r>
              <w:rPr>
                <w:rFonts w:hint="eastAsia" w:ascii="宋体" w:hAnsi="宋体"/>
                <w:szCs w:val="21"/>
              </w:rPr>
              <w:t>年   月   日</w:t>
            </w:r>
          </w:p>
        </w:tc>
      </w:tr>
    </w:tbl>
    <w:p>
      <w:pPr>
        <w:ind w:firstLine="643"/>
        <w:jc w:val="center"/>
        <w:rPr>
          <w:rFonts w:ascii="黑体" w:eastAsia="黑体"/>
          <w:b/>
          <w:sz w:val="32"/>
          <w:szCs w:val="32"/>
        </w:rPr>
      </w:pPr>
    </w:p>
    <w:p>
      <w:pPr>
        <w:spacing w:before="100" w:beforeAutospacing="1" w:after="100" w:afterAutospacing="1" w:line="160" w:lineRule="exact"/>
        <w:jc w:val="center"/>
        <w:rPr>
          <w:rFonts w:ascii="黑体" w:eastAsia="黑体"/>
          <w:b/>
          <w:bCs/>
          <w:sz w:val="32"/>
          <w:szCs w:val="32"/>
        </w:rPr>
      </w:pPr>
      <w:r>
        <w:rPr>
          <w:rFonts w:ascii="黑体" w:eastAsia="黑体"/>
          <w:b/>
          <w:sz w:val="32"/>
          <w:szCs w:val="32"/>
        </w:rPr>
        <w:br w:type="page"/>
      </w:r>
      <w:r>
        <w:rPr>
          <w:rFonts w:hint="eastAsia" w:ascii="黑体" w:eastAsia="黑体"/>
          <w:b/>
          <w:sz w:val="32"/>
          <w:szCs w:val="32"/>
        </w:rPr>
        <w:t xml:space="preserve"> </w:t>
      </w:r>
    </w:p>
    <w:p>
      <w:pPr>
        <w:spacing w:line="300" w:lineRule="exact"/>
        <w:jc w:val="center"/>
        <w:rPr>
          <w:rFonts w:ascii="黑体" w:eastAsia="黑体"/>
          <w:b/>
          <w:sz w:val="32"/>
          <w:szCs w:val="32"/>
        </w:rPr>
      </w:pPr>
      <w:r>
        <w:rPr>
          <w:rFonts w:hint="eastAsia" w:ascii="黑体" w:eastAsia="黑体"/>
          <w:b/>
          <w:sz w:val="32"/>
          <w:szCs w:val="32"/>
        </w:rPr>
        <w:t>十一、主要附件</w:t>
      </w:r>
    </w:p>
    <w:p>
      <w:pPr>
        <w:spacing w:line="300" w:lineRule="exact"/>
        <w:ind w:firstLine="643"/>
        <w:jc w:val="center"/>
        <w:rPr>
          <w:rFonts w:ascii="黑体" w:eastAsia="黑体"/>
          <w:b/>
          <w:sz w:val="32"/>
          <w:szCs w:val="32"/>
        </w:rPr>
      </w:pPr>
    </w:p>
    <w:p>
      <w:pPr>
        <w:spacing w:line="300" w:lineRule="exact"/>
        <w:ind w:firstLine="643"/>
        <w:jc w:val="center"/>
        <w:rPr>
          <w:rFonts w:ascii="黑体" w:eastAsia="黑体"/>
          <w:b/>
          <w:sz w:val="32"/>
          <w:szCs w:val="32"/>
        </w:rPr>
      </w:pPr>
    </w:p>
    <w:p>
      <w:pPr>
        <w:spacing w:line="300" w:lineRule="exact"/>
        <w:ind w:firstLine="643"/>
        <w:jc w:val="center"/>
        <w:rPr>
          <w:rFonts w:ascii="黑体" w:eastAsia="黑体"/>
          <w:b/>
          <w:sz w:val="32"/>
          <w:szCs w:val="32"/>
        </w:rPr>
      </w:pPr>
    </w:p>
    <w:p>
      <w:pPr>
        <w:numPr>
          <w:ilvl w:val="0"/>
          <w:numId w:val="1"/>
        </w:numPr>
        <w:tabs>
          <w:tab w:val="left" w:pos="930"/>
        </w:tabs>
        <w:spacing w:line="360" w:lineRule="auto"/>
        <w:ind w:left="930" w:hanging="357"/>
        <w:rPr>
          <w:rFonts w:ascii="宋体" w:hAnsi="宋体"/>
          <w:sz w:val="28"/>
          <w:szCs w:val="28"/>
        </w:rPr>
      </w:pPr>
      <w:r>
        <w:rPr>
          <w:rFonts w:hint="eastAsia" w:ascii="宋体" w:hAnsi="宋体"/>
          <w:sz w:val="28"/>
          <w:szCs w:val="28"/>
        </w:rPr>
        <w:t>知识产权证明</w:t>
      </w:r>
    </w:p>
    <w:p>
      <w:pPr>
        <w:numPr>
          <w:ilvl w:val="0"/>
          <w:numId w:val="1"/>
        </w:numPr>
        <w:tabs>
          <w:tab w:val="left" w:pos="930"/>
        </w:tabs>
        <w:spacing w:line="360" w:lineRule="auto"/>
        <w:ind w:left="930" w:hanging="357"/>
        <w:rPr>
          <w:rFonts w:ascii="宋体" w:hAnsi="宋体"/>
          <w:sz w:val="28"/>
          <w:szCs w:val="28"/>
        </w:rPr>
      </w:pPr>
      <w:r>
        <w:rPr>
          <w:rFonts w:hint="eastAsia" w:ascii="宋体" w:hAnsi="宋体"/>
          <w:sz w:val="28"/>
          <w:szCs w:val="28"/>
        </w:rPr>
        <w:t>主要评价证明及国家法律法规要求行业审批文件</w:t>
      </w:r>
    </w:p>
    <w:p>
      <w:pPr>
        <w:numPr>
          <w:ilvl w:val="0"/>
          <w:numId w:val="1"/>
        </w:numPr>
        <w:tabs>
          <w:tab w:val="left" w:pos="930"/>
        </w:tabs>
        <w:spacing w:line="360" w:lineRule="auto"/>
        <w:ind w:left="930" w:hanging="357"/>
        <w:rPr>
          <w:rFonts w:ascii="宋体" w:hAnsi="宋体"/>
          <w:sz w:val="28"/>
          <w:szCs w:val="28"/>
        </w:rPr>
      </w:pPr>
      <w:r>
        <w:rPr>
          <w:rFonts w:hint="eastAsia" w:ascii="宋体" w:hAnsi="宋体"/>
          <w:sz w:val="28"/>
          <w:szCs w:val="28"/>
        </w:rPr>
        <w:t>应用证明</w:t>
      </w:r>
    </w:p>
    <w:p>
      <w:pPr>
        <w:numPr>
          <w:ilvl w:val="0"/>
          <w:numId w:val="1"/>
        </w:numPr>
        <w:tabs>
          <w:tab w:val="left" w:pos="930"/>
        </w:tabs>
        <w:spacing w:line="360" w:lineRule="auto"/>
        <w:ind w:left="930" w:hanging="357"/>
        <w:rPr>
          <w:rFonts w:ascii="宋体" w:hAnsi="宋体"/>
          <w:sz w:val="28"/>
          <w:szCs w:val="28"/>
        </w:rPr>
      </w:pPr>
      <w:r>
        <w:rPr>
          <w:rFonts w:hint="eastAsia" w:ascii="宋体" w:hAnsi="宋体"/>
          <w:sz w:val="28"/>
          <w:szCs w:val="28"/>
        </w:rPr>
        <w:t>其他证明</w:t>
      </w:r>
    </w:p>
    <w:p>
      <w:pPr>
        <w:pStyle w:val="2"/>
        <w:spacing w:after="120" w:line="240" w:lineRule="auto"/>
        <w:rPr>
          <w:rFonts w:ascii="宋体" w:hAnsi="宋体" w:eastAsia="宋体"/>
        </w:rPr>
      </w:pPr>
      <w:r>
        <w:br w:type="page"/>
      </w:r>
    </w:p>
    <w:p>
      <w:pPr>
        <w:pStyle w:val="2"/>
        <w:spacing w:after="120" w:line="240" w:lineRule="auto"/>
        <w:rPr>
          <w:rFonts w:ascii="宋体" w:hAnsi="宋体" w:eastAsia="宋体"/>
        </w:rPr>
      </w:pPr>
      <w:bookmarkStart w:id="10" w:name="_Toc383009095"/>
      <w:bookmarkStart w:id="11" w:name="_Toc410028958"/>
      <w:r>
        <w:rPr>
          <w:rFonts w:hint="eastAsia" w:ascii="宋体" w:hAnsi="宋体" w:eastAsia="宋体"/>
        </w:rPr>
        <w:t>《海洋工程科学技术奖申报书》填写说明</w:t>
      </w:r>
      <w:bookmarkEnd w:id="10"/>
      <w:bookmarkEnd w:id="11"/>
    </w:p>
    <w:p>
      <w:pPr>
        <w:spacing w:line="400" w:lineRule="atLeast"/>
        <w:ind w:firstLine="480"/>
        <w:rPr>
          <w:sz w:val="24"/>
        </w:rPr>
      </w:pPr>
    </w:p>
    <w:p>
      <w:pPr>
        <w:spacing w:line="400" w:lineRule="atLeast"/>
        <w:ind w:firstLine="480"/>
        <w:rPr>
          <w:sz w:val="24"/>
        </w:rPr>
      </w:pPr>
      <w:r>
        <w:rPr>
          <w:rFonts w:hint="eastAsia"/>
          <w:sz w:val="24"/>
        </w:rPr>
        <w:t>《海洋工程科学技术奖申报书》是海洋工程科学技术奖评审的基本技术文件和主要依据，应严格按中国海洋工程咨询协会秘书处每届申报通知要求执行。提交的申报书和相关材料，必须严格按规定的格式、栏目及所列标题如实、全面填写，否则作为不合格项目不提交当年海洋工程科学技术奖的评审。</w:t>
      </w:r>
    </w:p>
    <w:p>
      <w:pPr>
        <w:spacing w:line="400" w:lineRule="atLeast"/>
        <w:ind w:firstLine="480"/>
        <w:rPr>
          <w:sz w:val="24"/>
        </w:rPr>
      </w:pPr>
      <w:r>
        <w:rPr>
          <w:rFonts w:hint="eastAsia"/>
          <w:sz w:val="24"/>
        </w:rPr>
        <w:t>《海洋工程科学技术奖申报书》填写要求如下：</w:t>
      </w:r>
    </w:p>
    <w:p>
      <w:pPr>
        <w:spacing w:line="400" w:lineRule="atLeast"/>
        <w:ind w:firstLine="480"/>
        <w:rPr>
          <w:sz w:val="24"/>
        </w:rPr>
      </w:pPr>
      <w:r>
        <w:rPr>
          <w:rFonts w:hint="eastAsia"/>
          <w:sz w:val="24"/>
        </w:rPr>
        <w:t>一、格式要求</w:t>
      </w:r>
    </w:p>
    <w:p>
      <w:pPr>
        <w:spacing w:line="400" w:lineRule="atLeast"/>
        <w:ind w:firstLine="480"/>
        <w:rPr>
          <w:sz w:val="24"/>
        </w:rPr>
      </w:pPr>
      <w:r>
        <w:rPr>
          <w:rFonts w:hint="eastAsia"/>
          <w:sz w:val="24"/>
        </w:rPr>
        <w:t>《海洋工程科学技术奖申报书》要严格按规定格式打印或铅印，大小为A4纸（高297毫米，宽210毫米）竖装。文字及图表应限定在高257毫米、宽170毫米的规格内排印，左边为装订边，宽度不小于25毫米，正文内容所用字型应不小于5号字，申报书及附件应合装成册。装订后请勿另附封面页。</w:t>
      </w:r>
    </w:p>
    <w:p>
      <w:pPr>
        <w:spacing w:line="400" w:lineRule="atLeast"/>
        <w:ind w:firstLine="480"/>
        <w:rPr>
          <w:sz w:val="24"/>
        </w:rPr>
      </w:pPr>
      <w:r>
        <w:rPr>
          <w:rFonts w:hint="eastAsia"/>
          <w:sz w:val="24"/>
        </w:rPr>
        <w:t>二、字数和页数要求</w:t>
      </w:r>
    </w:p>
    <w:p>
      <w:pPr>
        <w:spacing w:line="400" w:lineRule="atLeast"/>
        <w:ind w:firstLine="480"/>
        <w:rPr>
          <w:sz w:val="24"/>
        </w:rPr>
      </w:pPr>
      <w:r>
        <w:rPr>
          <w:rFonts w:hint="eastAsia"/>
          <w:sz w:val="24"/>
        </w:rPr>
        <w:t>1、申报书包括主件（第一至第十部分）和附件（第十一部分）1。主件部分要求“二、项目简介”内容不超过1000字，“八、申报单位意见”内容不超过600字。</w:t>
      </w:r>
    </w:p>
    <w:p>
      <w:pPr>
        <w:spacing w:line="400" w:lineRule="atLeast"/>
        <w:ind w:firstLine="480"/>
        <w:rPr>
          <w:sz w:val="24"/>
        </w:rPr>
      </w:pPr>
      <w:r>
        <w:rPr>
          <w:rFonts w:hint="eastAsia"/>
          <w:sz w:val="24"/>
        </w:rPr>
        <w:t>2．网络申报的电子版附件要求用JPG格式文件上传，不超过40个，每个文件大小不超过1M。</w:t>
      </w:r>
    </w:p>
    <w:p>
      <w:pPr>
        <w:spacing w:line="400" w:lineRule="atLeast"/>
        <w:ind w:firstLine="480"/>
        <w:rPr>
          <w:sz w:val="24"/>
        </w:rPr>
      </w:pPr>
      <w:r>
        <w:rPr>
          <w:rFonts w:hint="eastAsia"/>
          <w:sz w:val="24"/>
        </w:rPr>
        <w:t>书面附件严格按填写说明要求提供相应材料，总页数不得超过40页，不得提供要求以外的其他材料。</w:t>
      </w:r>
    </w:p>
    <w:p>
      <w:pPr>
        <w:spacing w:line="400" w:lineRule="atLeast"/>
        <w:ind w:firstLine="480"/>
        <w:rPr>
          <w:sz w:val="24"/>
        </w:rPr>
      </w:pPr>
      <w:r>
        <w:rPr>
          <w:rFonts w:hint="eastAsia"/>
          <w:sz w:val="24"/>
        </w:rPr>
        <w:t>3．书面主件应由申报网络系统打印生成，书面申报书内容应与申报网络中填写内容完全一致。</w:t>
      </w:r>
    </w:p>
    <w:p>
      <w:pPr>
        <w:spacing w:line="400" w:lineRule="atLeast"/>
        <w:ind w:firstLine="480"/>
        <w:rPr>
          <w:sz w:val="24"/>
        </w:rPr>
      </w:pPr>
      <w:r>
        <w:rPr>
          <w:rFonts w:hint="eastAsia"/>
          <w:sz w:val="24"/>
        </w:rPr>
        <w:t>三、“项目基本情况”</w:t>
      </w:r>
    </w:p>
    <w:p>
      <w:pPr>
        <w:spacing w:line="400" w:lineRule="atLeast"/>
        <w:ind w:firstLine="480"/>
        <w:rPr>
          <w:sz w:val="24"/>
        </w:rPr>
      </w:pPr>
      <w:r>
        <w:rPr>
          <w:rFonts w:hint="eastAsia"/>
          <w:sz w:val="24"/>
        </w:rPr>
        <w:t>1．“申报奖励类别</w:t>
      </w:r>
      <w:r>
        <w:rPr>
          <w:sz w:val="24"/>
        </w:rPr>
        <w:t>”</w:t>
      </w:r>
      <w:r>
        <w:rPr>
          <w:rFonts w:hint="eastAsia"/>
          <w:sz w:val="24"/>
        </w:rPr>
        <w:t>，按基础研究类、技术发明奖、技术开发类、重大工程类、社会公益类五类，选择相应类别填写。</w:t>
      </w:r>
    </w:p>
    <w:p>
      <w:pPr>
        <w:spacing w:line="400" w:lineRule="atLeast"/>
        <w:ind w:firstLine="480"/>
        <w:rPr>
          <w:sz w:val="24"/>
        </w:rPr>
      </w:pPr>
      <w:r>
        <w:rPr>
          <w:rFonts w:hint="eastAsia"/>
          <w:sz w:val="24"/>
        </w:rPr>
        <w:t>2．《专业评审组》，依据中国海洋工程咨询协会秘书处制定的《海洋工程科学技术奖专业分类及评审范围》规定填写。</w:t>
      </w:r>
    </w:p>
    <w:p>
      <w:pPr>
        <w:spacing w:line="400" w:lineRule="atLeast"/>
        <w:ind w:firstLine="480"/>
        <w:rPr>
          <w:sz w:val="24"/>
        </w:rPr>
      </w:pPr>
      <w:r>
        <w:rPr>
          <w:rFonts w:hint="eastAsia"/>
          <w:sz w:val="24"/>
        </w:rPr>
        <w:t>3．《项目名称》，应当紧紧围绕项目核心创新内容，简明、准确地反映出创新技术内容和特征，项目名称字数（含符号）不超过 30字。</w:t>
      </w:r>
    </w:p>
    <w:p>
      <w:pPr>
        <w:spacing w:line="400" w:lineRule="atLeast"/>
        <w:ind w:firstLine="480"/>
        <w:rPr>
          <w:sz w:val="24"/>
        </w:rPr>
      </w:pPr>
      <w:r>
        <w:rPr>
          <w:rFonts w:hint="eastAsia"/>
          <w:sz w:val="24"/>
        </w:rPr>
        <w:t>4．《主要完成人》，依据《海洋工程科学技术奖暂行管理办法》相关规定，主要完成人应为中国海洋科学和海洋工程领域的科技工作者。主要完成人排序应按照贡献大小从左至右、从上到下顺序排列，特等奖人数不超过20人，一等奖人数不超过15人、二等奖人数不超过9人。本栏目所列的主要完成人应对本项目主要科技创新做出贡献，对于排名在前三名的主要完成人，其投入该项技术研究工作量应占本人工作量的50%以上，否则不能作为本项目排名前三名的主要完成人。课题的鉴定、验收委员不能作为该项目的完成人。</w:t>
      </w:r>
    </w:p>
    <w:p>
      <w:pPr>
        <w:spacing w:line="400" w:lineRule="atLeast"/>
        <w:ind w:firstLine="480"/>
        <w:rPr>
          <w:sz w:val="24"/>
        </w:rPr>
      </w:pPr>
      <w:r>
        <w:rPr>
          <w:rFonts w:hint="eastAsia"/>
          <w:sz w:val="24"/>
        </w:rPr>
        <w:t>5．《主要完成单位》，应符合《海洋工程科学技术奖暂行管理办法》的有关规定条件，并按照贡献大小从左至右、从上到下顺序排列。完成单位是指具有法人资格的单位，要求所填单位名称应与单位公章名称一致。特等奖完成单位不超过</w:t>
      </w:r>
      <w:r>
        <w:rPr>
          <w:sz w:val="24"/>
        </w:rPr>
        <w:t>10</w:t>
      </w:r>
      <w:r>
        <w:rPr>
          <w:rFonts w:hint="eastAsia"/>
          <w:sz w:val="24"/>
        </w:rPr>
        <w:t>个，一等奖完成单位不超过</w:t>
      </w:r>
      <w:r>
        <w:rPr>
          <w:sz w:val="24"/>
        </w:rPr>
        <w:t>7</w:t>
      </w:r>
      <w:r>
        <w:rPr>
          <w:rFonts w:hint="eastAsia"/>
          <w:sz w:val="24"/>
        </w:rPr>
        <w:t>个和三等奖的单位数不超过</w:t>
      </w:r>
      <w:r>
        <w:rPr>
          <w:sz w:val="24"/>
        </w:rPr>
        <w:t>5</w:t>
      </w:r>
      <w:r>
        <w:rPr>
          <w:rFonts w:hint="eastAsia"/>
          <w:sz w:val="24"/>
        </w:rPr>
        <w:t>个。</w:t>
      </w:r>
    </w:p>
    <w:p>
      <w:pPr>
        <w:widowControl/>
        <w:autoSpaceDN w:val="0"/>
        <w:spacing w:line="400" w:lineRule="atLeast"/>
        <w:ind w:firstLine="480"/>
        <w:jc w:val="left"/>
        <w:rPr>
          <w:sz w:val="24"/>
        </w:rPr>
      </w:pPr>
      <w:r>
        <w:rPr>
          <w:rFonts w:hint="eastAsia"/>
          <w:sz w:val="24"/>
        </w:rPr>
        <w:t>6．《申报单位》，指申报项目的</w:t>
      </w:r>
      <w:r>
        <w:rPr>
          <w:sz w:val="24"/>
        </w:rPr>
        <w:t>各</w:t>
      </w:r>
      <w:r>
        <w:rPr>
          <w:rFonts w:hint="eastAsia"/>
          <w:sz w:val="24"/>
        </w:rPr>
        <w:t>理事（会员）单位</w:t>
      </w:r>
      <w:r>
        <w:rPr>
          <w:sz w:val="24"/>
        </w:rPr>
        <w:t>、</w:t>
      </w:r>
      <w:r>
        <w:rPr>
          <w:rFonts w:hint="eastAsia"/>
          <w:sz w:val="24"/>
        </w:rPr>
        <w:t>各海洋工程相关科研</w:t>
      </w:r>
      <w:r>
        <w:rPr>
          <w:sz w:val="24"/>
        </w:rPr>
        <w:t>院所、大专院校</w:t>
      </w:r>
      <w:r>
        <w:rPr>
          <w:rFonts w:hint="eastAsia"/>
          <w:sz w:val="24"/>
        </w:rPr>
        <w:t>。</w:t>
      </w:r>
    </w:p>
    <w:p>
      <w:pPr>
        <w:widowControl/>
        <w:autoSpaceDN w:val="0"/>
        <w:spacing w:line="400" w:lineRule="atLeast"/>
        <w:ind w:firstLine="480"/>
        <w:jc w:val="left"/>
        <w:rPr>
          <w:sz w:val="24"/>
        </w:rPr>
      </w:pPr>
      <w:r>
        <w:rPr>
          <w:rFonts w:hint="eastAsia"/>
          <w:sz w:val="24"/>
        </w:rPr>
        <w:t>7．《主题词》，按《国家汉语主题词表》填写3到7个与项目研究内容密切相关的主题词，每个词语间用“；”号分开。</w:t>
      </w:r>
    </w:p>
    <w:p>
      <w:pPr>
        <w:widowControl/>
        <w:autoSpaceDN w:val="0"/>
        <w:spacing w:line="400" w:lineRule="atLeast"/>
        <w:ind w:firstLine="480"/>
        <w:jc w:val="left"/>
        <w:rPr>
          <w:sz w:val="24"/>
        </w:rPr>
      </w:pPr>
      <w:r>
        <w:rPr>
          <w:rFonts w:hint="eastAsia"/>
          <w:sz w:val="24"/>
        </w:rPr>
        <w:t>8．《学科分类名称》，应以</w:t>
      </w:r>
      <w:r>
        <w:rPr>
          <w:sz w:val="24"/>
        </w:rPr>
        <w:t>“</w:t>
      </w:r>
      <w:r>
        <w:rPr>
          <w:rFonts w:hint="eastAsia"/>
          <w:sz w:val="24"/>
        </w:rPr>
        <w:t>重要科学发现、主要发明创新</w:t>
      </w:r>
      <w:r>
        <w:rPr>
          <w:sz w:val="24"/>
        </w:rPr>
        <w:t>”</w:t>
      </w:r>
      <w:r>
        <w:rPr>
          <w:rFonts w:hint="eastAsia"/>
          <w:sz w:val="24"/>
        </w:rPr>
        <w:t>为依据，原则上与其前三项发现、发明所属学科名称和顺序保持一致。最多可填写3个学科名称。请尽量填写至三级学科。</w:t>
      </w:r>
    </w:p>
    <w:p>
      <w:pPr>
        <w:spacing w:line="400" w:lineRule="atLeast"/>
        <w:ind w:firstLine="480"/>
        <w:rPr>
          <w:sz w:val="24"/>
        </w:rPr>
      </w:pPr>
      <w:r>
        <w:rPr>
          <w:rFonts w:hint="eastAsia"/>
          <w:sz w:val="24"/>
        </w:rPr>
        <w:t>9．《项目是否涉密》，应填写无，对于涉密项目一律不得申报。　</w:t>
      </w:r>
    </w:p>
    <w:p>
      <w:pPr>
        <w:spacing w:line="400" w:lineRule="atLeast"/>
        <w:ind w:firstLine="480"/>
        <w:rPr>
          <w:sz w:val="24"/>
        </w:rPr>
      </w:pPr>
      <w:r>
        <w:rPr>
          <w:rFonts w:hint="eastAsia"/>
          <w:sz w:val="24"/>
        </w:rPr>
        <w:t>10．《申报奖励等级》，项目申报单位，对照《海洋工程科学技术奖暂行管理办法》相关条款，根据申报项目情况填写，与评审结果无关。</w:t>
      </w:r>
    </w:p>
    <w:p>
      <w:pPr>
        <w:spacing w:line="400" w:lineRule="atLeast"/>
        <w:ind w:firstLine="480"/>
        <w:rPr>
          <w:sz w:val="24"/>
        </w:rPr>
      </w:pPr>
      <w:r>
        <w:rPr>
          <w:rFonts w:hint="eastAsia"/>
          <w:sz w:val="24"/>
        </w:rPr>
        <w:t>11．《任务来源》，按项目任务的来源填写相应的类别：　</w:t>
      </w:r>
    </w:p>
    <w:p>
      <w:pPr>
        <w:spacing w:line="400" w:lineRule="atLeast"/>
        <w:ind w:firstLine="480"/>
        <w:rPr>
          <w:sz w:val="24"/>
        </w:rPr>
      </w:pPr>
      <w:r>
        <w:rPr>
          <w:rFonts w:hint="eastAsia"/>
          <w:sz w:val="24"/>
        </w:rPr>
        <w:t>A.国家计划：指正式列入国家计划项目，A1、国家科技攻关计划，A2、863计划，A3、973 计划，A4、其他计划；　</w:t>
      </w:r>
    </w:p>
    <w:p>
      <w:pPr>
        <w:spacing w:line="400" w:lineRule="atLeast"/>
        <w:ind w:firstLine="480"/>
        <w:rPr>
          <w:sz w:val="24"/>
        </w:rPr>
      </w:pPr>
      <w:r>
        <w:rPr>
          <w:rFonts w:hint="eastAsia"/>
          <w:sz w:val="24"/>
        </w:rPr>
        <w:t>B.部委计划：指国家计划以外，国务院各部委下达的任务；　</w:t>
      </w:r>
    </w:p>
    <w:p>
      <w:pPr>
        <w:spacing w:line="400" w:lineRule="atLeast"/>
        <w:ind w:firstLine="480"/>
        <w:rPr>
          <w:sz w:val="24"/>
        </w:rPr>
      </w:pPr>
      <w:r>
        <w:rPr>
          <w:rFonts w:hint="eastAsia"/>
          <w:sz w:val="24"/>
        </w:rPr>
        <w:t>C.省、市、自治区计划：指国家计划以外，由省、市、自治区或通过有关厅局下达的任务；</w:t>
      </w:r>
    </w:p>
    <w:p>
      <w:pPr>
        <w:spacing w:line="400" w:lineRule="atLeast"/>
        <w:ind w:left="53" w:leftChars="25" w:firstLine="480"/>
        <w:rPr>
          <w:sz w:val="24"/>
        </w:rPr>
      </w:pPr>
      <w:r>
        <w:rPr>
          <w:rFonts w:hint="eastAsia"/>
          <w:sz w:val="24"/>
        </w:rPr>
        <w:t>D.基金资助：指以基金形式资助的项目，D1、国家自然科学基金，D2、其他基金；</w:t>
      </w:r>
    </w:p>
    <w:p>
      <w:pPr>
        <w:spacing w:line="400" w:lineRule="atLeast"/>
        <w:ind w:left="53" w:leftChars="25" w:firstLine="480"/>
        <w:rPr>
          <w:sz w:val="24"/>
        </w:rPr>
      </w:pPr>
      <w:r>
        <w:rPr>
          <w:rFonts w:hint="eastAsia"/>
          <w:sz w:val="24"/>
        </w:rPr>
        <w:t>E.国际合作：</w:t>
      </w:r>
      <w:r>
        <w:rPr>
          <w:rFonts w:hint="eastAsia" w:ascii="宋体" w:cs="宋体"/>
          <w:kern w:val="0"/>
          <w:sz w:val="24"/>
        </w:rPr>
        <w:t>指由外国单位或个人委托或共同研究、开发的项目；</w:t>
      </w:r>
    </w:p>
    <w:p>
      <w:pPr>
        <w:autoSpaceDE w:val="0"/>
        <w:autoSpaceDN w:val="0"/>
        <w:adjustRightInd w:val="0"/>
        <w:spacing w:line="400" w:lineRule="atLeast"/>
        <w:ind w:firstLine="480"/>
        <w:jc w:val="left"/>
        <w:rPr>
          <w:sz w:val="24"/>
        </w:rPr>
      </w:pPr>
      <w:r>
        <w:rPr>
          <w:rFonts w:hint="eastAsia"/>
          <w:sz w:val="24"/>
        </w:rPr>
        <w:t>F.其他：指不能归属于上述各类的研究开发项目，如，</w:t>
      </w:r>
      <w:r>
        <w:rPr>
          <w:rFonts w:hint="eastAsia" w:ascii="宋体" w:cs="宋体"/>
          <w:kern w:val="0"/>
          <w:sz w:val="24"/>
        </w:rPr>
        <w:t>由本单位或其他单位出资进行的研究开发项目等</w:t>
      </w:r>
      <w:r>
        <w:rPr>
          <w:rFonts w:hint="eastAsia"/>
          <w:sz w:val="24"/>
        </w:rPr>
        <w:t>；</w:t>
      </w:r>
    </w:p>
    <w:p>
      <w:pPr>
        <w:autoSpaceDE w:val="0"/>
        <w:autoSpaceDN w:val="0"/>
        <w:adjustRightInd w:val="0"/>
        <w:spacing w:line="400" w:lineRule="atLeast"/>
        <w:ind w:firstLine="480"/>
        <w:jc w:val="left"/>
        <w:rPr>
          <w:sz w:val="24"/>
        </w:rPr>
      </w:pPr>
      <w:r>
        <w:rPr>
          <w:rFonts w:hint="eastAsia" w:ascii="宋体" w:cs="宋体"/>
          <w:kern w:val="0"/>
          <w:sz w:val="24"/>
        </w:rPr>
        <w:t>应将其编号及名称填入表中。</w:t>
      </w:r>
    </w:p>
    <w:p>
      <w:pPr>
        <w:spacing w:line="400" w:lineRule="atLeast"/>
        <w:ind w:firstLine="480"/>
        <w:rPr>
          <w:sz w:val="24"/>
        </w:rPr>
      </w:pPr>
      <w:r>
        <w:rPr>
          <w:rFonts w:hint="eastAsia"/>
          <w:sz w:val="24"/>
        </w:rPr>
        <w:t>12．《具体计划、基金的名称和编号》，指上述各类研究开发项目列入计划、基金的名称和编号。要求不超过300字。列入项目需在附件中提供相应的结题或验收报告。</w:t>
      </w:r>
    </w:p>
    <w:p>
      <w:pPr>
        <w:spacing w:line="400" w:lineRule="atLeast"/>
        <w:ind w:firstLine="480"/>
        <w:rPr>
          <w:sz w:val="24"/>
        </w:rPr>
      </w:pPr>
      <w:r>
        <w:rPr>
          <w:rFonts w:hint="eastAsia"/>
          <w:sz w:val="24"/>
        </w:rPr>
        <w:t>13. 《授权发明专利（项）》，指直接支持本项目发明、发现内容成立的已授权发明专利数目。列入计数的专利应为本项目独有，且未在已获国家科技奖励或其他省部级和社会力量设立奖励的项目中使用过。</w:t>
      </w:r>
    </w:p>
    <w:p>
      <w:pPr>
        <w:spacing w:line="400" w:lineRule="atLeast"/>
        <w:ind w:firstLine="480"/>
        <w:rPr>
          <w:sz w:val="24"/>
        </w:rPr>
      </w:pPr>
      <w:r>
        <w:rPr>
          <w:rFonts w:hint="eastAsia"/>
          <w:sz w:val="24"/>
        </w:rPr>
        <w:t>14.《授权的其他知识产权（项）》，指直接支持本项目的发明、发现内容成立的除发明专利外的其他授权知识产权数目，如授权软件著作权、集成电路不图设计权、动植物新品种权等（不含论文论著）。</w:t>
      </w:r>
    </w:p>
    <w:p>
      <w:pPr>
        <w:spacing w:line="400" w:lineRule="atLeast"/>
        <w:ind w:firstLine="480"/>
        <w:rPr>
          <w:sz w:val="24"/>
        </w:rPr>
      </w:pPr>
      <w:r>
        <w:rPr>
          <w:rFonts w:hint="eastAsia"/>
          <w:sz w:val="24"/>
        </w:rPr>
        <w:t>15．《项目起止时间》，起始时间指立项研究、开始研制日期，完成时间指项目整体通过鉴定、验收、审批或正式投产日期。</w:t>
      </w:r>
    </w:p>
    <w:p>
      <w:pPr>
        <w:spacing w:line="400" w:lineRule="atLeast"/>
        <w:ind w:firstLine="480"/>
        <w:rPr>
          <w:sz w:val="24"/>
        </w:rPr>
      </w:pPr>
      <w:r>
        <w:rPr>
          <w:rFonts w:hint="eastAsia"/>
          <w:sz w:val="24"/>
        </w:rPr>
        <w:t>四、“项目简介”</w:t>
      </w:r>
    </w:p>
    <w:p>
      <w:pPr>
        <w:spacing w:line="400" w:lineRule="atLeast"/>
        <w:ind w:firstLine="480"/>
        <w:rPr>
          <w:sz w:val="24"/>
        </w:rPr>
      </w:pPr>
      <w:r>
        <w:rPr>
          <w:rFonts w:hint="eastAsia"/>
          <w:sz w:val="24"/>
        </w:rPr>
        <w:t>《项目简介》是向社会公开、接受社会监督的主要内容。应包含项目主要技术内容、授权专利情况、技术经济指标、应用推广及效益情况等内容。要求不超过1000字。根据需要，《项目简介》可向社会公开。</w:t>
      </w:r>
    </w:p>
    <w:p>
      <w:pPr>
        <w:spacing w:line="400" w:lineRule="atLeast"/>
        <w:ind w:firstLine="480"/>
        <w:rPr>
          <w:sz w:val="24"/>
        </w:rPr>
      </w:pPr>
      <w:r>
        <w:rPr>
          <w:rFonts w:hint="eastAsia"/>
          <w:sz w:val="24"/>
        </w:rPr>
        <w:t>五、“重要科学发现、主要发明创新”</w:t>
      </w:r>
    </w:p>
    <w:p>
      <w:pPr>
        <w:autoSpaceDE w:val="0"/>
        <w:autoSpaceDN w:val="0"/>
        <w:adjustRightInd w:val="0"/>
        <w:spacing w:line="400" w:lineRule="atLeast"/>
        <w:ind w:firstLine="480"/>
        <w:jc w:val="left"/>
        <w:rPr>
          <w:sz w:val="24"/>
        </w:rPr>
      </w:pPr>
      <w:r>
        <w:rPr>
          <w:rFonts w:hint="eastAsia"/>
          <w:sz w:val="24"/>
        </w:rPr>
        <w:t>申报基础研究类奖项的，填写项目的“重要科学发现”，</w:t>
      </w:r>
      <w:r>
        <w:rPr>
          <w:rFonts w:hint="eastAsia" w:ascii="宋体" w:cs="宋体"/>
          <w:kern w:val="0"/>
          <w:sz w:val="24"/>
        </w:rPr>
        <w:t>该内容是推荐书的核心部分，是评价项目、</w:t>
      </w:r>
      <w:r>
        <w:rPr>
          <w:rFonts w:hint="eastAsia"/>
          <w:sz w:val="24"/>
        </w:rPr>
        <w:t>遴选专家、</w:t>
      </w:r>
      <w:r>
        <w:rPr>
          <w:rFonts w:hint="eastAsia" w:ascii="宋体" w:cs="宋体"/>
          <w:kern w:val="0"/>
          <w:sz w:val="24"/>
        </w:rPr>
        <w:t>处理异议的重要依据，是</w:t>
      </w:r>
      <w:r>
        <w:rPr>
          <w:rFonts w:hint="eastAsia"/>
          <w:sz w:val="24"/>
        </w:rPr>
        <w:t>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凡涉及该项研究实质内容的说明、论证及实验结果等，均应得到提交论文或他人引文的支持。</w:t>
      </w:r>
    </w:p>
    <w:p>
      <w:pPr>
        <w:spacing w:line="400" w:lineRule="atLeast"/>
        <w:ind w:firstLine="480"/>
        <w:rPr>
          <w:sz w:val="24"/>
        </w:rPr>
      </w:pPr>
      <w:r>
        <w:rPr>
          <w:rFonts w:hint="eastAsia"/>
          <w:sz w:val="24"/>
        </w:rPr>
        <w:t>申报基础研究类以外奖项的，应填写项目的“主要发明创新”，该内容是申报项目的核心内容，也是评价项目、遴选专家、处理异议的主要依据。主要科技创新应以支持其创新成立的旁证材料为依据（如：专利、鉴定、验收、论文等），简明、准确、完整地阐述项目详细技术内容中具有创造性的关键技术，客观、详实的对比国内外同类技术的主要参数、效益等，并按其重要程度排序。每项科技创新阐述前应标明其所属的学科分类名称、支持该项创新的专利授权号、论文等相关旁证材料。</w:t>
      </w:r>
    </w:p>
    <w:p>
      <w:pPr>
        <w:spacing w:line="400" w:lineRule="atLeast"/>
        <w:ind w:firstLine="480"/>
        <w:rPr>
          <w:sz w:val="24"/>
        </w:rPr>
      </w:pPr>
      <w:r>
        <w:rPr>
          <w:rFonts w:hint="eastAsia"/>
          <w:sz w:val="24"/>
        </w:rPr>
        <w:t>要求不超过3000字。</w:t>
      </w:r>
    </w:p>
    <w:p>
      <w:pPr>
        <w:spacing w:line="400" w:lineRule="atLeast"/>
        <w:ind w:firstLine="480"/>
        <w:rPr>
          <w:sz w:val="24"/>
        </w:rPr>
      </w:pPr>
      <w:r>
        <w:rPr>
          <w:rFonts w:hint="eastAsia"/>
          <w:sz w:val="24"/>
        </w:rPr>
        <w:t>六</w:t>
      </w:r>
      <w:r>
        <w:rPr>
          <w:sz w:val="24"/>
        </w:rPr>
        <w:t>、</w:t>
      </w:r>
      <w:r>
        <w:rPr>
          <w:rFonts w:hint="eastAsia"/>
          <w:sz w:val="24"/>
        </w:rPr>
        <w:t>“主要知识产权目录”</w:t>
      </w:r>
    </w:p>
    <w:p>
      <w:pPr>
        <w:autoSpaceDE w:val="0"/>
        <w:autoSpaceDN w:val="0"/>
        <w:adjustRightInd w:val="0"/>
        <w:spacing w:line="400" w:lineRule="atLeast"/>
        <w:ind w:firstLine="480"/>
        <w:jc w:val="left"/>
        <w:rPr>
          <w:rFonts w:ascii="宋体" w:cs="宋体"/>
          <w:kern w:val="0"/>
          <w:sz w:val="24"/>
        </w:rPr>
      </w:pPr>
      <w:r>
        <w:rPr>
          <w:rFonts w:hint="eastAsia" w:ascii="宋体" w:cs="宋体"/>
          <w:kern w:val="0"/>
          <w:sz w:val="24"/>
        </w:rPr>
        <w:t>申报项目已经获得的自主知识产权情况，是评价海洋工程科学技术奖项目的关键，所提供的知识产权及相关证明必须符合：</w:t>
      </w:r>
    </w:p>
    <w:p>
      <w:pPr>
        <w:autoSpaceDE w:val="0"/>
        <w:autoSpaceDN w:val="0"/>
        <w:adjustRightInd w:val="0"/>
        <w:spacing w:line="400" w:lineRule="atLeast"/>
        <w:ind w:firstLine="480"/>
        <w:jc w:val="left"/>
        <w:rPr>
          <w:rFonts w:ascii="宋体" w:cs="宋体"/>
          <w:kern w:val="0"/>
          <w:sz w:val="24"/>
        </w:rPr>
      </w:pPr>
      <w:r>
        <w:rPr>
          <w:rFonts w:ascii="宋体" w:cs="宋体"/>
          <w:kern w:val="0"/>
          <w:sz w:val="24"/>
        </w:rPr>
        <w:t>1</w:t>
      </w:r>
      <w:r>
        <w:rPr>
          <w:rFonts w:hint="eastAsia" w:ascii="宋体" w:cs="宋体"/>
          <w:kern w:val="0"/>
          <w:sz w:val="24"/>
        </w:rPr>
        <w:t>、所提供的知识产权证明必须与推荐项目所列发明点密切相关。作为支撑技术发明点成立的依据，必须是授权的专利、计算机软件著作权、集成电路布图设计权以及植物新品种权、论著论文等。</w:t>
      </w:r>
    </w:p>
    <w:p>
      <w:pPr>
        <w:autoSpaceDE w:val="0"/>
        <w:autoSpaceDN w:val="0"/>
        <w:adjustRightInd w:val="0"/>
        <w:spacing w:line="400" w:lineRule="atLeast"/>
        <w:ind w:firstLine="480"/>
        <w:jc w:val="left"/>
        <w:rPr>
          <w:rFonts w:ascii="宋体" w:cs="宋体"/>
          <w:kern w:val="0"/>
          <w:sz w:val="24"/>
        </w:rPr>
      </w:pPr>
      <w:r>
        <w:rPr>
          <w:rFonts w:ascii="宋体" w:cs="宋体"/>
          <w:kern w:val="0"/>
          <w:sz w:val="24"/>
        </w:rPr>
        <w:t>2</w:t>
      </w:r>
      <w:r>
        <w:rPr>
          <w:rFonts w:hint="eastAsia" w:ascii="宋体" w:cs="宋体"/>
          <w:kern w:val="0"/>
          <w:sz w:val="24"/>
        </w:rPr>
        <w:t>、申报项目所使用的自主知识产权证明中，如专利持有人不是被申报项目完成人者，属职务发明的须征得专利权所属单位的同意，非职务发明的须征得相关持有人的同意使用本专利申请海洋工程科学技术奖技术发明奖，并提供书面证明材料，附在书面版附件的其他证明中。</w:t>
      </w:r>
    </w:p>
    <w:p>
      <w:pPr>
        <w:autoSpaceDE w:val="0"/>
        <w:autoSpaceDN w:val="0"/>
        <w:adjustRightInd w:val="0"/>
        <w:spacing w:line="400" w:lineRule="atLeast"/>
        <w:ind w:firstLine="480"/>
        <w:jc w:val="left"/>
        <w:rPr>
          <w:rFonts w:ascii="宋体" w:cs="宋体"/>
          <w:kern w:val="0"/>
          <w:sz w:val="24"/>
        </w:rPr>
      </w:pPr>
      <w:r>
        <w:rPr>
          <w:rFonts w:hint="eastAsia" w:ascii="宋体" w:cs="宋体"/>
          <w:kern w:val="0"/>
          <w:sz w:val="24"/>
        </w:rPr>
        <w:t>本栏目指直接支持该项目技术创新点已授权的知识产权证明。</w:t>
      </w:r>
    </w:p>
    <w:p>
      <w:pPr>
        <w:autoSpaceDE w:val="0"/>
        <w:autoSpaceDN w:val="0"/>
        <w:adjustRightInd w:val="0"/>
        <w:spacing w:line="400" w:lineRule="atLeast"/>
        <w:ind w:firstLine="480"/>
        <w:jc w:val="left"/>
        <w:rPr>
          <w:rFonts w:ascii="宋体" w:cs="宋体"/>
          <w:kern w:val="0"/>
          <w:sz w:val="24"/>
        </w:rPr>
      </w:pPr>
      <w:r>
        <w:rPr>
          <w:rFonts w:hint="eastAsia" w:ascii="宋体" w:cs="宋体"/>
          <w:kern w:val="0"/>
          <w:sz w:val="24"/>
        </w:rPr>
        <w:t>其中《知识产权类别》：</w:t>
      </w:r>
      <w:r>
        <w:rPr>
          <w:rFonts w:ascii="宋体" w:cs="宋体"/>
          <w:kern w:val="0"/>
          <w:sz w:val="24"/>
        </w:rPr>
        <w:t>1.</w:t>
      </w:r>
      <w:r>
        <w:rPr>
          <w:rFonts w:hint="eastAsia" w:ascii="宋体" w:cs="宋体"/>
          <w:kern w:val="0"/>
          <w:sz w:val="24"/>
        </w:rPr>
        <w:t>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论著论文等其他。</w:t>
      </w:r>
    </w:p>
    <w:p>
      <w:pPr>
        <w:autoSpaceDE w:val="0"/>
        <w:autoSpaceDN w:val="0"/>
        <w:adjustRightInd w:val="0"/>
        <w:spacing w:line="400" w:lineRule="atLeast"/>
        <w:ind w:firstLine="480"/>
        <w:jc w:val="left"/>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w:t>
      </w:r>
    </w:p>
    <w:p>
      <w:pPr>
        <w:spacing w:line="400" w:lineRule="atLeast"/>
        <w:ind w:firstLine="480"/>
        <w:rPr>
          <w:sz w:val="24"/>
        </w:rPr>
      </w:pPr>
      <w:r>
        <w:rPr>
          <w:rFonts w:hint="eastAsia" w:ascii="宋体" w:cs="宋体"/>
          <w:kern w:val="0"/>
          <w:sz w:val="24"/>
        </w:rPr>
        <w:t>应将其编号及名称填入表中。</w:t>
      </w:r>
    </w:p>
    <w:p>
      <w:pPr>
        <w:spacing w:line="400" w:lineRule="atLeast"/>
        <w:ind w:firstLine="480"/>
        <w:rPr>
          <w:sz w:val="24"/>
        </w:rPr>
      </w:pPr>
      <w:r>
        <w:rPr>
          <w:rFonts w:hint="eastAsia"/>
          <w:sz w:val="24"/>
        </w:rPr>
        <w:t>七、“代表性论文论著”</w:t>
      </w:r>
    </w:p>
    <w:p>
      <w:pPr>
        <w:autoSpaceDE w:val="0"/>
        <w:autoSpaceDN w:val="0"/>
        <w:adjustRightInd w:val="0"/>
        <w:spacing w:line="400" w:lineRule="atLeast"/>
        <w:ind w:firstLine="480"/>
        <w:jc w:val="left"/>
        <w:rPr>
          <w:sz w:val="24"/>
        </w:rPr>
      </w:pPr>
      <w:r>
        <w:rPr>
          <w:rFonts w:hint="eastAsia"/>
          <w:sz w:val="24"/>
        </w:rPr>
        <w:t>《代表性论文论著目录》，列表说明支持本项目主要发现成立的代表性论文（不超过</w:t>
      </w:r>
      <w:r>
        <w:rPr>
          <w:sz w:val="24"/>
        </w:rPr>
        <w:t xml:space="preserve">8 </w:t>
      </w:r>
      <w:r>
        <w:rPr>
          <w:rFonts w:hint="eastAsia"/>
          <w:sz w:val="24"/>
        </w:rPr>
        <w:t>篇），该论文仅限于国内立项的科学研究成果，所列论文应按重要程度排序。要求提交的论文（专著）应公开发表一年以上。</w:t>
      </w:r>
    </w:p>
    <w:p>
      <w:pPr>
        <w:autoSpaceDE w:val="0"/>
        <w:autoSpaceDN w:val="0"/>
        <w:adjustRightInd w:val="0"/>
        <w:spacing w:line="400" w:lineRule="atLeast"/>
        <w:ind w:firstLine="480"/>
        <w:jc w:val="left"/>
        <w:rPr>
          <w:sz w:val="24"/>
        </w:rPr>
      </w:pPr>
      <w:r>
        <w:rPr>
          <w:rFonts w:hint="eastAsia"/>
          <w:sz w:val="24"/>
        </w:rPr>
        <w:t>论文发表时间可以以论文所刊登正式刊物在线论文发表时间计算，但应提交发表时间的证明。论文发表详细情况请以列表方式说明，对于某些学科没有论文通讯作者概念的，应文字说明。</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5"/>
        <w:gridCol w:w="1266"/>
        <w:gridCol w:w="771"/>
        <w:gridCol w:w="1364"/>
        <w:gridCol w:w="1197"/>
        <w:gridCol w:w="1088"/>
        <w:gridCol w:w="945"/>
        <w:gridCol w:w="1046"/>
      </w:tblGrid>
      <w:tr>
        <w:trPr>
          <w:trHeight w:val="1144" w:hRule="atLeast"/>
          <w:jc w:val="center"/>
        </w:trPr>
        <w:tc>
          <w:tcPr>
            <w:tcW w:w="845" w:type="dxa"/>
            <w:vAlign w:val="top"/>
          </w:tcPr>
          <w:p>
            <w:pPr>
              <w:autoSpaceDE w:val="0"/>
              <w:autoSpaceDN w:val="0"/>
              <w:adjustRightInd w:val="0"/>
              <w:spacing w:line="400" w:lineRule="atLeast"/>
              <w:ind w:firstLine="12" w:firstLineChars="5"/>
              <w:jc w:val="center"/>
              <w:rPr>
                <w:sz w:val="24"/>
              </w:rPr>
            </w:pPr>
            <w:r>
              <w:rPr>
                <w:rFonts w:hint="eastAsia"/>
                <w:sz w:val="24"/>
              </w:rPr>
              <w:t>序号</w:t>
            </w:r>
          </w:p>
        </w:tc>
        <w:tc>
          <w:tcPr>
            <w:tcW w:w="1266" w:type="dxa"/>
            <w:vAlign w:val="top"/>
          </w:tcPr>
          <w:p>
            <w:pPr>
              <w:autoSpaceDE w:val="0"/>
              <w:autoSpaceDN w:val="0"/>
              <w:adjustRightInd w:val="0"/>
              <w:spacing w:line="400" w:lineRule="atLeast"/>
              <w:ind w:firstLine="12" w:firstLineChars="5"/>
              <w:jc w:val="center"/>
              <w:rPr>
                <w:sz w:val="24"/>
              </w:rPr>
            </w:pPr>
            <w:r>
              <w:rPr>
                <w:rFonts w:hint="eastAsia"/>
                <w:sz w:val="24"/>
              </w:rPr>
              <w:t>论文名称/刊名/作者</w:t>
            </w:r>
          </w:p>
        </w:tc>
        <w:tc>
          <w:tcPr>
            <w:tcW w:w="771" w:type="dxa"/>
            <w:vAlign w:val="top"/>
          </w:tcPr>
          <w:p>
            <w:pPr>
              <w:autoSpaceDE w:val="0"/>
              <w:autoSpaceDN w:val="0"/>
              <w:adjustRightInd w:val="0"/>
              <w:spacing w:line="400" w:lineRule="atLeast"/>
              <w:ind w:firstLine="12" w:firstLineChars="5"/>
              <w:jc w:val="center"/>
              <w:rPr>
                <w:sz w:val="24"/>
              </w:rPr>
            </w:pPr>
            <w:r>
              <w:rPr>
                <w:rFonts w:hint="eastAsia"/>
                <w:sz w:val="24"/>
              </w:rPr>
              <w:t>影响因子</w:t>
            </w:r>
          </w:p>
        </w:tc>
        <w:tc>
          <w:tcPr>
            <w:tcW w:w="1364" w:type="dxa"/>
            <w:vAlign w:val="top"/>
          </w:tcPr>
          <w:p>
            <w:pPr>
              <w:autoSpaceDE w:val="0"/>
              <w:autoSpaceDN w:val="0"/>
              <w:adjustRightInd w:val="0"/>
              <w:spacing w:line="400" w:lineRule="atLeast"/>
              <w:ind w:firstLine="12" w:firstLineChars="5"/>
              <w:jc w:val="center"/>
              <w:rPr>
                <w:sz w:val="24"/>
              </w:rPr>
            </w:pPr>
            <w:r>
              <w:rPr>
                <w:rFonts w:hint="eastAsia"/>
                <w:sz w:val="24"/>
              </w:rPr>
              <w:t>年卷页码（xx年xx卷—xx页</w:t>
            </w:r>
          </w:p>
        </w:tc>
        <w:tc>
          <w:tcPr>
            <w:tcW w:w="1197" w:type="dxa"/>
            <w:vAlign w:val="top"/>
          </w:tcPr>
          <w:p>
            <w:pPr>
              <w:autoSpaceDE w:val="0"/>
              <w:autoSpaceDN w:val="0"/>
              <w:adjustRightInd w:val="0"/>
              <w:spacing w:line="400" w:lineRule="atLeast"/>
              <w:ind w:firstLine="12" w:firstLineChars="5"/>
              <w:jc w:val="center"/>
              <w:rPr>
                <w:sz w:val="24"/>
              </w:rPr>
            </w:pPr>
            <w:r>
              <w:rPr>
                <w:rFonts w:hint="eastAsia"/>
                <w:sz w:val="24"/>
              </w:rPr>
              <w:t>发表时间</w:t>
            </w:r>
          </w:p>
          <w:p>
            <w:pPr>
              <w:autoSpaceDE w:val="0"/>
              <w:autoSpaceDN w:val="0"/>
              <w:adjustRightInd w:val="0"/>
              <w:spacing w:line="400" w:lineRule="atLeast"/>
              <w:ind w:firstLine="12" w:firstLineChars="5"/>
              <w:jc w:val="center"/>
              <w:rPr>
                <w:sz w:val="24"/>
              </w:rPr>
            </w:pPr>
            <w:r>
              <w:rPr>
                <w:rFonts w:hint="eastAsia"/>
                <w:sz w:val="24"/>
              </w:rPr>
              <w:t>年月日</w:t>
            </w:r>
          </w:p>
        </w:tc>
        <w:tc>
          <w:tcPr>
            <w:tcW w:w="1088" w:type="dxa"/>
            <w:vAlign w:val="top"/>
          </w:tcPr>
          <w:p>
            <w:pPr>
              <w:autoSpaceDE w:val="0"/>
              <w:autoSpaceDN w:val="0"/>
              <w:adjustRightInd w:val="0"/>
              <w:spacing w:line="400" w:lineRule="atLeast"/>
              <w:ind w:firstLine="12" w:firstLineChars="5"/>
              <w:jc w:val="center"/>
              <w:rPr>
                <w:sz w:val="24"/>
              </w:rPr>
            </w:pPr>
            <w:r>
              <w:rPr>
                <w:rFonts w:hint="eastAsia"/>
                <w:sz w:val="24"/>
              </w:rPr>
              <w:t>通讯作者/第一责任人</w:t>
            </w:r>
          </w:p>
        </w:tc>
        <w:tc>
          <w:tcPr>
            <w:tcW w:w="945" w:type="dxa"/>
            <w:vAlign w:val="top"/>
          </w:tcPr>
          <w:p>
            <w:pPr>
              <w:autoSpaceDE w:val="0"/>
              <w:autoSpaceDN w:val="0"/>
              <w:adjustRightInd w:val="0"/>
              <w:spacing w:line="400" w:lineRule="atLeast"/>
              <w:ind w:firstLine="12" w:firstLineChars="5"/>
              <w:jc w:val="center"/>
              <w:rPr>
                <w:sz w:val="24"/>
              </w:rPr>
            </w:pPr>
            <w:r>
              <w:rPr>
                <w:rFonts w:hint="eastAsia"/>
                <w:sz w:val="24"/>
              </w:rPr>
              <w:t>SCI他引次数</w:t>
            </w:r>
          </w:p>
        </w:tc>
        <w:tc>
          <w:tcPr>
            <w:tcW w:w="1046" w:type="dxa"/>
            <w:vAlign w:val="top"/>
          </w:tcPr>
          <w:p>
            <w:pPr>
              <w:autoSpaceDE w:val="0"/>
              <w:autoSpaceDN w:val="0"/>
              <w:adjustRightInd w:val="0"/>
              <w:spacing w:line="400" w:lineRule="atLeast"/>
              <w:ind w:firstLine="12" w:firstLineChars="5"/>
              <w:jc w:val="center"/>
              <w:rPr>
                <w:sz w:val="24"/>
              </w:rPr>
            </w:pPr>
            <w:r>
              <w:rPr>
                <w:rFonts w:hint="eastAsia"/>
                <w:sz w:val="24"/>
              </w:rPr>
              <w:t>他引总次数</w:t>
            </w:r>
          </w:p>
        </w:tc>
      </w:tr>
      <w:tr>
        <w:trPr>
          <w:trHeight w:val="385" w:hRule="atLeast"/>
          <w:jc w:val="center"/>
        </w:trPr>
        <w:tc>
          <w:tcPr>
            <w:tcW w:w="845" w:type="dxa"/>
            <w:vAlign w:val="top"/>
          </w:tcPr>
          <w:p>
            <w:pPr>
              <w:autoSpaceDE w:val="0"/>
              <w:autoSpaceDN w:val="0"/>
              <w:adjustRightInd w:val="0"/>
              <w:spacing w:line="400" w:lineRule="atLeast"/>
              <w:ind w:firstLine="480"/>
              <w:jc w:val="center"/>
              <w:rPr>
                <w:sz w:val="24"/>
              </w:rPr>
            </w:pPr>
          </w:p>
        </w:tc>
        <w:tc>
          <w:tcPr>
            <w:tcW w:w="1266" w:type="dxa"/>
            <w:vAlign w:val="top"/>
          </w:tcPr>
          <w:p>
            <w:pPr>
              <w:autoSpaceDE w:val="0"/>
              <w:autoSpaceDN w:val="0"/>
              <w:adjustRightInd w:val="0"/>
              <w:spacing w:line="400" w:lineRule="atLeast"/>
              <w:ind w:firstLine="480"/>
              <w:jc w:val="center"/>
              <w:rPr>
                <w:sz w:val="24"/>
              </w:rPr>
            </w:pPr>
          </w:p>
        </w:tc>
        <w:tc>
          <w:tcPr>
            <w:tcW w:w="771" w:type="dxa"/>
            <w:vAlign w:val="top"/>
          </w:tcPr>
          <w:p>
            <w:pPr>
              <w:autoSpaceDE w:val="0"/>
              <w:autoSpaceDN w:val="0"/>
              <w:adjustRightInd w:val="0"/>
              <w:spacing w:line="400" w:lineRule="atLeast"/>
              <w:ind w:firstLine="480"/>
              <w:jc w:val="center"/>
              <w:rPr>
                <w:sz w:val="24"/>
              </w:rPr>
            </w:pPr>
          </w:p>
        </w:tc>
        <w:tc>
          <w:tcPr>
            <w:tcW w:w="1364" w:type="dxa"/>
            <w:vAlign w:val="top"/>
          </w:tcPr>
          <w:p>
            <w:pPr>
              <w:autoSpaceDE w:val="0"/>
              <w:autoSpaceDN w:val="0"/>
              <w:adjustRightInd w:val="0"/>
              <w:spacing w:line="400" w:lineRule="atLeast"/>
              <w:ind w:firstLine="480"/>
              <w:jc w:val="center"/>
              <w:rPr>
                <w:sz w:val="24"/>
              </w:rPr>
            </w:pPr>
          </w:p>
        </w:tc>
        <w:tc>
          <w:tcPr>
            <w:tcW w:w="1197" w:type="dxa"/>
            <w:vAlign w:val="top"/>
          </w:tcPr>
          <w:p>
            <w:pPr>
              <w:autoSpaceDE w:val="0"/>
              <w:autoSpaceDN w:val="0"/>
              <w:adjustRightInd w:val="0"/>
              <w:spacing w:line="400" w:lineRule="atLeast"/>
              <w:ind w:firstLine="480"/>
              <w:jc w:val="center"/>
              <w:rPr>
                <w:sz w:val="24"/>
              </w:rPr>
            </w:pPr>
          </w:p>
        </w:tc>
        <w:tc>
          <w:tcPr>
            <w:tcW w:w="1088" w:type="dxa"/>
            <w:vAlign w:val="top"/>
          </w:tcPr>
          <w:p>
            <w:pPr>
              <w:autoSpaceDE w:val="0"/>
              <w:autoSpaceDN w:val="0"/>
              <w:adjustRightInd w:val="0"/>
              <w:spacing w:line="400" w:lineRule="atLeast"/>
              <w:ind w:firstLine="480"/>
              <w:jc w:val="center"/>
              <w:rPr>
                <w:sz w:val="24"/>
              </w:rPr>
            </w:pPr>
          </w:p>
        </w:tc>
        <w:tc>
          <w:tcPr>
            <w:tcW w:w="945" w:type="dxa"/>
            <w:vAlign w:val="top"/>
          </w:tcPr>
          <w:p>
            <w:pPr>
              <w:autoSpaceDE w:val="0"/>
              <w:autoSpaceDN w:val="0"/>
              <w:adjustRightInd w:val="0"/>
              <w:spacing w:line="400" w:lineRule="atLeast"/>
              <w:ind w:firstLine="480"/>
              <w:jc w:val="center"/>
              <w:rPr>
                <w:sz w:val="24"/>
              </w:rPr>
            </w:pPr>
          </w:p>
        </w:tc>
        <w:tc>
          <w:tcPr>
            <w:tcW w:w="1046" w:type="dxa"/>
            <w:vAlign w:val="top"/>
          </w:tcPr>
          <w:p>
            <w:pPr>
              <w:autoSpaceDE w:val="0"/>
              <w:autoSpaceDN w:val="0"/>
              <w:adjustRightInd w:val="0"/>
              <w:spacing w:line="400" w:lineRule="atLeast"/>
              <w:ind w:firstLine="480"/>
              <w:jc w:val="center"/>
              <w:rPr>
                <w:sz w:val="24"/>
              </w:rPr>
            </w:pPr>
          </w:p>
        </w:tc>
      </w:tr>
    </w:tbl>
    <w:p>
      <w:pPr>
        <w:autoSpaceDE w:val="0"/>
        <w:autoSpaceDN w:val="0"/>
        <w:adjustRightInd w:val="0"/>
        <w:spacing w:line="400" w:lineRule="atLeast"/>
        <w:ind w:firstLine="480"/>
        <w:jc w:val="left"/>
        <w:rPr>
          <w:rFonts w:ascii="宋体" w:cs="宋体"/>
          <w:kern w:val="0"/>
          <w:sz w:val="24"/>
        </w:rPr>
      </w:pPr>
      <w:r>
        <w:rPr>
          <w:rFonts w:hint="eastAsia"/>
          <w:sz w:val="24"/>
        </w:rPr>
        <w:t>《代表性论文论著他引目录》，</w:t>
      </w:r>
      <w:r>
        <w:rPr>
          <w:rFonts w:hint="eastAsia" w:ascii="宋体" w:cs="宋体"/>
          <w:kern w:val="0"/>
          <w:sz w:val="24"/>
        </w:rPr>
        <w:t>应突出本项目“代表性论文专著”的研究内容被国内外同行在国际学术会议、公开发行的学术刊物以及专著中他引的引文</w:t>
      </w:r>
      <w:r>
        <w:rPr>
          <w:rFonts w:hint="eastAsia"/>
          <w:sz w:val="24"/>
        </w:rPr>
        <w:t>（不超过</w:t>
      </w:r>
      <w:r>
        <w:rPr>
          <w:sz w:val="24"/>
        </w:rPr>
        <w:t xml:space="preserve">8 </w:t>
      </w:r>
      <w:r>
        <w:rPr>
          <w:rFonts w:hint="eastAsia"/>
          <w:sz w:val="24"/>
        </w:rPr>
        <w:t>篇）</w:t>
      </w:r>
      <w:r>
        <w:rPr>
          <w:rFonts w:hint="eastAsia" w:ascii="宋体" w:cs="宋体"/>
          <w:kern w:val="0"/>
          <w:sz w:val="24"/>
        </w:rPr>
        <w:t>。重点突出代表性论文论著被他人引用和公认情况。要求按代表性论文顺序排列引文。</w:t>
      </w:r>
    </w:p>
    <w:tbl>
      <w:tblPr>
        <w:tblpPr w:leftFromText="180" w:rightFromText="180" w:vertAnchor="text" w:horzAnchor="margin" w:tblpXSpec="center" w:tblpY="241"/>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21"/>
        <w:gridCol w:w="2078"/>
        <w:gridCol w:w="1994"/>
        <w:gridCol w:w="1714"/>
        <w:gridCol w:w="1715"/>
      </w:tblGrid>
      <w:tr>
        <w:trPr>
          <w:trHeight w:val="817" w:hRule="atLeast"/>
        </w:trPr>
        <w:tc>
          <w:tcPr>
            <w:tcW w:w="1021" w:type="dxa"/>
            <w:vAlign w:val="top"/>
          </w:tcPr>
          <w:p>
            <w:pPr>
              <w:spacing w:line="400" w:lineRule="atLeast"/>
              <w:jc w:val="center"/>
              <w:rPr>
                <w:sz w:val="24"/>
              </w:rPr>
            </w:pPr>
            <w:r>
              <w:rPr>
                <w:rFonts w:hint="eastAsia"/>
                <w:sz w:val="24"/>
              </w:rPr>
              <w:t>序号</w:t>
            </w:r>
          </w:p>
        </w:tc>
        <w:tc>
          <w:tcPr>
            <w:tcW w:w="2078" w:type="dxa"/>
            <w:vAlign w:val="top"/>
          </w:tcPr>
          <w:p>
            <w:pPr>
              <w:spacing w:line="400" w:lineRule="atLeast"/>
              <w:jc w:val="center"/>
              <w:rPr>
                <w:sz w:val="24"/>
              </w:rPr>
            </w:pPr>
            <w:r>
              <w:rPr>
                <w:rFonts w:hint="eastAsia"/>
                <w:sz w:val="24"/>
              </w:rPr>
              <w:t>被引论文、专著名称/刊名/作者</w:t>
            </w:r>
          </w:p>
        </w:tc>
        <w:tc>
          <w:tcPr>
            <w:tcW w:w="1994" w:type="dxa"/>
            <w:vAlign w:val="top"/>
          </w:tcPr>
          <w:p>
            <w:pPr>
              <w:spacing w:line="400" w:lineRule="atLeast"/>
              <w:jc w:val="center"/>
              <w:rPr>
                <w:sz w:val="24"/>
              </w:rPr>
            </w:pPr>
            <w:r>
              <w:rPr>
                <w:rFonts w:hint="eastAsia"/>
                <w:sz w:val="24"/>
              </w:rPr>
              <w:t>引文名称/刊名/</w:t>
            </w:r>
          </w:p>
          <w:p>
            <w:pPr>
              <w:spacing w:line="400" w:lineRule="atLeast"/>
              <w:jc w:val="center"/>
              <w:rPr>
                <w:sz w:val="24"/>
              </w:rPr>
            </w:pPr>
            <w:r>
              <w:rPr>
                <w:rFonts w:hint="eastAsia"/>
                <w:sz w:val="24"/>
              </w:rPr>
              <w:t>作者</w:t>
            </w:r>
          </w:p>
        </w:tc>
        <w:tc>
          <w:tcPr>
            <w:tcW w:w="1714" w:type="dxa"/>
            <w:vAlign w:val="top"/>
          </w:tcPr>
          <w:p>
            <w:pPr>
              <w:spacing w:line="400" w:lineRule="atLeast"/>
              <w:jc w:val="center"/>
              <w:rPr>
                <w:sz w:val="24"/>
              </w:rPr>
            </w:pPr>
            <w:r>
              <w:rPr>
                <w:rFonts w:hint="eastAsia"/>
                <w:sz w:val="24"/>
              </w:rPr>
              <w:t>刊名/影响因子（引文）</w:t>
            </w:r>
          </w:p>
        </w:tc>
        <w:tc>
          <w:tcPr>
            <w:tcW w:w="1715" w:type="dxa"/>
            <w:vAlign w:val="top"/>
          </w:tcPr>
          <w:p>
            <w:pPr>
              <w:spacing w:line="400" w:lineRule="atLeast"/>
              <w:jc w:val="center"/>
              <w:rPr>
                <w:sz w:val="24"/>
              </w:rPr>
            </w:pPr>
            <w:r>
              <w:rPr>
                <w:rFonts w:hint="eastAsia"/>
                <w:sz w:val="24"/>
              </w:rPr>
              <w:t>引文发表时间（年月日）</w:t>
            </w:r>
          </w:p>
        </w:tc>
      </w:tr>
      <w:tr>
        <w:trPr>
          <w:trHeight w:val="415" w:hRule="atLeast"/>
        </w:trPr>
        <w:tc>
          <w:tcPr>
            <w:tcW w:w="1021" w:type="dxa"/>
            <w:vAlign w:val="top"/>
          </w:tcPr>
          <w:p>
            <w:pPr>
              <w:spacing w:line="400" w:lineRule="atLeast"/>
              <w:ind w:firstLine="480"/>
              <w:jc w:val="center"/>
              <w:rPr>
                <w:sz w:val="24"/>
              </w:rPr>
            </w:pPr>
          </w:p>
        </w:tc>
        <w:tc>
          <w:tcPr>
            <w:tcW w:w="2078" w:type="dxa"/>
            <w:vAlign w:val="top"/>
          </w:tcPr>
          <w:p>
            <w:pPr>
              <w:spacing w:line="400" w:lineRule="atLeast"/>
              <w:ind w:firstLine="480"/>
              <w:jc w:val="center"/>
              <w:rPr>
                <w:sz w:val="24"/>
              </w:rPr>
            </w:pPr>
          </w:p>
        </w:tc>
        <w:tc>
          <w:tcPr>
            <w:tcW w:w="1994" w:type="dxa"/>
            <w:vAlign w:val="top"/>
          </w:tcPr>
          <w:p>
            <w:pPr>
              <w:spacing w:line="400" w:lineRule="atLeast"/>
              <w:ind w:firstLine="480"/>
              <w:jc w:val="center"/>
              <w:rPr>
                <w:sz w:val="24"/>
              </w:rPr>
            </w:pPr>
          </w:p>
        </w:tc>
        <w:tc>
          <w:tcPr>
            <w:tcW w:w="1714" w:type="dxa"/>
            <w:vAlign w:val="top"/>
          </w:tcPr>
          <w:p>
            <w:pPr>
              <w:spacing w:line="400" w:lineRule="atLeast"/>
              <w:ind w:firstLine="480"/>
              <w:jc w:val="center"/>
              <w:rPr>
                <w:sz w:val="24"/>
              </w:rPr>
            </w:pPr>
          </w:p>
        </w:tc>
        <w:tc>
          <w:tcPr>
            <w:tcW w:w="1715" w:type="dxa"/>
            <w:vAlign w:val="top"/>
          </w:tcPr>
          <w:p>
            <w:pPr>
              <w:spacing w:line="400" w:lineRule="atLeast"/>
              <w:ind w:firstLine="480"/>
              <w:jc w:val="center"/>
              <w:rPr>
                <w:sz w:val="24"/>
              </w:rPr>
            </w:pPr>
          </w:p>
        </w:tc>
      </w:tr>
    </w:tbl>
    <w:p>
      <w:pPr>
        <w:autoSpaceDE w:val="0"/>
        <w:autoSpaceDN w:val="0"/>
        <w:adjustRightInd w:val="0"/>
        <w:spacing w:line="400" w:lineRule="atLeast"/>
        <w:ind w:firstLine="480"/>
        <w:jc w:val="left"/>
        <w:rPr>
          <w:sz w:val="24"/>
        </w:rPr>
      </w:pPr>
      <w:r>
        <w:rPr>
          <w:rFonts w:hint="eastAsia" w:ascii="宋体" w:cs="宋体"/>
          <w:kern w:val="0"/>
          <w:sz w:val="24"/>
        </w:rPr>
        <w:t>他人引用，是指本项目提交的代表性论文所涉及论文作者之外的其他学者的引用。代表性论文论著中所列全部作者之间的引用，均属于自引，不得列入。</w:t>
      </w:r>
    </w:p>
    <w:p>
      <w:pPr>
        <w:spacing w:line="400" w:lineRule="atLeast"/>
        <w:ind w:firstLine="480"/>
        <w:rPr>
          <w:color w:val="FF0000"/>
          <w:sz w:val="24"/>
        </w:rPr>
      </w:pPr>
      <w:r>
        <w:rPr>
          <w:rFonts w:hint="eastAsia"/>
          <w:color w:val="FF0000"/>
          <w:sz w:val="24"/>
        </w:rPr>
        <w:t>八、“第三方评价和应用情况”</w:t>
      </w:r>
    </w:p>
    <w:p>
      <w:pPr>
        <w:spacing w:line="400" w:lineRule="atLeast"/>
        <w:ind w:firstLine="480"/>
        <w:rPr>
          <w:sz w:val="24"/>
        </w:rPr>
      </w:pPr>
      <w:r>
        <w:rPr>
          <w:rFonts w:hint="eastAsia"/>
          <w:sz w:val="24"/>
        </w:rPr>
        <w:t>1．第三方评价是指申报项目候选人和具有直接利益相关者之外第三方对申报项目技术内容等做出的具有法律效力或公信力的评价文件，如国家相关部门的技术监测报告、鉴定结论、验收意见，或者同行科技工作者在学术刊物或公开场合发表的评价性意见。</w:t>
      </w:r>
    </w:p>
    <w:p>
      <w:pPr>
        <w:spacing w:line="400" w:lineRule="atLeast"/>
        <w:ind w:firstLine="480"/>
        <w:rPr>
          <w:sz w:val="24"/>
        </w:rPr>
      </w:pPr>
      <w:r>
        <w:rPr>
          <w:rFonts w:hint="eastAsia"/>
          <w:sz w:val="24"/>
        </w:rPr>
        <w:t>2．</w:t>
      </w:r>
      <w:r>
        <w:rPr>
          <w:rFonts w:hint="eastAsia" w:ascii="宋体" w:cs="宋体"/>
          <w:kern w:val="0"/>
          <w:sz w:val="24"/>
        </w:rPr>
        <w:t>应用情况应就该项目生产、应用、推广及预期应用前景等进行概述，要求项目主要创新发明点正式应用一年以上，详细内容应列表说明，列表内容应能提供旁证材料（旁证材料在附件中提供，</w:t>
      </w:r>
      <w:r>
        <w:rPr>
          <w:rFonts w:hint="eastAsia"/>
          <w:sz w:val="24"/>
        </w:rPr>
        <w:t>原则上不超过10个</w:t>
      </w:r>
      <w:r>
        <w:rPr>
          <w:rFonts w:hint="eastAsia" w:ascii="宋体" w:cs="宋体"/>
          <w:kern w:val="0"/>
          <w:sz w:val="24"/>
        </w:rPr>
        <w:t>）</w:t>
      </w:r>
      <w:r>
        <w:rPr>
          <w:rFonts w:hint="eastAsia"/>
          <w:sz w:val="24"/>
        </w:rPr>
        <w:t>。</w:t>
      </w:r>
    </w:p>
    <w:p>
      <w:pPr>
        <w:spacing w:line="400" w:lineRule="atLeast"/>
        <w:ind w:firstLine="480"/>
        <w:rPr>
          <w:sz w:val="24"/>
        </w:rPr>
      </w:pPr>
      <w:r>
        <w:rPr>
          <w:rFonts w:hint="eastAsia"/>
          <w:sz w:val="24"/>
        </w:rPr>
        <w:t>以上两项，总字数不超过2000字，根据项目实际情况填写，基础研究类项目，此栏目可以不填写。</w:t>
      </w:r>
    </w:p>
    <w:p>
      <w:pPr>
        <w:spacing w:afterLines="50" w:line="400" w:lineRule="atLeast"/>
        <w:ind w:firstLine="480"/>
        <w:jc w:val="center"/>
        <w:rPr>
          <w:sz w:val="24"/>
        </w:rPr>
      </w:pPr>
      <w:r>
        <w:rPr>
          <w:rFonts w:hint="eastAsia"/>
          <w:sz w:val="24"/>
        </w:rPr>
        <w:t>主要应用单位情况</w:t>
      </w:r>
    </w:p>
    <w:tbl>
      <w:tblPr>
        <w:tblW w:w="9233" w:type="dxa"/>
        <w:jc w:val="center"/>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673"/>
        <w:gridCol w:w="1260"/>
        <w:gridCol w:w="1980"/>
        <w:gridCol w:w="2520"/>
        <w:gridCol w:w="1800"/>
      </w:tblGrid>
      <w:tr>
        <w:trPr>
          <w:trHeight w:val="400" w:hRule="exact"/>
          <w:jc w:val="center"/>
        </w:trPr>
        <w:tc>
          <w:tcPr>
            <w:tcW w:w="1673"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36" w:firstLineChars="15"/>
              <w:jc w:val="center"/>
              <w:rPr>
                <w:sz w:val="24"/>
              </w:rPr>
            </w:pPr>
            <w:r>
              <w:rPr>
                <w:rFonts w:hint="eastAsia"/>
                <w:sz w:val="24"/>
              </w:rPr>
              <w:t>应用单位名称</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36" w:firstLineChars="15"/>
              <w:jc w:val="center"/>
              <w:rPr>
                <w:sz w:val="24"/>
              </w:rPr>
            </w:pPr>
            <w:r>
              <w:rPr>
                <w:rFonts w:hint="eastAsia"/>
                <w:sz w:val="24"/>
              </w:rPr>
              <w:t>应用技术</w:t>
            </w:r>
          </w:p>
        </w:tc>
        <w:tc>
          <w:tcPr>
            <w:tcW w:w="1980"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36" w:firstLineChars="15"/>
              <w:jc w:val="center"/>
              <w:rPr>
                <w:sz w:val="24"/>
              </w:rPr>
            </w:pPr>
            <w:r>
              <w:rPr>
                <w:rFonts w:hint="eastAsia"/>
                <w:sz w:val="24"/>
              </w:rPr>
              <w:t>应用的起止时间</w:t>
            </w:r>
          </w:p>
        </w:tc>
        <w:tc>
          <w:tcPr>
            <w:tcW w:w="2520"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36" w:firstLineChars="15"/>
              <w:jc w:val="center"/>
              <w:rPr>
                <w:sz w:val="24"/>
              </w:rPr>
            </w:pPr>
            <w:r>
              <w:rPr>
                <w:rFonts w:hint="eastAsia"/>
                <w:sz w:val="24"/>
              </w:rPr>
              <w:t>应用单位联系人</w:t>
            </w:r>
            <w:r>
              <w:rPr>
                <w:sz w:val="24"/>
              </w:rPr>
              <w:t>/</w:t>
            </w:r>
            <w:r>
              <w:rPr>
                <w:rFonts w:hint="eastAsia"/>
                <w:sz w:val="24"/>
              </w:rPr>
              <w:t>电话</w:t>
            </w: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36" w:firstLineChars="15"/>
              <w:jc w:val="center"/>
              <w:rPr>
                <w:sz w:val="24"/>
              </w:rPr>
            </w:pPr>
            <w:r>
              <w:rPr>
                <w:rFonts w:hint="eastAsia"/>
                <w:sz w:val="24"/>
              </w:rPr>
              <w:t>经济效益（万）</w:t>
            </w:r>
          </w:p>
        </w:tc>
      </w:tr>
      <w:tr>
        <w:trPr>
          <w:trHeight w:val="791" w:hRule="exact"/>
          <w:jc w:val="center"/>
        </w:trPr>
        <w:tc>
          <w:tcPr>
            <w:tcW w:w="1673"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480"/>
              <w:rPr>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480"/>
              <w:rPr>
                <w:sz w:val="24"/>
              </w:rPr>
            </w:pPr>
          </w:p>
        </w:tc>
        <w:tc>
          <w:tcPr>
            <w:tcW w:w="1980"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480"/>
              <w:rPr>
                <w:sz w:val="24"/>
              </w:rPr>
            </w:pPr>
          </w:p>
        </w:tc>
        <w:tc>
          <w:tcPr>
            <w:tcW w:w="2520"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480"/>
              <w:rPr>
                <w:sz w:val="24"/>
              </w:rPr>
            </w:pPr>
          </w:p>
        </w:tc>
        <w:tc>
          <w:tcPr>
            <w:tcW w:w="1800" w:type="dxa"/>
            <w:tcBorders>
              <w:top w:val="single" w:color="000000" w:sz="4" w:space="0"/>
              <w:left w:val="single" w:color="000000" w:sz="4" w:space="0"/>
              <w:bottom w:val="single" w:color="000000" w:sz="4" w:space="0"/>
              <w:right w:val="single" w:color="000000" w:sz="4" w:space="0"/>
            </w:tcBorders>
            <w:vAlign w:val="top"/>
          </w:tcPr>
          <w:p>
            <w:pPr>
              <w:spacing w:line="400" w:lineRule="atLeast"/>
              <w:ind w:firstLine="480"/>
              <w:rPr>
                <w:sz w:val="24"/>
              </w:rPr>
            </w:pPr>
          </w:p>
        </w:tc>
      </w:tr>
    </w:tbl>
    <w:p>
      <w:pPr>
        <w:spacing w:beforeLines="50" w:line="400" w:lineRule="atLeast"/>
        <w:ind w:firstLine="480"/>
        <w:rPr>
          <w:sz w:val="24"/>
        </w:rPr>
      </w:pPr>
      <w:r>
        <w:rPr>
          <w:rFonts w:hint="eastAsia"/>
          <w:sz w:val="24"/>
        </w:rPr>
        <w:t>3．《经济效益》栏中填写的经济效益数字应提交支持数据成立的旁证材料，如：税务部门出具的税务证明、完成单位财务部门核准出具的财务证明等，要求填写本项目已取得的新增直接效益。</w:t>
      </w:r>
    </w:p>
    <w:p>
      <w:pPr>
        <w:spacing w:line="400" w:lineRule="atLeast"/>
        <w:ind w:firstLine="480"/>
        <w:rPr>
          <w:sz w:val="24"/>
        </w:rPr>
      </w:pPr>
      <w:r>
        <w:rPr>
          <w:rFonts w:hint="eastAsia"/>
          <w:sz w:val="24"/>
        </w:rPr>
        <w:t>根据项目实际情况，基础研究类项目、社会公益类项目，此栏目可以不填写。</w:t>
      </w:r>
    </w:p>
    <w:p>
      <w:pPr>
        <w:spacing w:line="400" w:lineRule="atLeast"/>
        <w:ind w:firstLine="480"/>
        <w:rPr>
          <w:sz w:val="24"/>
        </w:rPr>
      </w:pPr>
      <w:r>
        <w:rPr>
          <w:rFonts w:hint="eastAsia"/>
          <w:sz w:val="24"/>
        </w:rPr>
        <w:t>4．《社会效益》指申报项目在推动科学技术进步，保护自然资源或生态环境，改善人民物质文化生活，提高国民科学文化素质，培养人才等方面所起的作用。应扼要做出说明，要求不超过200字。</w:t>
      </w:r>
    </w:p>
    <w:p>
      <w:pPr>
        <w:spacing w:line="400" w:lineRule="atLeast"/>
        <w:ind w:firstLine="480"/>
        <w:rPr>
          <w:sz w:val="24"/>
        </w:rPr>
      </w:pPr>
      <w:r>
        <w:rPr>
          <w:rFonts w:hint="eastAsia"/>
          <w:sz w:val="24"/>
        </w:rPr>
        <w:t>根据项目实际情况，基础研究类项目，此栏目可以不填写。</w:t>
      </w:r>
    </w:p>
    <w:p>
      <w:pPr>
        <w:spacing w:line="400" w:lineRule="atLeast"/>
        <w:ind w:firstLine="480"/>
        <w:rPr>
          <w:sz w:val="24"/>
        </w:rPr>
      </w:pPr>
      <w:r>
        <w:rPr>
          <w:rFonts w:hint="eastAsia"/>
          <w:sz w:val="24"/>
        </w:rPr>
        <w:t>九、“主要完成人情况表”</w:t>
      </w:r>
    </w:p>
    <w:p>
      <w:pPr>
        <w:spacing w:line="400" w:lineRule="atLeast"/>
        <w:ind w:firstLine="480"/>
        <w:rPr>
          <w:sz w:val="24"/>
        </w:rPr>
      </w:pPr>
      <w:r>
        <w:rPr>
          <w:rFonts w:hint="eastAsia"/>
          <w:sz w:val="24"/>
        </w:rPr>
        <w:t>《主要完成人情况表》是评价候选人是否具备获奖条件的重要依据，应按表格要求逐项填写。</w:t>
      </w:r>
    </w:p>
    <w:p>
      <w:pPr>
        <w:spacing w:line="400" w:lineRule="atLeast"/>
        <w:ind w:firstLine="480"/>
        <w:rPr>
          <w:sz w:val="24"/>
        </w:rPr>
      </w:pPr>
      <w:r>
        <w:rPr>
          <w:rFonts w:hint="eastAsia"/>
          <w:sz w:val="24"/>
        </w:rPr>
        <w:t>《工作单位》指项目主要完成人报奖时所在单位。</w:t>
      </w:r>
    </w:p>
    <w:p>
      <w:pPr>
        <w:spacing w:line="400" w:lineRule="atLeast"/>
        <w:ind w:firstLine="480"/>
        <w:rPr>
          <w:sz w:val="24"/>
        </w:rPr>
      </w:pPr>
      <w:r>
        <w:rPr>
          <w:rFonts w:hint="eastAsia"/>
          <w:sz w:val="24"/>
        </w:rPr>
        <w:t>《曾获科学技术奖励情况》一栏中，应写明本人曾获科学技术奖励项目名称、奖种名称、奖励等级、获奖时间及获奖排名等内容。</w:t>
      </w:r>
    </w:p>
    <w:p>
      <w:pPr>
        <w:spacing w:line="400" w:lineRule="atLeast"/>
        <w:ind w:firstLine="480"/>
        <w:rPr>
          <w:sz w:val="24"/>
        </w:rPr>
      </w:pPr>
      <w:r>
        <w:rPr>
          <w:rFonts w:hint="eastAsia"/>
          <w:sz w:val="24"/>
        </w:rPr>
        <w:t>《对本项目的创造性贡献》一栏中，应写明本人对该项目《重要科学发现、主要发明创新》栏中所列第几项发现、创新做出了创造性贡献，本人在该项技术研发工作中投入的工作量占本人工作总量的百分比，并列出支持本人的贡献的旁证材料。该旁证材料应是支持本项发明、创新的附件材料之一，如授权发明专利、公开发表论文（专著）等，要求不超过300字。</w:t>
      </w:r>
    </w:p>
    <w:p>
      <w:pPr>
        <w:spacing w:line="400" w:lineRule="atLeast"/>
        <w:ind w:firstLine="480"/>
        <w:rPr>
          <w:sz w:val="24"/>
        </w:rPr>
      </w:pPr>
      <w:r>
        <w:rPr>
          <w:rFonts w:hint="eastAsia"/>
          <w:sz w:val="24"/>
        </w:rPr>
        <w:t>主要完成人必须在本人签名处签名，如因特殊情况本人暂时无法签名，需提交申报单位文字说明，并加盖申报单位公章，随申报书一并报送中国海洋工程咨询协会秘书处。</w:t>
      </w:r>
    </w:p>
    <w:p>
      <w:pPr>
        <w:spacing w:line="400" w:lineRule="atLeast"/>
        <w:ind w:firstLine="480"/>
        <w:rPr>
          <w:sz w:val="24"/>
        </w:rPr>
      </w:pPr>
      <w:r>
        <w:rPr>
          <w:rFonts w:hint="eastAsia"/>
          <w:sz w:val="24"/>
        </w:rPr>
        <w:t>十、“主要完成单位情况表”</w:t>
      </w:r>
    </w:p>
    <w:p>
      <w:pPr>
        <w:spacing w:line="400" w:lineRule="atLeast"/>
        <w:ind w:firstLine="480"/>
        <w:rPr>
          <w:sz w:val="24"/>
        </w:rPr>
      </w:pPr>
      <w:r>
        <w:rPr>
          <w:rFonts w:hint="eastAsia"/>
          <w:sz w:val="24"/>
        </w:rPr>
        <w:t>《主要完成单位情况表》是核实申报项目所列完成单位是否具备获奖条件的重要依据，应在“对本项目科技创新和推广应用情况的贡献”一栏中，写明本单位对申报项目做出的主要贡献，并在单位盖章处加盖单位公章，要求不超过600字。</w:t>
      </w:r>
    </w:p>
    <w:p>
      <w:pPr>
        <w:autoSpaceDE w:val="0"/>
        <w:autoSpaceDN w:val="0"/>
        <w:adjustRightInd w:val="0"/>
        <w:spacing w:line="400" w:lineRule="atLeast"/>
        <w:ind w:firstLine="480"/>
        <w:jc w:val="left"/>
        <w:rPr>
          <w:sz w:val="24"/>
        </w:rPr>
      </w:pPr>
      <w:r>
        <w:rPr>
          <w:rFonts w:hint="eastAsia"/>
          <w:sz w:val="24"/>
        </w:rPr>
        <w:t>《单位性质》分为：A.研究院所；B.学校；C.社会团体；D.事业单位；E.国有企业；F.民营企业；G.军队；H.其他。</w:t>
      </w:r>
      <w:r>
        <w:rPr>
          <w:rFonts w:hint="eastAsia" w:ascii="宋体" w:cs="宋体"/>
          <w:kern w:val="0"/>
          <w:sz w:val="24"/>
        </w:rPr>
        <w:t>应将其编号及名称填入表中。</w:t>
      </w:r>
    </w:p>
    <w:p>
      <w:pPr>
        <w:spacing w:line="400" w:lineRule="atLeast"/>
        <w:ind w:firstLine="480"/>
        <w:rPr>
          <w:sz w:val="24"/>
        </w:rPr>
      </w:pPr>
      <w:r>
        <w:rPr>
          <w:rFonts w:hint="eastAsia"/>
          <w:sz w:val="24"/>
        </w:rPr>
        <w:t>十一、“申报单位意见”</w:t>
      </w:r>
    </w:p>
    <w:p>
      <w:pPr>
        <w:autoSpaceDE w:val="0"/>
        <w:autoSpaceDN w:val="0"/>
        <w:adjustRightInd w:val="0"/>
        <w:spacing w:line="400" w:lineRule="atLeast"/>
        <w:ind w:firstLine="480"/>
        <w:jc w:val="left"/>
        <w:rPr>
          <w:rFonts w:ascii="宋体" w:cs="宋体"/>
          <w:kern w:val="0"/>
          <w:sz w:val="24"/>
        </w:rPr>
      </w:pPr>
      <w:r>
        <w:rPr>
          <w:rFonts w:hint="eastAsia"/>
          <w:sz w:val="24"/>
        </w:rPr>
        <w:t>对于申报基础研究类奖项的项目，申报</w:t>
      </w:r>
      <w:r>
        <w:rPr>
          <w:rFonts w:hint="eastAsia" w:ascii="宋体" w:cs="宋体"/>
          <w:kern w:val="0"/>
          <w:sz w:val="24"/>
        </w:rPr>
        <w:t>单位应认真审阅推荐书材料、核查所填材料是否符合要求后，根据对申报项目的主要科学发现、科学价值、科学界公认程度及对完成人等情况的了解，参照海洋工程科学技术奖授奖条件，写明推荐理由和建议等级。</w:t>
      </w:r>
    </w:p>
    <w:p>
      <w:pPr>
        <w:autoSpaceDE w:val="0"/>
        <w:autoSpaceDN w:val="0"/>
        <w:adjustRightInd w:val="0"/>
        <w:spacing w:line="400" w:lineRule="atLeast"/>
        <w:ind w:firstLine="480"/>
        <w:jc w:val="left"/>
        <w:rPr>
          <w:sz w:val="24"/>
        </w:rPr>
      </w:pPr>
      <w:r>
        <w:rPr>
          <w:rFonts w:hint="eastAsia"/>
          <w:sz w:val="24"/>
        </w:rPr>
        <w:t>对于申报基础研究类以外奖项的项目，申报单位根据申报项目科技创新、技术经济指标、促进行业科技进步作用、应用情况、完成人情况，并参照海洋工程科学技术奖授奖条件，写明申报理由和建议等级。</w:t>
      </w:r>
    </w:p>
    <w:p>
      <w:pPr>
        <w:autoSpaceDE w:val="0"/>
        <w:autoSpaceDN w:val="0"/>
        <w:adjustRightInd w:val="0"/>
        <w:spacing w:line="400" w:lineRule="atLeast"/>
        <w:ind w:firstLine="480"/>
        <w:jc w:val="left"/>
        <w:rPr>
          <w:sz w:val="24"/>
        </w:rPr>
      </w:pPr>
      <w:r>
        <w:rPr>
          <w:rFonts w:hint="eastAsia"/>
          <w:sz w:val="24"/>
        </w:rPr>
        <w:t>确认申报材料属实后，在申报单位公章处加盖单位公章。要求不超过600字。专家</w:t>
      </w:r>
      <w:r>
        <w:rPr>
          <w:sz w:val="24"/>
        </w:rPr>
        <w:t>推荐项目不填写此项。</w:t>
      </w:r>
    </w:p>
    <w:p>
      <w:pPr>
        <w:spacing w:line="400" w:lineRule="atLeast"/>
        <w:ind w:firstLine="480"/>
        <w:rPr>
          <w:sz w:val="24"/>
        </w:rPr>
      </w:pPr>
      <w:r>
        <w:rPr>
          <w:rFonts w:hint="eastAsia"/>
          <w:sz w:val="24"/>
        </w:rPr>
        <w:t>十二、“专家</w:t>
      </w:r>
      <w:r>
        <w:rPr>
          <w:sz w:val="24"/>
        </w:rPr>
        <w:t>推荐意见</w:t>
      </w:r>
      <w:r>
        <w:rPr>
          <w:rFonts w:hint="eastAsia"/>
          <w:sz w:val="24"/>
        </w:rPr>
        <w:t>”</w:t>
      </w:r>
    </w:p>
    <w:p>
      <w:pPr>
        <w:autoSpaceDE w:val="0"/>
        <w:autoSpaceDN w:val="0"/>
        <w:adjustRightInd w:val="0"/>
        <w:spacing w:line="400" w:lineRule="atLeast"/>
        <w:ind w:firstLine="480"/>
        <w:jc w:val="left"/>
        <w:rPr>
          <w:sz w:val="24"/>
        </w:rPr>
      </w:pPr>
      <w:r>
        <w:rPr>
          <w:rFonts w:hint="eastAsia"/>
          <w:sz w:val="24"/>
        </w:rPr>
        <w:t>本</w:t>
      </w:r>
      <w:r>
        <w:rPr>
          <w:sz w:val="24"/>
        </w:rPr>
        <w:t>栏由</w:t>
      </w:r>
      <w:r>
        <w:rPr>
          <w:rFonts w:hint="eastAsia"/>
          <w:sz w:val="24"/>
        </w:rPr>
        <w:t>中国科学院院士、中国工程院院士、国家有突出贡献的中青年专家，以及在行业内具有正高及以上的专家本人填写，并在专家本人签字处签字。</w:t>
      </w:r>
    </w:p>
    <w:p>
      <w:pPr>
        <w:autoSpaceDE w:val="0"/>
        <w:autoSpaceDN w:val="0"/>
        <w:adjustRightInd w:val="0"/>
        <w:spacing w:line="400" w:lineRule="atLeast"/>
        <w:ind w:firstLine="480"/>
        <w:jc w:val="left"/>
        <w:rPr>
          <w:rFonts w:ascii="宋体" w:cs="宋体"/>
          <w:kern w:val="0"/>
          <w:sz w:val="24"/>
        </w:rPr>
      </w:pPr>
      <w:r>
        <w:rPr>
          <w:rFonts w:hint="eastAsia"/>
          <w:sz w:val="24"/>
        </w:rPr>
        <w:t>对于申报基础研究类奖项的项目，推荐专家</w:t>
      </w:r>
      <w:r>
        <w:rPr>
          <w:rFonts w:hint="eastAsia" w:ascii="宋体" w:cs="宋体"/>
          <w:kern w:val="0"/>
          <w:sz w:val="24"/>
        </w:rPr>
        <w:t>应认真审阅推荐书材料、核查所填材料是否符合要求后，根据对申报项目的主要科学发现、科学价值、科学界公认程度及对完成人等情况的了解，参照海洋工程科学技术奖授奖条件，写明推荐理由和建议等级。</w:t>
      </w:r>
    </w:p>
    <w:p>
      <w:pPr>
        <w:autoSpaceDE w:val="0"/>
        <w:autoSpaceDN w:val="0"/>
        <w:adjustRightInd w:val="0"/>
        <w:spacing w:line="400" w:lineRule="atLeast"/>
        <w:ind w:firstLine="480"/>
        <w:jc w:val="left"/>
        <w:rPr>
          <w:sz w:val="24"/>
        </w:rPr>
      </w:pPr>
      <w:r>
        <w:rPr>
          <w:rFonts w:hint="eastAsia"/>
          <w:sz w:val="24"/>
        </w:rPr>
        <w:t>对于申报基础研究类以外奖项的项目，推荐专家根据申报项目科技创新、技术经济指标、促进行业科技进步作用、应用情况、完成人情况，并参照海洋工程科学技术奖授奖条件，写明申报理由和建议等级。</w:t>
      </w:r>
    </w:p>
    <w:p>
      <w:pPr>
        <w:autoSpaceDE w:val="0"/>
        <w:autoSpaceDN w:val="0"/>
        <w:adjustRightInd w:val="0"/>
        <w:spacing w:line="400" w:lineRule="atLeast"/>
        <w:ind w:firstLine="480"/>
        <w:jc w:val="left"/>
        <w:rPr>
          <w:sz w:val="24"/>
        </w:rPr>
      </w:pPr>
      <w:r>
        <w:rPr>
          <w:rFonts w:hint="eastAsia"/>
          <w:sz w:val="24"/>
        </w:rPr>
        <w:t>单位申报</w:t>
      </w:r>
      <w:r>
        <w:rPr>
          <w:sz w:val="24"/>
        </w:rPr>
        <w:t>项目不填写此项。</w:t>
      </w:r>
    </w:p>
    <w:p>
      <w:pPr>
        <w:autoSpaceDE w:val="0"/>
        <w:autoSpaceDN w:val="0"/>
        <w:adjustRightInd w:val="0"/>
        <w:spacing w:line="400" w:lineRule="atLeast"/>
        <w:ind w:firstLine="480"/>
        <w:jc w:val="left"/>
        <w:rPr>
          <w:sz w:val="24"/>
        </w:rPr>
      </w:pPr>
      <w:r>
        <w:rPr>
          <w:rFonts w:hint="eastAsia"/>
          <w:sz w:val="24"/>
        </w:rPr>
        <w:t>十三、主要附件</w:t>
      </w:r>
    </w:p>
    <w:p>
      <w:pPr>
        <w:spacing w:line="400" w:lineRule="atLeast"/>
        <w:ind w:firstLine="480"/>
        <w:rPr>
          <w:sz w:val="24"/>
        </w:rPr>
      </w:pPr>
      <w:r>
        <w:rPr>
          <w:rFonts w:hint="eastAsia"/>
          <w:sz w:val="24"/>
        </w:rPr>
        <w:t>附件是申报书的必备材料，应与申报网络中附件材料内容一致，附件内容应与原文件一致，不得缩印，证书等除外。附件内容不得超过40页，并应按以下顺序排列：</w:t>
      </w:r>
    </w:p>
    <w:p>
      <w:pPr>
        <w:spacing w:line="400" w:lineRule="atLeast"/>
        <w:ind w:firstLine="480"/>
        <w:rPr>
          <w:sz w:val="24"/>
        </w:rPr>
      </w:pPr>
      <w:r>
        <w:rPr>
          <w:rFonts w:hint="eastAsia"/>
          <w:sz w:val="24"/>
        </w:rPr>
        <w:t>1．“知识产权证明”指该项目已取得的主要证明，包括：“授权专利证书、计算机软件著作权登记证书、集成电路布图设计权等其他知识产权证明，提供扫描电子版，</w:t>
      </w:r>
      <w:r>
        <w:rPr>
          <w:rFonts w:hint="eastAsia" w:ascii="宋体" w:cs="宋体"/>
          <w:kern w:val="0"/>
          <w:sz w:val="24"/>
        </w:rPr>
        <w:t>代表性论文专著（论文提供首页，专著提供版权页）、他人引用代表性论文专著、检索报告及其他证明等内容。</w:t>
      </w:r>
    </w:p>
    <w:p>
      <w:pPr>
        <w:spacing w:line="400" w:lineRule="atLeast"/>
        <w:ind w:firstLine="480"/>
        <w:rPr>
          <w:sz w:val="24"/>
        </w:rPr>
      </w:pPr>
      <w:r>
        <w:rPr>
          <w:rFonts w:hint="eastAsia"/>
          <w:sz w:val="24"/>
        </w:rPr>
        <w:t>2．“主要技术评价证明及国家法律法规要求行业审批文件”指申报项目的鉴定、验收报告，权威部门的检测证明，国家对相关行业有审批要求的批准文件等证明材料如：标准等，提供扫描电子版。对于涉及有审批要求的项目，必须提交相应的批准证明材料，否则不能提交评审。</w:t>
      </w:r>
    </w:p>
    <w:p>
      <w:pPr>
        <w:spacing w:line="400" w:lineRule="atLeast"/>
        <w:ind w:firstLine="480"/>
        <w:rPr>
          <w:sz w:val="24"/>
        </w:rPr>
      </w:pPr>
      <w:r>
        <w:rPr>
          <w:rFonts w:hint="eastAsia"/>
          <w:sz w:val="24"/>
        </w:rPr>
        <w:t>3．“应用证明”指该项目整体技术应用单位提供的应用证明，可根据情况提供扫描电子版。</w:t>
      </w:r>
    </w:p>
    <w:p>
      <w:pPr>
        <w:autoSpaceDE w:val="0"/>
        <w:autoSpaceDN w:val="0"/>
        <w:adjustRightInd w:val="0"/>
        <w:spacing w:line="400" w:lineRule="atLeast"/>
        <w:ind w:firstLine="480"/>
        <w:jc w:val="left"/>
        <w:rPr>
          <w:rFonts w:ascii="宋体" w:cs="宋体"/>
          <w:kern w:val="0"/>
          <w:sz w:val="24"/>
        </w:rPr>
      </w:pPr>
      <w:r>
        <w:rPr>
          <w:rFonts w:hint="eastAsia"/>
          <w:sz w:val="24"/>
        </w:rPr>
        <w:t>4.“其他证明”</w:t>
      </w:r>
      <w:r>
        <w:rPr>
          <w:rFonts w:hint="eastAsia" w:ascii="宋体" w:cs="宋体"/>
          <w:kern w:val="0"/>
          <w:sz w:val="24"/>
        </w:rPr>
        <w:t>指支持项目发明创新、申请人贡献的其他相关证明，包括旁证该项目发明创新情况和社会影响的，具有法律效力和公信力的原始数据文件（</w:t>
      </w:r>
      <w:r>
        <w:rPr>
          <w:rFonts w:hint="eastAsia"/>
          <w:sz w:val="24"/>
        </w:rPr>
        <w:t>可根据情况提供扫描电子版</w:t>
      </w:r>
      <w:r>
        <w:rPr>
          <w:rFonts w:hint="eastAsia" w:ascii="宋体" w:cs="宋体"/>
          <w:kern w:val="0"/>
          <w:sz w:val="24"/>
        </w:rPr>
        <w:t>），如技术产品检测报告等有关证明。</w:t>
      </w:r>
    </w:p>
    <w:p>
      <w:pPr>
        <w:spacing w:line="400" w:lineRule="atLeast"/>
        <w:ind w:firstLine="480"/>
        <w:rPr>
          <w:sz w:val="24"/>
        </w:rPr>
      </w:pPr>
      <w:r>
        <w:rPr>
          <w:rFonts w:hint="eastAsia"/>
          <w:sz w:val="24"/>
        </w:rPr>
        <w:t>5. 项目涉及不同完成单位时，应提交合作关系说明，包括项目合作经历、时间、方式、产出及佐证材料，并由第一完成人签字。</w:t>
      </w:r>
    </w:p>
    <w:p>
      <w:pPr>
        <w:rPr>
          <w:rFonts w:ascii="宋体" w:cs="宋体"/>
          <w:kern w:val="0"/>
          <w:sz w:val="24"/>
        </w:rPr>
      </w:pPr>
    </w:p>
    <w:p>
      <w:pPr>
        <w:widowControl/>
        <w:jc w:val="left"/>
        <w:rPr>
          <w:rFonts w:ascii="宋体" w:cs="宋体"/>
          <w:kern w:val="0"/>
          <w:sz w:val="24"/>
        </w:rPr>
      </w:pPr>
      <w:r>
        <w:rPr>
          <w:rFonts w:ascii="宋体" w:cs="宋体"/>
          <w:kern w:val="0"/>
          <w:sz w:val="24"/>
        </w:rPr>
        <w:br w:type="page"/>
      </w:r>
    </w:p>
    <w:p>
      <w:pPr>
        <w:pStyle w:val="2"/>
        <w:rPr>
          <w:kern w:val="0"/>
          <w:sz w:val="32"/>
          <w:szCs w:val="32"/>
        </w:rPr>
      </w:pPr>
      <w:bookmarkStart w:id="12" w:name="_Toc377626045"/>
      <w:bookmarkStart w:id="13" w:name="_Toc410028959"/>
      <w:r>
        <w:rPr>
          <w:rFonts w:hint="eastAsia"/>
          <w:kern w:val="0"/>
          <w:sz w:val="32"/>
          <w:szCs w:val="32"/>
        </w:rPr>
        <w:t>海洋工程科学技术奖专业分类及评审范围</w:t>
      </w:r>
      <w:bookmarkEnd w:id="12"/>
      <w:bookmarkEnd w:id="13"/>
    </w:p>
    <w:tbl>
      <w:tblPr>
        <w:tblpPr w:leftFromText="180" w:rightFromText="180" w:vertAnchor="page" w:horzAnchor="margin" w:tblpXSpec="center" w:tblpY="2433"/>
        <w:tblW w:w="82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
      <w:tblGrid>
        <w:gridCol w:w="1908"/>
        <w:gridCol w:w="6300"/>
      </w:tblGrid>
      <w:tr>
        <w:trPr>
          <w:trHeight w:val="283" w:hRule="atLeast"/>
        </w:trPr>
        <w:tc>
          <w:tcPr>
            <w:tcW w:w="1908" w:type="dxa"/>
            <w:tcBorders>
              <w:top w:val="single" w:color="auto" w:sz="12" w:space="0"/>
              <w:bottom w:val="single" w:color="auto" w:sz="12" w:space="0"/>
            </w:tcBorders>
            <w:vAlign w:val="top"/>
          </w:tcPr>
          <w:p>
            <w:pPr>
              <w:jc w:val="center"/>
              <w:rPr>
                <w:b/>
                <w:sz w:val="28"/>
                <w:szCs w:val="28"/>
              </w:rPr>
            </w:pPr>
            <w:r>
              <w:rPr>
                <w:rFonts w:hint="eastAsia"/>
                <w:b/>
                <w:sz w:val="28"/>
                <w:szCs w:val="28"/>
              </w:rPr>
              <w:t>专业组</w:t>
            </w:r>
          </w:p>
        </w:tc>
        <w:tc>
          <w:tcPr>
            <w:tcW w:w="6300" w:type="dxa"/>
            <w:tcBorders>
              <w:top w:val="single" w:color="auto" w:sz="12" w:space="0"/>
              <w:bottom w:val="single" w:color="auto" w:sz="12" w:space="0"/>
            </w:tcBorders>
            <w:vAlign w:val="top"/>
          </w:tcPr>
          <w:p>
            <w:pPr>
              <w:autoSpaceDE w:val="0"/>
              <w:autoSpaceDN w:val="0"/>
              <w:adjustRightInd w:val="0"/>
              <w:jc w:val="center"/>
              <w:rPr>
                <w:rFonts w:ascii="宋体" w:cs="宋体"/>
                <w:b/>
                <w:kern w:val="0"/>
                <w:sz w:val="28"/>
                <w:szCs w:val="28"/>
              </w:rPr>
            </w:pPr>
            <w:r>
              <w:rPr>
                <w:rFonts w:hint="eastAsia" w:ascii="宋体" w:cs="宋体"/>
                <w:b/>
                <w:kern w:val="0"/>
                <w:sz w:val="28"/>
                <w:szCs w:val="28"/>
              </w:rPr>
              <w:t>评审范围</w:t>
            </w:r>
          </w:p>
        </w:tc>
      </w:tr>
      <w:tr>
        <w:trPr>
          <w:trHeight w:val="848" w:hRule="atLeast"/>
        </w:trPr>
        <w:tc>
          <w:tcPr>
            <w:tcW w:w="1908" w:type="dxa"/>
            <w:tcBorders>
              <w:top w:val="single" w:color="auto" w:sz="12" w:space="0"/>
            </w:tcBorders>
            <w:vAlign w:val="center"/>
          </w:tcPr>
          <w:p>
            <w:pPr>
              <w:jc w:val="center"/>
              <w:rPr>
                <w:sz w:val="28"/>
                <w:szCs w:val="28"/>
              </w:rPr>
            </w:pPr>
            <w:r>
              <w:rPr>
                <w:rFonts w:hint="eastAsia"/>
                <w:sz w:val="28"/>
                <w:szCs w:val="28"/>
              </w:rPr>
              <w:t>工程物理组</w:t>
            </w:r>
          </w:p>
        </w:tc>
        <w:tc>
          <w:tcPr>
            <w:tcW w:w="6300" w:type="dxa"/>
            <w:tcBorders>
              <w:top w:val="single" w:color="auto" w:sz="12" w:space="0"/>
            </w:tcBorders>
            <w:vAlign w:val="top"/>
          </w:tcPr>
          <w:p>
            <w:pPr>
              <w:autoSpaceDE w:val="0"/>
              <w:autoSpaceDN w:val="0"/>
              <w:adjustRightInd w:val="0"/>
              <w:jc w:val="left"/>
              <w:rPr>
                <w:rFonts w:ascii="宋体" w:cs="宋体"/>
                <w:kern w:val="0"/>
                <w:sz w:val="28"/>
                <w:szCs w:val="28"/>
              </w:rPr>
            </w:pPr>
            <w:r>
              <w:rPr>
                <w:rFonts w:hint="eastAsia" w:ascii="宋体" w:cs="宋体"/>
                <w:kern w:val="0"/>
                <w:sz w:val="28"/>
                <w:szCs w:val="28"/>
              </w:rPr>
              <w:t>物理海洋学，海洋物理学，海洋气象学，大气物理学，气候学</w:t>
            </w:r>
            <w:r>
              <w:rPr>
                <w:rFonts w:ascii="宋体" w:cs="宋体"/>
                <w:kern w:val="0"/>
                <w:sz w:val="28"/>
                <w:szCs w:val="28"/>
              </w:rPr>
              <w:t>，</w:t>
            </w:r>
            <w:r>
              <w:rPr>
                <w:rFonts w:hint="eastAsia" w:ascii="宋体" w:cs="宋体"/>
                <w:kern w:val="0"/>
                <w:sz w:val="28"/>
                <w:szCs w:val="28"/>
              </w:rPr>
              <w:t>海洋灾害，海洋能源</w:t>
            </w:r>
          </w:p>
        </w:tc>
      </w:tr>
      <w:tr>
        <w:trPr>
          <w:trHeight w:val="848" w:hRule="atLeast"/>
        </w:trPr>
        <w:tc>
          <w:tcPr>
            <w:tcW w:w="1908" w:type="dxa"/>
            <w:vAlign w:val="center"/>
          </w:tcPr>
          <w:p>
            <w:pPr>
              <w:jc w:val="center"/>
              <w:rPr>
                <w:sz w:val="28"/>
                <w:szCs w:val="28"/>
              </w:rPr>
            </w:pPr>
            <w:r>
              <w:rPr>
                <w:rFonts w:hint="eastAsia"/>
                <w:sz w:val="28"/>
                <w:szCs w:val="28"/>
              </w:rPr>
              <w:t>工程地质组</w:t>
            </w:r>
          </w:p>
        </w:tc>
        <w:tc>
          <w:tcPr>
            <w:tcW w:w="6300" w:type="dxa"/>
            <w:vAlign w:val="top"/>
          </w:tcPr>
          <w:p>
            <w:pPr>
              <w:autoSpaceDE w:val="0"/>
              <w:autoSpaceDN w:val="0"/>
              <w:adjustRightInd w:val="0"/>
              <w:jc w:val="left"/>
              <w:rPr>
                <w:rFonts w:ascii="宋体" w:cs="宋体"/>
                <w:kern w:val="0"/>
                <w:sz w:val="28"/>
                <w:szCs w:val="28"/>
              </w:rPr>
            </w:pPr>
            <w:r>
              <w:rPr>
                <w:rFonts w:hint="eastAsia" w:ascii="宋体" w:cs="宋体"/>
                <w:kern w:val="0"/>
                <w:sz w:val="28"/>
                <w:szCs w:val="28"/>
              </w:rPr>
              <w:t>固体地球物理学，海洋地质学，工程地质学，海洋测绘学，调查技术，遥感技术，矿产资源</w:t>
            </w:r>
          </w:p>
        </w:tc>
      </w:tr>
      <w:tr>
        <w:trPr>
          <w:trHeight w:val="1052" w:hRule="atLeast"/>
        </w:trPr>
        <w:tc>
          <w:tcPr>
            <w:tcW w:w="1908" w:type="dxa"/>
            <w:vAlign w:val="center"/>
          </w:tcPr>
          <w:p>
            <w:pPr>
              <w:jc w:val="center"/>
              <w:rPr>
                <w:sz w:val="28"/>
                <w:szCs w:val="28"/>
              </w:rPr>
            </w:pPr>
            <w:r>
              <w:rPr>
                <w:rFonts w:hint="eastAsia"/>
                <w:sz w:val="28"/>
                <w:szCs w:val="28"/>
              </w:rPr>
              <w:t>生态环境组</w:t>
            </w:r>
          </w:p>
        </w:tc>
        <w:tc>
          <w:tcPr>
            <w:tcW w:w="6300" w:type="dxa"/>
            <w:vAlign w:val="top"/>
          </w:tcPr>
          <w:p>
            <w:pPr>
              <w:rPr>
                <w:rFonts w:ascii="宋体" w:cs="宋体"/>
                <w:kern w:val="0"/>
                <w:sz w:val="28"/>
                <w:szCs w:val="28"/>
              </w:rPr>
            </w:pPr>
            <w:r>
              <w:rPr>
                <w:rFonts w:hint="eastAsia" w:ascii="宋体" w:cs="宋体"/>
                <w:kern w:val="0"/>
                <w:sz w:val="28"/>
                <w:szCs w:val="28"/>
              </w:rPr>
              <w:t>海洋生物学，海洋生态学，海洋水产学，增养殖技术，</w:t>
            </w:r>
            <w:r>
              <w:rPr>
                <w:rFonts w:ascii="宋体" w:cs="宋体"/>
                <w:kern w:val="0"/>
                <w:sz w:val="28"/>
                <w:szCs w:val="28"/>
              </w:rPr>
              <w:t>水产品</w:t>
            </w:r>
            <w:r>
              <w:rPr>
                <w:rFonts w:hint="eastAsia" w:ascii="宋体" w:cs="宋体"/>
                <w:kern w:val="0"/>
                <w:sz w:val="28"/>
                <w:szCs w:val="28"/>
              </w:rPr>
              <w:t>储藏</w:t>
            </w:r>
            <w:r>
              <w:rPr>
                <w:rFonts w:ascii="宋体" w:cs="宋体"/>
                <w:kern w:val="0"/>
                <w:sz w:val="28"/>
                <w:szCs w:val="28"/>
              </w:rPr>
              <w:t>与加工</w:t>
            </w:r>
            <w:r>
              <w:rPr>
                <w:rFonts w:hint="eastAsia" w:ascii="宋体" w:cs="宋体"/>
                <w:kern w:val="0"/>
                <w:sz w:val="28"/>
                <w:szCs w:val="28"/>
              </w:rPr>
              <w:t>技术，海洋生物及医药技术，海洋生态技术，海洋化学，海洋环境学，监测技术，海洋生物资源，海洋盐化资源</w:t>
            </w:r>
          </w:p>
        </w:tc>
      </w:tr>
      <w:tr>
        <w:trPr>
          <w:trHeight w:val="1172" w:hRule="atLeast"/>
        </w:trPr>
        <w:tc>
          <w:tcPr>
            <w:tcW w:w="1908" w:type="dxa"/>
            <w:vAlign w:val="center"/>
          </w:tcPr>
          <w:p>
            <w:pPr>
              <w:jc w:val="center"/>
              <w:rPr>
                <w:b/>
                <w:sz w:val="28"/>
                <w:szCs w:val="28"/>
              </w:rPr>
            </w:pPr>
            <w:r>
              <w:rPr>
                <w:rFonts w:hint="eastAsia"/>
                <w:sz w:val="28"/>
                <w:szCs w:val="28"/>
              </w:rPr>
              <w:t>工程技术组</w:t>
            </w:r>
          </w:p>
        </w:tc>
        <w:tc>
          <w:tcPr>
            <w:tcW w:w="6300" w:type="dxa"/>
            <w:vAlign w:val="top"/>
          </w:tcPr>
          <w:p>
            <w:pPr>
              <w:rPr>
                <w:rFonts w:ascii="宋体" w:cs="宋体"/>
                <w:kern w:val="0"/>
                <w:sz w:val="28"/>
                <w:szCs w:val="28"/>
              </w:rPr>
            </w:pPr>
            <w:r>
              <w:rPr>
                <w:rFonts w:hint="eastAsia" w:ascii="宋体" w:cs="宋体"/>
                <w:kern w:val="0"/>
                <w:sz w:val="28"/>
                <w:szCs w:val="28"/>
              </w:rPr>
              <w:t>工程建造技术</w:t>
            </w:r>
            <w:r>
              <w:rPr>
                <w:rFonts w:ascii="宋体" w:cs="宋体"/>
                <w:kern w:val="0"/>
                <w:sz w:val="28"/>
                <w:szCs w:val="28"/>
              </w:rPr>
              <w:t>，</w:t>
            </w:r>
            <w:r>
              <w:rPr>
                <w:rFonts w:hint="eastAsia" w:ascii="宋体" w:cs="宋体"/>
                <w:kern w:val="0"/>
                <w:sz w:val="28"/>
                <w:szCs w:val="28"/>
              </w:rPr>
              <w:t>矿产资源开采技术，海洋能开发技术，海水利用技术，船舶工程技术，环境工程技术，工程安全技术</w:t>
            </w:r>
          </w:p>
        </w:tc>
      </w:tr>
      <w:tr>
        <w:trPr>
          <w:trHeight w:val="1176" w:hRule="atLeast"/>
        </w:trPr>
        <w:tc>
          <w:tcPr>
            <w:tcW w:w="1908" w:type="dxa"/>
            <w:vAlign w:val="center"/>
          </w:tcPr>
          <w:p>
            <w:pPr>
              <w:jc w:val="center"/>
              <w:rPr>
                <w:sz w:val="28"/>
                <w:szCs w:val="28"/>
              </w:rPr>
            </w:pPr>
            <w:r>
              <w:rPr>
                <w:rFonts w:hint="eastAsia"/>
                <w:sz w:val="28"/>
                <w:szCs w:val="28"/>
              </w:rPr>
              <w:t>工程装备组</w:t>
            </w:r>
          </w:p>
        </w:tc>
        <w:tc>
          <w:tcPr>
            <w:tcW w:w="6300" w:type="dxa"/>
            <w:vAlign w:val="top"/>
          </w:tcPr>
          <w:p>
            <w:pPr>
              <w:rPr>
                <w:rFonts w:ascii="宋体" w:cs="宋体"/>
                <w:kern w:val="0"/>
                <w:sz w:val="28"/>
                <w:szCs w:val="28"/>
              </w:rPr>
            </w:pPr>
            <w:r>
              <w:rPr>
                <w:rFonts w:hint="eastAsia" w:ascii="宋体" w:cs="宋体"/>
                <w:kern w:val="0"/>
                <w:sz w:val="28"/>
                <w:szCs w:val="28"/>
              </w:rPr>
              <w:t>海洋调查设备，海洋监测设备，海洋遥感设备，海洋潜水</w:t>
            </w:r>
            <w:r>
              <w:rPr>
                <w:rFonts w:ascii="宋体" w:cs="宋体"/>
                <w:kern w:val="0"/>
                <w:sz w:val="28"/>
                <w:szCs w:val="28"/>
              </w:rPr>
              <w:t>器及水下作业</w:t>
            </w:r>
            <w:r>
              <w:rPr>
                <w:rFonts w:hint="eastAsia" w:ascii="宋体" w:cs="宋体"/>
                <w:kern w:val="0"/>
                <w:sz w:val="28"/>
                <w:szCs w:val="28"/>
              </w:rPr>
              <w:t>装备，海水淡化装备，海洋矿产资源开采装备，海洋运输装备，海洋安全设备，海洋环保设备，</w:t>
            </w:r>
            <w:r>
              <w:rPr>
                <w:rFonts w:ascii="宋体" w:cs="宋体"/>
                <w:kern w:val="0"/>
                <w:sz w:val="28"/>
                <w:szCs w:val="28"/>
              </w:rPr>
              <w:t>海洋渔业装备</w:t>
            </w:r>
            <w:r>
              <w:rPr>
                <w:rFonts w:hint="eastAsia" w:ascii="宋体" w:cs="宋体"/>
                <w:kern w:val="0"/>
                <w:sz w:val="28"/>
                <w:szCs w:val="28"/>
              </w:rPr>
              <w:t>，海洋能源开发</w:t>
            </w:r>
            <w:r>
              <w:rPr>
                <w:rFonts w:ascii="宋体" w:cs="宋体"/>
                <w:kern w:val="0"/>
                <w:sz w:val="28"/>
                <w:szCs w:val="28"/>
              </w:rPr>
              <w:t>装备</w:t>
            </w:r>
          </w:p>
        </w:tc>
      </w:tr>
      <w:tr>
        <w:trPr>
          <w:trHeight w:val="574" w:hRule="atLeast"/>
        </w:trPr>
        <w:tc>
          <w:tcPr>
            <w:tcW w:w="1908" w:type="dxa"/>
            <w:vAlign w:val="center"/>
          </w:tcPr>
          <w:p>
            <w:pPr>
              <w:jc w:val="center"/>
              <w:rPr>
                <w:sz w:val="28"/>
                <w:szCs w:val="28"/>
              </w:rPr>
            </w:pPr>
            <w:r>
              <w:rPr>
                <w:rFonts w:hint="eastAsia"/>
                <w:sz w:val="28"/>
                <w:szCs w:val="28"/>
              </w:rPr>
              <w:t>工程管理组</w:t>
            </w:r>
          </w:p>
        </w:tc>
        <w:tc>
          <w:tcPr>
            <w:tcW w:w="6300" w:type="dxa"/>
            <w:vAlign w:val="top"/>
          </w:tcPr>
          <w:p>
            <w:pPr>
              <w:rPr>
                <w:rFonts w:ascii="宋体" w:cs="宋体"/>
                <w:kern w:val="0"/>
                <w:sz w:val="28"/>
                <w:szCs w:val="28"/>
              </w:rPr>
            </w:pPr>
            <w:r>
              <w:rPr>
                <w:rFonts w:hint="eastAsia" w:ascii="宋体" w:cs="宋体"/>
                <w:kern w:val="0"/>
                <w:sz w:val="28"/>
                <w:szCs w:val="28"/>
              </w:rPr>
              <w:t>海洋资源，海洋经济，海洋管理，海洋规划，海洋法律，海洋信息，</w:t>
            </w:r>
            <w:r>
              <w:rPr>
                <w:rFonts w:ascii="宋体" w:cs="宋体"/>
                <w:kern w:val="0"/>
                <w:sz w:val="28"/>
                <w:szCs w:val="28"/>
              </w:rPr>
              <w:t>海洋标准</w:t>
            </w:r>
          </w:p>
        </w:tc>
      </w:tr>
    </w:tbl>
    <w:p/>
    <w:p>
      <w:pPr>
        <w:pStyle w:val="2"/>
        <w:rPr>
          <w:kern w:val="0"/>
          <w:sz w:val="32"/>
          <w:szCs w:val="32"/>
        </w:rPr>
      </w:pPr>
      <w:r>
        <w:rPr>
          <w:rFonts w:ascii="宋体" w:cs="宋体"/>
          <w:kern w:val="0"/>
          <w:sz w:val="24"/>
        </w:rPr>
        <w:br w:type="page"/>
      </w:r>
      <w:bookmarkStart w:id="14" w:name="_Toc377626051"/>
      <w:bookmarkStart w:id="15" w:name="_Toc410028960"/>
      <w:r>
        <w:rPr>
          <w:rFonts w:hint="eastAsia"/>
          <w:kern w:val="0"/>
          <w:sz w:val="32"/>
          <w:szCs w:val="32"/>
        </w:rPr>
        <w:t>海洋工程科学技术奖</w:t>
      </w:r>
      <w:r>
        <w:rPr>
          <w:kern w:val="0"/>
          <w:sz w:val="32"/>
          <w:szCs w:val="32"/>
        </w:rPr>
        <w:t>形式审查</w:t>
      </w:r>
      <w:r>
        <w:rPr>
          <w:rFonts w:hint="eastAsia"/>
          <w:kern w:val="0"/>
          <w:sz w:val="32"/>
          <w:szCs w:val="32"/>
        </w:rPr>
        <w:t>不合格内容</w:t>
      </w:r>
      <w:bookmarkEnd w:id="14"/>
      <w:bookmarkEnd w:id="15"/>
    </w:p>
    <w:p>
      <w:pPr>
        <w:rPr>
          <w:sz w:val="32"/>
          <w:szCs w:val="32"/>
        </w:rPr>
      </w:pP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一、已获得国家、省级科学技术奖及其他行业科学技术奖的项目</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w:t>
      </w:r>
      <w:r>
        <w:rPr>
          <w:rFonts w:ascii="华文仿宋" w:hAnsi="华文仿宋" w:eastAsia="华文仿宋"/>
          <w:sz w:val="32"/>
          <w:szCs w:val="32"/>
        </w:rPr>
        <w:t>、</w:t>
      </w:r>
      <w:r>
        <w:rPr>
          <w:rFonts w:hint="eastAsia" w:ascii="华文仿宋" w:hAnsi="华文仿宋" w:eastAsia="华文仿宋"/>
          <w:sz w:val="32"/>
          <w:szCs w:val="32"/>
        </w:rPr>
        <w:t>申报书封面未加盖申报单位公章。</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三、项目涉及的国家或省部级计划立项的项目，未提供整体项目验收报告或结题报告。</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w:t>
      </w:r>
      <w:r>
        <w:rPr>
          <w:rFonts w:ascii="华文仿宋" w:hAnsi="华文仿宋" w:eastAsia="华文仿宋"/>
          <w:sz w:val="32"/>
          <w:szCs w:val="32"/>
        </w:rPr>
        <w:t>、</w:t>
      </w:r>
      <w:r>
        <w:rPr>
          <w:rFonts w:hint="eastAsia" w:ascii="华文仿宋" w:hAnsi="华文仿宋" w:eastAsia="华文仿宋"/>
          <w:sz w:val="32"/>
          <w:szCs w:val="32"/>
        </w:rPr>
        <w:t>提交过</w:t>
      </w:r>
      <w:r>
        <w:rPr>
          <w:rFonts w:ascii="华文仿宋" w:hAnsi="华文仿宋" w:eastAsia="华文仿宋"/>
          <w:sz w:val="32"/>
          <w:szCs w:val="32"/>
        </w:rPr>
        <w:t>海洋工程科学技术奖评审且无</w:t>
      </w:r>
      <w:r>
        <w:rPr>
          <w:rFonts w:hint="eastAsia" w:ascii="华文仿宋" w:hAnsi="华文仿宋" w:eastAsia="华文仿宋"/>
          <w:sz w:val="32"/>
          <w:szCs w:val="32"/>
        </w:rPr>
        <w:t>新</w:t>
      </w:r>
      <w:r>
        <w:rPr>
          <w:rFonts w:ascii="华文仿宋" w:hAnsi="华文仿宋" w:eastAsia="华文仿宋"/>
          <w:sz w:val="32"/>
          <w:szCs w:val="32"/>
        </w:rPr>
        <w:t>的成果或</w:t>
      </w:r>
      <w:r>
        <w:rPr>
          <w:rFonts w:hint="eastAsia" w:ascii="华文仿宋" w:hAnsi="华文仿宋" w:eastAsia="华文仿宋"/>
          <w:sz w:val="32"/>
          <w:szCs w:val="32"/>
        </w:rPr>
        <w:t>重大进展的项目</w:t>
      </w:r>
      <w:r>
        <w:rPr>
          <w:rFonts w:ascii="华文仿宋" w:hAnsi="华文仿宋" w:eastAsia="华文仿宋"/>
          <w:sz w:val="32"/>
          <w:szCs w:val="32"/>
        </w:rPr>
        <w:t>。</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五、所列的代表性知识产权证明（专利、论文、专著等）提交过海洋工程科学技术奖评审且获得过奖励。</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六、所列的代表性知识产权证明（论文、专著等），获得时间不满1年（以每年5月31日计）。</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七、项目整体技术未应用或应用不足1年。</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八、按规定需要行政审批的项目，未提交相关部门审批证明的，或者行政审批时间未满1年。未提供特殊需要的证明材料：包括土木建筑工程类项目未提交工程验收报告，或工程验收报告时间不满1年</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九、《主要完成人情况表》无签名且无说明。完成人“本人对本项目的创造性贡献”一栏没写明本人对第几项科学发现、发明做出贡献，无</w:t>
      </w:r>
      <w:r>
        <w:rPr>
          <w:rFonts w:ascii="华文仿宋" w:hAnsi="华文仿宋" w:eastAsia="华文仿宋"/>
          <w:sz w:val="32"/>
          <w:szCs w:val="32"/>
        </w:rPr>
        <w:t>工作量说明，</w:t>
      </w:r>
      <w:r>
        <w:rPr>
          <w:rFonts w:hint="eastAsia" w:ascii="华文仿宋" w:hAnsi="华文仿宋" w:eastAsia="华文仿宋"/>
          <w:sz w:val="32"/>
          <w:szCs w:val="32"/>
        </w:rPr>
        <w:t>且没有提供证明。</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十、《主要完成单位情况表》未盖章且无说明。</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十一、申报单位（推荐专家）未填写申报意见或未盖章（签名）。</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十二、所列代表性论文、论著（第一</w:t>
      </w:r>
      <w:r>
        <w:rPr>
          <w:rFonts w:ascii="华文仿宋" w:hAnsi="华文仿宋" w:eastAsia="华文仿宋"/>
          <w:sz w:val="32"/>
          <w:szCs w:val="32"/>
        </w:rPr>
        <w:t>、通讯）</w:t>
      </w:r>
      <w:r>
        <w:rPr>
          <w:rFonts w:hint="eastAsia" w:ascii="华文仿宋" w:hAnsi="华文仿宋" w:eastAsia="华文仿宋"/>
          <w:sz w:val="32"/>
          <w:szCs w:val="32"/>
        </w:rPr>
        <w:t>作者不是主要完成人，</w:t>
      </w:r>
      <w:r>
        <w:rPr>
          <w:rFonts w:ascii="华文仿宋" w:hAnsi="华文仿宋" w:eastAsia="华文仿宋"/>
          <w:sz w:val="32"/>
          <w:szCs w:val="32"/>
        </w:rPr>
        <w:t>且无说明</w:t>
      </w:r>
      <w:r>
        <w:rPr>
          <w:rFonts w:hint="eastAsia" w:ascii="华文仿宋" w:hAnsi="华文仿宋" w:eastAsia="华文仿宋"/>
          <w:sz w:val="32"/>
          <w:szCs w:val="32"/>
        </w:rPr>
        <w:t>。</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十三、所</w:t>
      </w:r>
      <w:r>
        <w:rPr>
          <w:rFonts w:ascii="华文仿宋" w:hAnsi="华文仿宋" w:eastAsia="华文仿宋"/>
          <w:sz w:val="32"/>
          <w:szCs w:val="32"/>
        </w:rPr>
        <w:t>列</w:t>
      </w:r>
      <w:r>
        <w:rPr>
          <w:rFonts w:hint="eastAsia" w:ascii="华文仿宋" w:hAnsi="华文仿宋" w:eastAsia="华文仿宋"/>
          <w:sz w:val="32"/>
          <w:szCs w:val="32"/>
        </w:rPr>
        <w:t>授权专利的持有人不是项目主要完成人，且无说明。</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十四、书面材料与电子版材料不一致。</w:t>
      </w:r>
    </w:p>
    <w:p>
      <w:pPr>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十五、其他不符合《海洋工程科学技术奖暂行管理办法》及《海洋工程科学技术奖评审办法》等规定的。</w:t>
      </w:r>
    </w:p>
    <w:p>
      <w:pPr>
        <w:pStyle w:val="17"/>
        <w:spacing w:line="5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十六</w:t>
      </w:r>
      <w:r>
        <w:rPr>
          <w:rFonts w:ascii="华文仿宋" w:hAnsi="华文仿宋" w:eastAsia="华文仿宋"/>
          <w:sz w:val="32"/>
          <w:szCs w:val="32"/>
        </w:rPr>
        <w:t>、项目</w:t>
      </w:r>
      <w:r>
        <w:rPr>
          <w:rFonts w:hint="eastAsia" w:ascii="华文仿宋" w:hAnsi="华文仿宋" w:eastAsia="华文仿宋"/>
          <w:sz w:val="32"/>
          <w:szCs w:val="32"/>
        </w:rPr>
        <w:t>涉及的</w:t>
      </w:r>
      <w:r>
        <w:rPr>
          <w:rFonts w:ascii="华文仿宋" w:hAnsi="华文仿宋" w:eastAsia="华文仿宋"/>
          <w:sz w:val="32"/>
          <w:szCs w:val="32"/>
        </w:rPr>
        <w:t>完成单位</w:t>
      </w:r>
      <w:r>
        <w:rPr>
          <w:rFonts w:hint="eastAsia" w:ascii="华文仿宋" w:hAnsi="华文仿宋" w:eastAsia="华文仿宋"/>
          <w:sz w:val="32"/>
          <w:szCs w:val="32"/>
        </w:rPr>
        <w:t>不是报奖</w:t>
      </w:r>
      <w:r>
        <w:rPr>
          <w:rFonts w:ascii="华文仿宋" w:hAnsi="华文仿宋" w:eastAsia="华文仿宋"/>
          <w:sz w:val="32"/>
          <w:szCs w:val="32"/>
        </w:rPr>
        <w:t>主要完成单位的，</w:t>
      </w:r>
      <w:r>
        <w:rPr>
          <w:rFonts w:hint="eastAsia" w:ascii="华文仿宋" w:hAnsi="华文仿宋" w:eastAsia="华文仿宋"/>
          <w:sz w:val="32"/>
          <w:szCs w:val="32"/>
        </w:rPr>
        <w:t>未</w:t>
      </w:r>
      <w:r>
        <w:rPr>
          <w:rFonts w:ascii="华文仿宋" w:hAnsi="华文仿宋" w:eastAsia="华文仿宋"/>
          <w:sz w:val="32"/>
          <w:szCs w:val="32"/>
        </w:rPr>
        <w:t>提交合作关系证明</w:t>
      </w:r>
      <w:r>
        <w:rPr>
          <w:rFonts w:hint="eastAsia" w:ascii="华文仿宋" w:hAnsi="华文仿宋" w:eastAsia="华文仿宋"/>
          <w:sz w:val="32"/>
          <w:szCs w:val="32"/>
        </w:rPr>
        <w:t>。</w:t>
      </w:r>
    </w:p>
    <w:p/>
    <w:p>
      <w:pPr>
        <w:widowControl/>
        <w:jc w:val="left"/>
        <w:rPr>
          <w:rFonts w:ascii="宋体" w:cs="宋体"/>
          <w:kern w:val="0"/>
          <w:sz w:val="24"/>
        </w:rPr>
      </w:pPr>
      <w:r>
        <w:rPr>
          <w:rFonts w:ascii="宋体" w:cs="宋体"/>
          <w:kern w:val="0"/>
          <w:sz w:val="24"/>
        </w:rPr>
        <w:br w:type="page"/>
      </w:r>
    </w:p>
    <w:p>
      <w:pPr>
        <w:pStyle w:val="2"/>
        <w:rPr>
          <w:kern w:val="0"/>
          <w:sz w:val="32"/>
          <w:szCs w:val="32"/>
        </w:rPr>
      </w:pPr>
      <w:bookmarkStart w:id="16" w:name="_Toc410028961"/>
      <w:r>
        <w:rPr>
          <w:rFonts w:hint="eastAsia"/>
          <w:kern w:val="0"/>
          <w:sz w:val="32"/>
          <w:szCs w:val="32"/>
        </w:rPr>
        <w:t>海洋工程科学技术奖暂行管理办法</w:t>
      </w:r>
      <w:bookmarkEnd w:id="16"/>
    </w:p>
    <w:p>
      <w:pPr>
        <w:spacing w:line="500" w:lineRule="exact"/>
        <w:jc w:val="center"/>
        <w:rPr>
          <w:rFonts w:ascii="仿宋_GB2312" w:hAnsi="宋体" w:eastAsia="仿宋_GB2312" w:cs="宋体"/>
          <w:kern w:val="0"/>
          <w:sz w:val="28"/>
          <w:szCs w:val="28"/>
        </w:rPr>
      </w:pPr>
      <w:r>
        <w:rPr>
          <w:rFonts w:hint="eastAsia" w:ascii="仿宋_GB2312" w:hAnsi="宋体" w:eastAsia="仿宋_GB2312"/>
          <w:kern w:val="0"/>
          <w:sz w:val="28"/>
          <w:szCs w:val="28"/>
        </w:rPr>
        <w:t>（中国海洋工程咨询协会第一届理事会第二次会议通过）</w:t>
      </w:r>
    </w:p>
    <w:p>
      <w:pPr>
        <w:numPr>
          <w:ilvl w:val="0"/>
          <w:numId w:val="2"/>
        </w:numPr>
        <w:tabs>
          <w:tab w:val="left" w:pos="1260"/>
        </w:tabs>
        <w:spacing w:beforeLines="100" w:afterLines="100" w:line="500" w:lineRule="exact"/>
        <w:ind w:left="0" w:hanging="1050"/>
        <w:jc w:val="center"/>
        <w:rPr>
          <w:rFonts w:ascii="仿宋_GB2312" w:eastAsia="仿宋_GB2312"/>
          <w:b/>
          <w:sz w:val="28"/>
          <w:szCs w:val="28"/>
        </w:rPr>
      </w:pPr>
      <w:r>
        <w:rPr>
          <w:rFonts w:hint="eastAsia" w:ascii="仿宋_GB2312" w:eastAsia="仿宋_GB2312"/>
          <w:b/>
          <w:sz w:val="28"/>
          <w:szCs w:val="28"/>
        </w:rPr>
        <w:t>总则</w:t>
      </w:r>
    </w:p>
    <w:p>
      <w:pPr>
        <w:widowControl/>
        <w:numPr>
          <w:ilvl w:val="0"/>
          <w:numId w:val="3"/>
        </w:numPr>
        <w:tabs>
          <w:tab w:val="left" w:pos="1980"/>
          <w:tab w:val="clear" w:pos="2748"/>
        </w:tabs>
        <w:spacing w:line="500" w:lineRule="exact"/>
        <w:ind w:left="0" w:firstLine="630" w:firstLineChars="225"/>
        <w:rPr>
          <w:rFonts w:ascii="仿宋_GB2312" w:hAnsi="宋体" w:eastAsia="仿宋_GB2312" w:cs="宋体"/>
          <w:kern w:val="0"/>
          <w:sz w:val="28"/>
          <w:szCs w:val="28"/>
        </w:rPr>
      </w:pPr>
      <w:r>
        <w:rPr>
          <w:rFonts w:hint="eastAsia" w:ascii="仿宋_GB2312" w:hAnsi="Verdana" w:eastAsia="仿宋_GB2312"/>
          <w:sz w:val="28"/>
          <w:szCs w:val="28"/>
        </w:rPr>
        <w:t>为鼓励海洋工程领域的科技创新，调动海洋科技和管理工作者的创造性和积极性，中国海洋工程咨询协会特设立海洋工程科学技术奖。根据《国家科学技术奖励条例》和《社会力量设立科学技术奖管理办法》等有关规定，为规范海洋工程科学技术奖的申报、评选和奖励等工作，制定本办法。</w:t>
      </w:r>
    </w:p>
    <w:p>
      <w:pPr>
        <w:widowControl/>
        <w:numPr>
          <w:ilvl w:val="0"/>
          <w:numId w:val="3"/>
        </w:numPr>
        <w:tabs>
          <w:tab w:val="left" w:pos="1980"/>
          <w:tab w:val="clear" w:pos="2748"/>
        </w:tabs>
        <w:spacing w:line="500" w:lineRule="exact"/>
        <w:ind w:left="0" w:firstLine="630" w:firstLineChars="225"/>
        <w:rPr>
          <w:rFonts w:ascii="仿宋_GB2312" w:hAnsi="宋体" w:eastAsia="仿宋_GB2312" w:cs="宋体"/>
          <w:kern w:val="0"/>
          <w:sz w:val="28"/>
          <w:szCs w:val="28"/>
        </w:rPr>
      </w:pPr>
      <w:r>
        <w:rPr>
          <w:rFonts w:hint="eastAsia" w:ascii="仿宋_GB2312" w:hAnsi="Verdana" w:eastAsia="仿宋_GB2312"/>
          <w:sz w:val="28"/>
          <w:szCs w:val="28"/>
        </w:rPr>
        <w:t>海洋工程科学技术奖是为推进海洋经济社会发展和海洋科技进步做出重要贡献的集体和个人而设立，并经国家科学技术部核准登记的海洋工程领域全国性行业奖项。</w:t>
      </w:r>
    </w:p>
    <w:p>
      <w:pPr>
        <w:widowControl/>
        <w:numPr>
          <w:ilvl w:val="0"/>
          <w:numId w:val="3"/>
        </w:numPr>
        <w:tabs>
          <w:tab w:val="left" w:pos="1980"/>
          <w:tab w:val="clear" w:pos="2748"/>
        </w:tabs>
        <w:spacing w:line="500" w:lineRule="exact"/>
        <w:ind w:left="0" w:firstLine="630" w:firstLineChars="225"/>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中国</w:t>
      </w:r>
      <w:r>
        <w:rPr>
          <w:rFonts w:hint="eastAsia" w:ascii="仿宋_GB2312" w:hAnsi="Verdana" w:eastAsia="仿宋_GB2312"/>
          <w:sz w:val="28"/>
          <w:szCs w:val="28"/>
        </w:rPr>
        <w:t>海洋工程</w:t>
      </w:r>
      <w:r>
        <w:rPr>
          <w:rFonts w:hint="eastAsia" w:ascii="仿宋_GB2312" w:hAnsi="宋体" w:eastAsia="仿宋_GB2312" w:cs="宋体"/>
          <w:kern w:val="0"/>
          <w:sz w:val="28"/>
          <w:szCs w:val="28"/>
        </w:rPr>
        <w:t>咨询协会负责海洋工程科学技术奖的评审、授奖等</w:t>
      </w:r>
      <w:r>
        <w:rPr>
          <w:rFonts w:hint="eastAsia" w:ascii="仿宋_GB2312" w:hAnsi="Verdana" w:eastAsia="仿宋_GB2312"/>
          <w:sz w:val="28"/>
          <w:szCs w:val="28"/>
        </w:rPr>
        <w:t>管理</w:t>
      </w:r>
      <w:r>
        <w:rPr>
          <w:rFonts w:hint="eastAsia" w:ascii="仿宋_GB2312" w:hAnsi="宋体" w:eastAsia="仿宋_GB2312" w:cs="宋体"/>
          <w:kern w:val="0"/>
          <w:sz w:val="28"/>
          <w:szCs w:val="28"/>
        </w:rPr>
        <w:t>工作。中国海洋工程咨询协会秘书处负责奖项的日常管理工作。</w:t>
      </w:r>
    </w:p>
    <w:p>
      <w:pPr>
        <w:widowControl/>
        <w:numPr>
          <w:ilvl w:val="0"/>
          <w:numId w:val="3"/>
        </w:numPr>
        <w:tabs>
          <w:tab w:val="left" w:pos="1980"/>
          <w:tab w:val="clear" w:pos="2748"/>
        </w:tabs>
        <w:spacing w:line="500" w:lineRule="exact"/>
        <w:ind w:left="0" w:firstLine="630" w:firstLineChars="225"/>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中国</w:t>
      </w:r>
      <w:r>
        <w:rPr>
          <w:rFonts w:hint="eastAsia" w:ascii="仿宋_GB2312" w:hAnsi="Verdana" w:eastAsia="仿宋_GB2312"/>
          <w:sz w:val="28"/>
          <w:szCs w:val="28"/>
        </w:rPr>
        <w:t>海洋工程</w:t>
      </w:r>
      <w:r>
        <w:rPr>
          <w:rFonts w:hint="eastAsia" w:ascii="仿宋_GB2312" w:hAnsi="宋体" w:eastAsia="仿宋_GB2312" w:cs="宋体"/>
          <w:kern w:val="0"/>
          <w:sz w:val="28"/>
          <w:szCs w:val="28"/>
        </w:rPr>
        <w:t>咨询协会聘请有关方面的专家、学者组成评审委员会和专家组，依照本办法的规定，负责海洋工程科学技术奖的评审工作。</w:t>
      </w:r>
    </w:p>
    <w:p>
      <w:pPr>
        <w:widowControl/>
        <w:numPr>
          <w:ilvl w:val="0"/>
          <w:numId w:val="3"/>
        </w:numPr>
        <w:tabs>
          <w:tab w:val="left" w:pos="1980"/>
          <w:tab w:val="clear" w:pos="2748"/>
        </w:tabs>
        <w:spacing w:line="500" w:lineRule="exact"/>
        <w:ind w:left="0" w:firstLine="630" w:firstLineChars="225"/>
        <w:rPr>
          <w:rFonts w:ascii="仿宋_GB2312" w:hAnsi="宋体" w:eastAsia="仿宋_GB2312" w:cs="宋体"/>
          <w:kern w:val="0"/>
          <w:sz w:val="28"/>
          <w:szCs w:val="28"/>
        </w:rPr>
      </w:pPr>
      <w:r>
        <w:rPr>
          <w:rFonts w:hint="eastAsia" w:ascii="仿宋_GB2312" w:eastAsia="仿宋_GB2312"/>
          <w:sz w:val="28"/>
          <w:szCs w:val="28"/>
        </w:rPr>
        <w:t>海洋工程科学技术奖获奖者的事迹按照国家规定记入本人档案，并作为考核、晋级、职称评定、技术职务聘任的依据，但</w:t>
      </w:r>
      <w:r>
        <w:rPr>
          <w:rFonts w:hint="eastAsia" w:ascii="仿宋_GB2312" w:hAnsi="宋体" w:eastAsia="仿宋_GB2312" w:cs="宋体"/>
          <w:kern w:val="0"/>
          <w:sz w:val="28"/>
          <w:szCs w:val="28"/>
        </w:rPr>
        <w:t>奖状和证书不作为</w:t>
      </w:r>
      <w:r>
        <w:rPr>
          <w:rFonts w:hint="eastAsia" w:ascii="仿宋_GB2312" w:hAnsi="Verdana" w:eastAsia="仿宋_GB2312"/>
          <w:sz w:val="28"/>
          <w:szCs w:val="28"/>
        </w:rPr>
        <w:t>确定</w:t>
      </w:r>
      <w:r>
        <w:rPr>
          <w:rFonts w:hint="eastAsia" w:ascii="仿宋_GB2312" w:hAnsi="宋体" w:eastAsia="仿宋_GB2312" w:cs="宋体"/>
          <w:kern w:val="0"/>
          <w:sz w:val="28"/>
          <w:szCs w:val="28"/>
        </w:rPr>
        <w:t>科学技术成果权属的依据。</w:t>
      </w:r>
    </w:p>
    <w:p>
      <w:pPr>
        <w:widowControl/>
        <w:numPr>
          <w:ilvl w:val="0"/>
          <w:numId w:val="3"/>
        </w:numPr>
        <w:tabs>
          <w:tab w:val="left" w:pos="1980"/>
          <w:tab w:val="clear" w:pos="2748"/>
        </w:tabs>
        <w:spacing w:line="500" w:lineRule="exact"/>
        <w:ind w:left="0" w:firstLine="630" w:firstLineChars="225"/>
        <w:rPr>
          <w:rFonts w:ascii="仿宋_GB2312" w:hAnsi="宋体" w:eastAsia="仿宋_GB2312" w:cs="宋体"/>
          <w:kern w:val="0"/>
          <w:sz w:val="28"/>
          <w:szCs w:val="28"/>
        </w:rPr>
      </w:pPr>
      <w:r>
        <w:rPr>
          <w:rFonts w:hint="eastAsia" w:ascii="仿宋_GB2312" w:hAnsi="Verdana" w:eastAsia="仿宋_GB2312"/>
          <w:sz w:val="28"/>
          <w:szCs w:val="28"/>
        </w:rPr>
        <w:t>海洋工程</w:t>
      </w:r>
      <w:r>
        <w:rPr>
          <w:rFonts w:hint="eastAsia" w:ascii="仿宋_GB2312" w:hAnsi="宋体" w:eastAsia="仿宋_GB2312" w:cs="宋体"/>
          <w:kern w:val="0"/>
          <w:sz w:val="28"/>
          <w:szCs w:val="28"/>
        </w:rPr>
        <w:t>科学技术奖按照公开、公平、公正的原则进行申报、评审、授予工作，不受任何单位或者个人的干涉。</w:t>
      </w:r>
    </w:p>
    <w:p>
      <w:pPr>
        <w:numPr>
          <w:ilvl w:val="0"/>
          <w:numId w:val="2"/>
        </w:numPr>
        <w:tabs>
          <w:tab w:val="left" w:pos="1260"/>
        </w:tabs>
        <w:spacing w:beforeLines="100" w:afterLines="100" w:line="500" w:lineRule="exact"/>
        <w:ind w:left="0" w:hanging="1050"/>
        <w:jc w:val="center"/>
        <w:rPr>
          <w:rFonts w:ascii="仿宋_GB2312" w:eastAsia="仿宋_GB2312"/>
          <w:b/>
          <w:sz w:val="28"/>
          <w:szCs w:val="28"/>
        </w:rPr>
      </w:pPr>
      <w:r>
        <w:rPr>
          <w:rFonts w:hint="eastAsia" w:ascii="仿宋_GB2312" w:eastAsia="仿宋_GB2312"/>
          <w:b/>
          <w:sz w:val="28"/>
          <w:szCs w:val="28"/>
        </w:rPr>
        <w:t>奖励范围和等级</w:t>
      </w:r>
    </w:p>
    <w:p>
      <w:pPr>
        <w:widowControl/>
        <w:numPr>
          <w:ilvl w:val="0"/>
          <w:numId w:val="3"/>
        </w:numPr>
        <w:tabs>
          <w:tab w:val="left" w:pos="1980"/>
          <w:tab w:val="clear" w:pos="2748"/>
        </w:tabs>
        <w:spacing w:line="500" w:lineRule="exact"/>
        <w:ind w:left="0" w:firstLine="630" w:firstLineChars="225"/>
        <w:rPr>
          <w:rFonts w:ascii="仿宋_GB2312" w:eastAsia="仿宋_GB2312"/>
          <w:bCs/>
          <w:color w:val="000000"/>
          <w:kern w:val="0"/>
          <w:sz w:val="28"/>
          <w:szCs w:val="28"/>
        </w:rPr>
      </w:pPr>
      <w:r>
        <w:rPr>
          <w:rFonts w:hint="eastAsia" w:ascii="仿宋_GB2312" w:hAnsi="宋体" w:eastAsia="仿宋_GB2312" w:cs="宋体"/>
          <w:kern w:val="0"/>
          <w:sz w:val="28"/>
          <w:szCs w:val="28"/>
        </w:rPr>
        <w:t>海洋工程科学技术奖主要授予在下列海洋工程科学技术</w:t>
      </w:r>
      <w:r>
        <w:rPr>
          <w:rFonts w:hint="eastAsia" w:ascii="仿宋_GB2312" w:hAnsi="Verdana" w:eastAsia="仿宋_GB2312"/>
          <w:sz w:val="28"/>
          <w:szCs w:val="28"/>
        </w:rPr>
        <w:t>领域</w:t>
      </w:r>
      <w:r>
        <w:rPr>
          <w:rFonts w:hint="eastAsia" w:ascii="仿宋_GB2312" w:hAnsi="宋体" w:eastAsia="仿宋_GB2312" w:cs="宋体"/>
          <w:kern w:val="0"/>
          <w:sz w:val="28"/>
          <w:szCs w:val="28"/>
        </w:rPr>
        <w:t>做出突出</w:t>
      </w:r>
      <w:r>
        <w:rPr>
          <w:rFonts w:hint="eastAsia" w:ascii="仿宋_GB2312" w:hAnsi="Verdana" w:eastAsia="仿宋_GB2312"/>
          <w:sz w:val="28"/>
          <w:szCs w:val="28"/>
        </w:rPr>
        <w:t>贡献</w:t>
      </w:r>
      <w:r>
        <w:rPr>
          <w:rFonts w:hint="eastAsia" w:ascii="仿宋_GB2312" w:hAnsi="宋体" w:eastAsia="仿宋_GB2312" w:cs="宋体"/>
          <w:kern w:val="0"/>
          <w:sz w:val="28"/>
          <w:szCs w:val="28"/>
        </w:rPr>
        <w:t>的单位、个人</w:t>
      </w:r>
      <w:r>
        <w:rPr>
          <w:rFonts w:hint="eastAsia" w:ascii="仿宋_GB2312" w:hAnsi="宋体" w:eastAsia="仿宋_GB2312" w:cs="宋体"/>
          <w:color w:val="666666"/>
          <w:kern w:val="0"/>
          <w:sz w:val="28"/>
          <w:szCs w:val="28"/>
        </w:rPr>
        <w:t>：</w:t>
      </w:r>
    </w:p>
    <w:p>
      <w:pPr>
        <w:widowControl/>
        <w:numPr>
          <w:ilvl w:val="0"/>
          <w:numId w:val="4"/>
        </w:numPr>
        <w:tabs>
          <w:tab w:val="left" w:pos="1440"/>
          <w:tab w:val="clear" w:pos="1260"/>
        </w:tabs>
        <w:spacing w:line="500" w:lineRule="exact"/>
        <w:ind w:left="0" w:firstLine="539"/>
        <w:jc w:val="left"/>
        <w:rPr>
          <w:rFonts w:ascii="仿宋_GB2312" w:eastAsia="仿宋_GB2312"/>
          <w:bCs/>
          <w:kern w:val="0"/>
          <w:sz w:val="28"/>
          <w:szCs w:val="28"/>
        </w:rPr>
      </w:pPr>
      <w:r>
        <w:rPr>
          <w:rFonts w:hint="eastAsia" w:ascii="仿宋_GB2312" w:eastAsia="仿宋_GB2312"/>
          <w:bCs/>
          <w:kern w:val="0"/>
          <w:sz w:val="28"/>
          <w:szCs w:val="28"/>
        </w:rPr>
        <w:t>海洋工程建设前期工作领域，包括在海洋工程建设可行性研究、海洋工程建设专题论证（海洋勘察、环境调查监测、水文动力、泥沙冲淤、工程地质、环境影响、资源利用、工程安全）、海洋工程设计（包括结构、材料、工艺等）等方面的重要理论创新、技术应用和发明创造成果。</w:t>
      </w:r>
    </w:p>
    <w:p>
      <w:pPr>
        <w:widowControl/>
        <w:numPr>
          <w:ilvl w:val="0"/>
          <w:numId w:val="4"/>
        </w:numPr>
        <w:tabs>
          <w:tab w:val="left" w:pos="1440"/>
          <w:tab w:val="clear" w:pos="1260"/>
        </w:tabs>
        <w:spacing w:line="500" w:lineRule="exact"/>
        <w:ind w:left="0" w:firstLine="539"/>
        <w:jc w:val="left"/>
        <w:rPr>
          <w:rFonts w:ascii="仿宋_GB2312" w:eastAsia="仿宋_GB2312"/>
          <w:bCs/>
          <w:kern w:val="0"/>
          <w:sz w:val="28"/>
          <w:szCs w:val="28"/>
        </w:rPr>
      </w:pPr>
      <w:r>
        <w:rPr>
          <w:rFonts w:hint="eastAsia" w:ascii="仿宋_GB2312" w:eastAsia="仿宋_GB2312"/>
          <w:bCs/>
          <w:kern w:val="0"/>
          <w:sz w:val="28"/>
          <w:szCs w:val="28"/>
        </w:rPr>
        <w:t>海洋工程建设管理领域，包括在海洋工程建设施工工艺、海洋工程建设管理模式、海洋工程构筑物和装备制造、海洋工程新技术应用等方面的重要创新、技术应用和发明创造成果。</w:t>
      </w:r>
    </w:p>
    <w:p>
      <w:pPr>
        <w:widowControl/>
        <w:numPr>
          <w:ilvl w:val="0"/>
          <w:numId w:val="4"/>
        </w:numPr>
        <w:tabs>
          <w:tab w:val="left" w:pos="1440"/>
          <w:tab w:val="clear" w:pos="1260"/>
        </w:tabs>
        <w:spacing w:line="500" w:lineRule="exact"/>
        <w:ind w:left="0" w:firstLine="539"/>
        <w:jc w:val="left"/>
        <w:rPr>
          <w:rFonts w:ascii="仿宋_GB2312" w:eastAsia="仿宋_GB2312"/>
          <w:bCs/>
          <w:kern w:val="0"/>
          <w:sz w:val="28"/>
          <w:szCs w:val="28"/>
        </w:rPr>
      </w:pPr>
      <w:r>
        <w:rPr>
          <w:rFonts w:hint="eastAsia" w:ascii="仿宋_GB2312" w:eastAsia="仿宋_GB2312"/>
          <w:bCs/>
          <w:kern w:val="0"/>
          <w:sz w:val="28"/>
          <w:szCs w:val="28"/>
        </w:rPr>
        <w:t>海洋工程作业与运行领域，包括在海洋工程维护作业、海洋工程生产运行、海洋工程后评价与评估等方面的重要创新、技术应用和发明创造成果。</w:t>
      </w:r>
    </w:p>
    <w:p>
      <w:pPr>
        <w:widowControl/>
        <w:numPr>
          <w:ilvl w:val="0"/>
          <w:numId w:val="4"/>
        </w:numPr>
        <w:tabs>
          <w:tab w:val="left" w:pos="1440"/>
          <w:tab w:val="clear" w:pos="1260"/>
        </w:tabs>
        <w:spacing w:line="500" w:lineRule="exact"/>
        <w:ind w:left="0" w:firstLine="539"/>
        <w:jc w:val="left"/>
        <w:rPr>
          <w:rFonts w:ascii="仿宋_GB2312" w:eastAsia="仿宋_GB2312"/>
          <w:bCs/>
          <w:kern w:val="0"/>
          <w:sz w:val="28"/>
          <w:szCs w:val="28"/>
        </w:rPr>
      </w:pPr>
      <w:r>
        <w:rPr>
          <w:rFonts w:hint="eastAsia" w:ascii="仿宋_GB2312" w:eastAsia="仿宋_GB2312"/>
          <w:bCs/>
          <w:kern w:val="0"/>
          <w:sz w:val="28"/>
          <w:szCs w:val="28"/>
        </w:rPr>
        <w:t>海洋工程建设标准领域，包括在海洋工程前期研究、海洋工程勘察、海洋工程设计、海洋工程施工建设、海洋工程作业运行等方面标准研究的先进成果。</w:t>
      </w:r>
    </w:p>
    <w:p>
      <w:pPr>
        <w:widowControl/>
        <w:numPr>
          <w:ilvl w:val="0"/>
          <w:numId w:val="4"/>
        </w:numPr>
        <w:tabs>
          <w:tab w:val="left" w:pos="1440"/>
          <w:tab w:val="clear" w:pos="1260"/>
        </w:tabs>
        <w:spacing w:line="500" w:lineRule="exact"/>
        <w:ind w:left="0" w:firstLine="539"/>
        <w:rPr>
          <w:rFonts w:ascii="仿宋_GB2312" w:eastAsia="仿宋_GB2312"/>
          <w:bCs/>
          <w:color w:val="000000"/>
          <w:kern w:val="0"/>
          <w:sz w:val="28"/>
          <w:szCs w:val="28"/>
        </w:rPr>
      </w:pPr>
      <w:r>
        <w:rPr>
          <w:rFonts w:hint="eastAsia" w:ascii="仿宋_GB2312" w:eastAsia="仿宋_GB2312"/>
          <w:bCs/>
          <w:color w:val="000000"/>
          <w:kern w:val="0"/>
          <w:sz w:val="28"/>
          <w:szCs w:val="28"/>
        </w:rPr>
        <w:t>在海洋工程建设中推广应用先进海洋工程理论和技术做出突出贡献并取得显著的经济或社会效益。</w:t>
      </w:r>
    </w:p>
    <w:p>
      <w:pPr>
        <w:widowControl/>
        <w:numPr>
          <w:ilvl w:val="0"/>
          <w:numId w:val="4"/>
        </w:numPr>
        <w:tabs>
          <w:tab w:val="left" w:pos="1440"/>
          <w:tab w:val="clear" w:pos="1260"/>
        </w:tabs>
        <w:spacing w:line="500" w:lineRule="exact"/>
        <w:ind w:left="0" w:firstLine="539"/>
        <w:rPr>
          <w:rFonts w:ascii="仿宋_GB2312" w:eastAsia="仿宋_GB2312"/>
          <w:color w:val="666666"/>
          <w:sz w:val="28"/>
          <w:szCs w:val="28"/>
        </w:rPr>
      </w:pPr>
      <w:r>
        <w:rPr>
          <w:rFonts w:hint="eastAsia" w:ascii="仿宋_GB2312" w:eastAsia="仿宋_GB2312"/>
          <w:bCs/>
          <w:color w:val="000000"/>
          <w:kern w:val="0"/>
          <w:sz w:val="28"/>
          <w:szCs w:val="28"/>
        </w:rPr>
        <w:t>海洋工程领域的其他重要成果，包括在海洋管理、海洋战略、海洋权益、公益服务和装备制造中取得重要进展和应用成果，实现显著社会效益或经济效益。</w:t>
      </w:r>
    </w:p>
    <w:p>
      <w:pPr>
        <w:widowControl/>
        <w:numPr>
          <w:ilvl w:val="0"/>
          <w:numId w:val="3"/>
        </w:numPr>
        <w:tabs>
          <w:tab w:val="left" w:pos="1980"/>
          <w:tab w:val="clear" w:pos="2748"/>
        </w:tabs>
        <w:spacing w:line="500" w:lineRule="exact"/>
        <w:ind w:left="0" w:firstLine="630" w:firstLineChars="225"/>
        <w:rPr>
          <w:rFonts w:ascii="仿宋_GB2312" w:eastAsia="仿宋_GB2312"/>
          <w:color w:val="666666"/>
          <w:sz w:val="28"/>
          <w:szCs w:val="28"/>
        </w:rPr>
      </w:pPr>
      <w:r>
        <w:rPr>
          <w:rFonts w:hint="eastAsia" w:ascii="仿宋_GB2312" w:eastAsia="仿宋_GB2312"/>
          <w:sz w:val="28"/>
          <w:szCs w:val="28"/>
        </w:rPr>
        <w:t>海洋工程</w:t>
      </w:r>
      <w:r>
        <w:rPr>
          <w:rFonts w:hint="eastAsia" w:ascii="仿宋_GB2312" w:hAnsi="宋体" w:eastAsia="仿宋_GB2312" w:cs="宋体"/>
          <w:kern w:val="0"/>
          <w:sz w:val="28"/>
          <w:szCs w:val="28"/>
        </w:rPr>
        <w:t>科学技术</w:t>
      </w:r>
      <w:r>
        <w:rPr>
          <w:rFonts w:hint="eastAsia" w:ascii="仿宋_GB2312" w:eastAsia="仿宋_GB2312"/>
          <w:sz w:val="28"/>
          <w:szCs w:val="28"/>
        </w:rPr>
        <w:t>奖根据推动科技创新的贡献和产生的经济</w:t>
      </w:r>
      <w:r>
        <w:rPr>
          <w:rFonts w:hint="eastAsia" w:ascii="仿宋_GB2312" w:hAnsi="宋体" w:eastAsia="仿宋_GB2312" w:cs="宋体"/>
          <w:kern w:val="0"/>
          <w:sz w:val="28"/>
          <w:szCs w:val="28"/>
        </w:rPr>
        <w:t>社会效益</w:t>
      </w:r>
      <w:r>
        <w:rPr>
          <w:rFonts w:hint="eastAsia" w:ascii="仿宋_GB2312" w:eastAsia="仿宋_GB2312"/>
          <w:sz w:val="28"/>
          <w:szCs w:val="28"/>
        </w:rPr>
        <w:t>划分为如下等级：</w:t>
      </w:r>
    </w:p>
    <w:p>
      <w:pPr>
        <w:pStyle w:val="16"/>
        <w:numPr>
          <w:ilvl w:val="0"/>
          <w:numId w:val="5"/>
        </w:numPr>
        <w:tabs>
          <w:tab w:val="left" w:pos="1620"/>
          <w:tab w:val="clear" w:pos="2115"/>
        </w:tabs>
        <w:spacing w:before="0" w:beforeAutospacing="0" w:after="0" w:afterAutospacing="0" w:line="500" w:lineRule="exact"/>
        <w:ind w:left="0" w:firstLine="630"/>
        <w:jc w:val="both"/>
        <w:rPr>
          <w:rFonts w:ascii="仿宋_GB2312" w:eastAsia="仿宋_GB2312"/>
          <w:sz w:val="28"/>
          <w:szCs w:val="28"/>
        </w:rPr>
      </w:pPr>
      <w:r>
        <w:rPr>
          <w:rFonts w:hint="eastAsia" w:ascii="仿宋_GB2312" w:eastAsia="仿宋_GB2312"/>
          <w:sz w:val="28"/>
          <w:szCs w:val="28"/>
        </w:rPr>
        <w:t xml:space="preserve">达到同类项目的国际先进水平或国内领先水平，取得重大经济效益或社会效益，对推动海洋科学技术进步具有较大促进作用的可评为特等奖。 </w:t>
      </w:r>
    </w:p>
    <w:p>
      <w:pPr>
        <w:pStyle w:val="16"/>
        <w:numPr>
          <w:ilvl w:val="0"/>
          <w:numId w:val="5"/>
        </w:numPr>
        <w:tabs>
          <w:tab w:val="left" w:pos="1620"/>
          <w:tab w:val="clear" w:pos="2115"/>
        </w:tabs>
        <w:spacing w:before="0" w:beforeAutospacing="0" w:after="0" w:afterAutospacing="0" w:line="500" w:lineRule="exact"/>
        <w:ind w:left="0" w:firstLine="630"/>
        <w:jc w:val="both"/>
        <w:rPr>
          <w:rFonts w:ascii="仿宋_GB2312" w:eastAsia="仿宋_GB2312"/>
          <w:sz w:val="28"/>
          <w:szCs w:val="28"/>
        </w:rPr>
      </w:pPr>
      <w:r>
        <w:rPr>
          <w:rFonts w:hint="eastAsia" w:ascii="仿宋_GB2312" w:eastAsia="仿宋_GB2312"/>
          <w:sz w:val="28"/>
          <w:szCs w:val="28"/>
        </w:rPr>
        <w:t xml:space="preserve">达到同类项目的国内先进水平，具有显著的经济效益或社会效益，对推动海洋科学技术进步有明显作用的可评为一等奖。 </w:t>
      </w:r>
    </w:p>
    <w:p>
      <w:pPr>
        <w:pStyle w:val="16"/>
        <w:numPr>
          <w:ilvl w:val="0"/>
          <w:numId w:val="5"/>
        </w:numPr>
        <w:tabs>
          <w:tab w:val="left" w:pos="1620"/>
          <w:tab w:val="clear" w:pos="2115"/>
        </w:tabs>
        <w:spacing w:before="0" w:beforeAutospacing="0" w:after="0" w:afterAutospacing="0" w:line="500" w:lineRule="exact"/>
        <w:ind w:left="0" w:firstLine="630"/>
        <w:jc w:val="both"/>
        <w:rPr>
          <w:rFonts w:ascii="仿宋_GB2312" w:eastAsia="仿宋_GB2312"/>
          <w:sz w:val="28"/>
          <w:szCs w:val="28"/>
        </w:rPr>
      </w:pPr>
      <w:r>
        <w:rPr>
          <w:rFonts w:hint="eastAsia" w:ascii="仿宋_GB2312" w:eastAsia="仿宋_GB2312"/>
          <w:sz w:val="28"/>
          <w:szCs w:val="28"/>
        </w:rPr>
        <w:t>接近同类项目的国内先进水平，取得明显的经济效益或社会效益，对推动海洋科学技术进步有一定作用的可评为二等奖。</w:t>
      </w:r>
    </w:p>
    <w:p>
      <w:pPr>
        <w:widowControl/>
        <w:numPr>
          <w:ilvl w:val="0"/>
          <w:numId w:val="3"/>
        </w:numPr>
        <w:tabs>
          <w:tab w:val="left" w:pos="1980"/>
          <w:tab w:val="clear" w:pos="2748"/>
        </w:tabs>
        <w:spacing w:line="500" w:lineRule="exact"/>
        <w:ind w:left="0" w:firstLine="630" w:firstLineChars="225"/>
        <w:rPr>
          <w:rFonts w:ascii="仿宋_GB2312" w:eastAsia="仿宋_GB2312"/>
          <w:sz w:val="28"/>
          <w:szCs w:val="28"/>
        </w:rPr>
      </w:pPr>
      <w:r>
        <w:rPr>
          <w:rFonts w:hint="eastAsia" w:ascii="仿宋_GB2312" w:eastAsia="仿宋_GB2312"/>
          <w:sz w:val="28"/>
          <w:szCs w:val="28"/>
        </w:rPr>
        <w:t>海洋工程</w:t>
      </w:r>
      <w:r>
        <w:rPr>
          <w:rFonts w:hint="eastAsia" w:ascii="仿宋_GB2312" w:hAnsi="宋体" w:eastAsia="仿宋_GB2312" w:cs="宋体"/>
          <w:kern w:val="0"/>
          <w:sz w:val="28"/>
          <w:szCs w:val="28"/>
        </w:rPr>
        <w:t>科学技术</w:t>
      </w:r>
      <w:r>
        <w:rPr>
          <w:rFonts w:hint="eastAsia" w:ascii="仿宋_GB2312" w:eastAsia="仿宋_GB2312"/>
          <w:sz w:val="28"/>
          <w:szCs w:val="28"/>
        </w:rPr>
        <w:t>奖分为五个类别：基础研究类、技术开发类、技术发明类、重大工程类和社会公益类。</w:t>
      </w:r>
    </w:p>
    <w:p>
      <w:pPr>
        <w:tabs>
          <w:tab w:val="left" w:pos="3030"/>
        </w:tabs>
        <w:autoSpaceDE w:val="0"/>
        <w:autoSpaceDN w:val="0"/>
        <w:adjustRightInd w:val="0"/>
        <w:spacing w:line="500" w:lineRule="exact"/>
        <w:ind w:firstLine="560"/>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（一）基础研究类主要奖励在海洋工程基础理论和技术研究领域中，对自然现象、特征和规律等具有重大科学发现的集体和个人。</w:t>
      </w:r>
    </w:p>
    <w:p>
      <w:pPr>
        <w:tabs>
          <w:tab w:val="left" w:pos="3030"/>
        </w:tabs>
        <w:autoSpaceDE w:val="0"/>
        <w:autoSpaceDN w:val="0"/>
        <w:adjustRightInd w:val="0"/>
        <w:spacing w:line="500" w:lineRule="exact"/>
        <w:ind w:firstLine="560"/>
        <w:rPr>
          <w:rFonts w:ascii="仿宋_GB2312" w:eastAsia="仿宋_GB2312"/>
          <w:color w:val="000000"/>
          <w:kern w:val="0"/>
          <w:sz w:val="28"/>
          <w:szCs w:val="28"/>
        </w:rPr>
      </w:pPr>
      <w:r>
        <w:rPr>
          <w:rFonts w:hint="eastAsia" w:ascii="仿宋_GB2312" w:eastAsia="仿宋_GB2312" w:cs="仿宋_GB2312"/>
          <w:color w:val="000000"/>
          <w:kern w:val="0"/>
          <w:sz w:val="28"/>
          <w:szCs w:val="28"/>
          <w:lang w:val="zh-CN"/>
        </w:rPr>
        <w:t>（二）技术开发类主要奖励在海洋工程科学研究和技术开发领域中，对产品、技术、工艺、材料或设计及其推广应用具有重大市场实用价值的集体和个人。</w:t>
      </w:r>
    </w:p>
    <w:p>
      <w:pPr>
        <w:tabs>
          <w:tab w:val="left" w:pos="3030"/>
        </w:tabs>
        <w:autoSpaceDE w:val="0"/>
        <w:autoSpaceDN w:val="0"/>
        <w:adjustRightInd w:val="0"/>
        <w:spacing w:line="500" w:lineRule="exact"/>
        <w:ind w:firstLine="560"/>
        <w:rPr>
          <w:rFonts w:ascii="仿宋_GB2312" w:eastAsia="仿宋_GB2312"/>
          <w:color w:val="000000"/>
          <w:kern w:val="0"/>
          <w:sz w:val="28"/>
          <w:szCs w:val="28"/>
        </w:rPr>
      </w:pPr>
      <w:r>
        <w:rPr>
          <w:rFonts w:hint="eastAsia" w:ascii="仿宋_GB2312" w:eastAsia="仿宋_GB2312" w:cs="仿宋_GB2312"/>
          <w:color w:val="000000"/>
          <w:kern w:val="0"/>
          <w:sz w:val="28"/>
          <w:szCs w:val="28"/>
          <w:lang w:val="zh-CN"/>
        </w:rPr>
        <w:t>（三）技术发明类主要奖励在海洋工程建设、产业技术进步、重大设备研制和技术改造中，研究发明了新产品、新技术、新工艺、新装备等的集体和个人。</w:t>
      </w:r>
    </w:p>
    <w:p>
      <w:pPr>
        <w:tabs>
          <w:tab w:val="left" w:pos="3030"/>
        </w:tabs>
        <w:autoSpaceDE w:val="0"/>
        <w:autoSpaceDN w:val="0"/>
        <w:adjustRightInd w:val="0"/>
        <w:spacing w:line="500" w:lineRule="exact"/>
        <w:ind w:firstLine="560"/>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（四）重大工程类主要奖励在设计和施工等方面具有重大创新、取得显著经济和社会效益的重大海洋工程设计施工的集体和个人。</w:t>
      </w:r>
    </w:p>
    <w:p>
      <w:pPr>
        <w:tabs>
          <w:tab w:val="left" w:pos="3030"/>
        </w:tabs>
        <w:autoSpaceDE w:val="0"/>
        <w:autoSpaceDN w:val="0"/>
        <w:adjustRightInd w:val="0"/>
        <w:spacing w:line="500" w:lineRule="exact"/>
        <w:ind w:firstLine="560"/>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（五）社会公益类主要奖励在海洋战略、海洋政策、海洋标准、海洋科普等，以及海洋权益、环境保护、海洋资源调查和利用、监测预报、防灾减灾等社会公益性科学技术领域中取得重大成果的集体和个人。</w:t>
      </w:r>
    </w:p>
    <w:p>
      <w:pPr>
        <w:widowControl/>
        <w:numPr>
          <w:ilvl w:val="0"/>
          <w:numId w:val="3"/>
        </w:numPr>
        <w:tabs>
          <w:tab w:val="left" w:pos="1980"/>
          <w:tab w:val="clear" w:pos="2748"/>
        </w:tabs>
        <w:spacing w:line="500" w:lineRule="exact"/>
        <w:ind w:left="0" w:firstLine="630" w:firstLineChars="225"/>
        <w:rPr>
          <w:rFonts w:ascii="仿宋_GB2312" w:eastAsia="仿宋_GB2312"/>
          <w:sz w:val="28"/>
          <w:szCs w:val="28"/>
        </w:rPr>
      </w:pPr>
      <w:r>
        <w:rPr>
          <w:rFonts w:hint="eastAsia" w:ascii="仿宋_GB2312" w:eastAsia="仿宋_GB2312"/>
          <w:sz w:val="28"/>
          <w:szCs w:val="28"/>
        </w:rPr>
        <w:t>海洋工程科学技术奖每年奖励一次，每次奖项总数不超过30项。其中，特等奖不超过2项，一等奖不超过8项，二等奖不超过20项。</w:t>
      </w:r>
    </w:p>
    <w:p>
      <w:pPr>
        <w:widowControl/>
        <w:numPr>
          <w:ilvl w:val="0"/>
          <w:numId w:val="3"/>
        </w:numPr>
        <w:tabs>
          <w:tab w:val="left" w:pos="2340"/>
          <w:tab w:val="clear" w:pos="2748"/>
        </w:tabs>
        <w:spacing w:line="500" w:lineRule="exact"/>
        <w:ind w:left="0" w:firstLine="630" w:firstLineChars="225"/>
        <w:rPr>
          <w:rFonts w:ascii="仿宋_GB2312" w:eastAsia="仿宋_GB2312"/>
          <w:sz w:val="28"/>
          <w:szCs w:val="28"/>
        </w:rPr>
      </w:pPr>
      <w:r>
        <w:rPr>
          <w:rFonts w:hint="eastAsia" w:ascii="仿宋_GB2312" w:eastAsia="仿宋_GB2312"/>
          <w:sz w:val="28"/>
          <w:szCs w:val="28"/>
        </w:rPr>
        <w:t>海洋工程科学技术奖对奖励项目的</w:t>
      </w:r>
      <w:r>
        <w:rPr>
          <w:rFonts w:hint="eastAsia" w:ascii="仿宋_GB2312" w:hAnsi="Verdana" w:eastAsia="仿宋_GB2312"/>
          <w:sz w:val="28"/>
          <w:szCs w:val="28"/>
        </w:rPr>
        <w:t>授奖单位和</w:t>
      </w:r>
      <w:r>
        <w:rPr>
          <w:rFonts w:hint="eastAsia" w:ascii="仿宋_GB2312" w:eastAsia="仿宋_GB2312"/>
          <w:sz w:val="28"/>
          <w:szCs w:val="28"/>
        </w:rPr>
        <w:t>人数实行限额，其中</w:t>
      </w:r>
      <w:r>
        <w:rPr>
          <w:rFonts w:hint="eastAsia" w:ascii="仿宋_GB2312" w:hAnsi="宋体" w:eastAsia="仿宋_GB2312" w:cs="宋体"/>
          <w:kern w:val="0"/>
          <w:sz w:val="28"/>
          <w:szCs w:val="28"/>
        </w:rPr>
        <w:t>特等奖</w:t>
      </w:r>
      <w:r>
        <w:rPr>
          <w:rFonts w:hint="eastAsia" w:ascii="仿宋_GB2312" w:eastAsia="仿宋_GB2312"/>
          <w:sz w:val="28"/>
          <w:szCs w:val="28"/>
        </w:rPr>
        <w:t>主要完成人不超过20名，主要完成单位不超过10个；一等奖主要完成人不超过15名，主要完成单位不超过7个；二等奖主要完成人不超过9名，主要完成单位不超过5个。对于特殊的跨地区、跨部门协作完成的重大项目授奖单位和人数可适当放宽。</w:t>
      </w:r>
    </w:p>
    <w:p>
      <w:pPr>
        <w:numPr>
          <w:ilvl w:val="0"/>
          <w:numId w:val="2"/>
        </w:numPr>
        <w:tabs>
          <w:tab w:val="left" w:pos="1260"/>
        </w:tabs>
        <w:spacing w:beforeLines="100" w:afterLines="100" w:line="500" w:lineRule="exact"/>
        <w:ind w:left="0" w:hanging="1050"/>
        <w:jc w:val="center"/>
        <w:rPr>
          <w:rFonts w:ascii="仿宋_GB2312" w:eastAsia="仿宋_GB2312"/>
          <w:b/>
          <w:sz w:val="28"/>
          <w:szCs w:val="28"/>
        </w:rPr>
      </w:pPr>
      <w:r>
        <w:rPr>
          <w:rFonts w:hint="eastAsia" w:ascii="仿宋_GB2312" w:eastAsia="仿宋_GB2312"/>
          <w:b/>
          <w:sz w:val="28"/>
          <w:szCs w:val="28"/>
        </w:rPr>
        <w:t>申报条件和程序</w:t>
      </w:r>
    </w:p>
    <w:p>
      <w:pPr>
        <w:widowControl/>
        <w:numPr>
          <w:ilvl w:val="0"/>
          <w:numId w:val="3"/>
        </w:numPr>
        <w:tabs>
          <w:tab w:val="left" w:pos="2340"/>
          <w:tab w:val="clear" w:pos="2748"/>
        </w:tabs>
        <w:spacing w:line="500" w:lineRule="exact"/>
        <w:ind w:left="0" w:firstLine="630" w:firstLineChars="225"/>
        <w:rPr>
          <w:rFonts w:ascii="仿宋_GB2312" w:hAnsi="宋体" w:eastAsia="仿宋_GB2312" w:cs="宋体"/>
          <w:kern w:val="0"/>
          <w:sz w:val="28"/>
          <w:szCs w:val="28"/>
        </w:rPr>
      </w:pPr>
      <w:r>
        <w:rPr>
          <w:rFonts w:hint="eastAsia" w:ascii="仿宋_GB2312" w:eastAsia="仿宋_GB2312"/>
          <w:sz w:val="28"/>
          <w:szCs w:val="28"/>
        </w:rPr>
        <w:t>海洋工程</w:t>
      </w:r>
      <w:r>
        <w:rPr>
          <w:rFonts w:hint="eastAsia" w:ascii="仿宋_GB2312" w:hAnsi="宋体" w:eastAsia="仿宋_GB2312" w:cs="宋体"/>
          <w:kern w:val="0"/>
          <w:sz w:val="28"/>
          <w:szCs w:val="28"/>
        </w:rPr>
        <w:t>科学技术奖面向全国。凡符合本办法规定的海洋科学技术成果均可向中国海洋工程咨询协会申报海洋工程科学技术奖。</w:t>
      </w:r>
    </w:p>
    <w:p>
      <w:pPr>
        <w:widowControl/>
        <w:numPr>
          <w:ilvl w:val="0"/>
          <w:numId w:val="3"/>
        </w:numPr>
        <w:tabs>
          <w:tab w:val="left" w:pos="2340"/>
          <w:tab w:val="clear" w:pos="2748"/>
        </w:tabs>
        <w:spacing w:line="500" w:lineRule="exact"/>
        <w:ind w:left="0" w:firstLine="630" w:firstLineChars="225"/>
        <w:rPr>
          <w:rFonts w:ascii="仿宋_GB2312" w:hAnsi="宋体" w:eastAsia="仿宋_GB2312" w:cs="宋体"/>
          <w:kern w:val="0"/>
          <w:sz w:val="28"/>
          <w:szCs w:val="28"/>
        </w:rPr>
      </w:pPr>
      <w:r>
        <w:rPr>
          <w:rFonts w:hint="eastAsia" w:ascii="仿宋_GB2312" w:hAnsi="宋体" w:eastAsia="仿宋_GB2312" w:cs="宋体"/>
          <w:kern w:val="0"/>
          <w:sz w:val="28"/>
          <w:szCs w:val="28"/>
        </w:rPr>
        <w:t>申报海洋工程科学技术奖的项目应具备以下条件：</w:t>
      </w:r>
    </w:p>
    <w:p>
      <w:pPr>
        <w:widowControl/>
        <w:numPr>
          <w:ilvl w:val="0"/>
          <w:numId w:val="6"/>
        </w:numPr>
        <w:tabs>
          <w:tab w:val="left" w:pos="1620"/>
          <w:tab w:val="clear" w:pos="1933"/>
        </w:tabs>
        <w:spacing w:line="500" w:lineRule="exact"/>
        <w:ind w:left="0" w:firstLine="538"/>
        <w:rPr>
          <w:rFonts w:ascii="仿宋_GB2312" w:hAnsi="宋体" w:eastAsia="仿宋_GB2312" w:cs="宋体"/>
          <w:kern w:val="0"/>
          <w:sz w:val="28"/>
          <w:szCs w:val="28"/>
        </w:rPr>
      </w:pPr>
      <w:r>
        <w:rPr>
          <w:rFonts w:hint="eastAsia" w:ascii="仿宋_GB2312" w:hAnsi="宋体" w:eastAsia="仿宋_GB2312" w:cs="宋体"/>
          <w:kern w:val="0"/>
          <w:sz w:val="28"/>
          <w:szCs w:val="28"/>
        </w:rPr>
        <w:t>须用于实践一年以上并取得显著经济和社会效益的，申报时由使用单位出具证明；</w:t>
      </w:r>
    </w:p>
    <w:p>
      <w:pPr>
        <w:widowControl/>
        <w:numPr>
          <w:ilvl w:val="0"/>
          <w:numId w:val="6"/>
        </w:numPr>
        <w:tabs>
          <w:tab w:val="left" w:pos="1620"/>
          <w:tab w:val="clear" w:pos="1933"/>
        </w:tabs>
        <w:spacing w:line="500" w:lineRule="exact"/>
        <w:ind w:left="0" w:firstLine="538"/>
        <w:jc w:val="left"/>
        <w:rPr>
          <w:rFonts w:ascii="仿宋_GB2312" w:hAnsi="宋体" w:eastAsia="仿宋_GB2312" w:cs="宋体"/>
          <w:kern w:val="0"/>
          <w:sz w:val="28"/>
          <w:szCs w:val="28"/>
        </w:rPr>
      </w:pPr>
      <w:r>
        <w:rPr>
          <w:rFonts w:hint="eastAsia" w:ascii="仿宋_GB2312" w:hAnsi="宋体" w:eastAsia="仿宋_GB2312" w:cs="宋体"/>
          <w:kern w:val="0"/>
          <w:sz w:val="28"/>
          <w:szCs w:val="28"/>
        </w:rPr>
        <w:t>凡能形成产品的必须达到批量生产的水平；</w:t>
      </w:r>
    </w:p>
    <w:p>
      <w:pPr>
        <w:widowControl/>
        <w:numPr>
          <w:ilvl w:val="0"/>
          <w:numId w:val="6"/>
        </w:numPr>
        <w:tabs>
          <w:tab w:val="left" w:pos="1620"/>
          <w:tab w:val="clear" w:pos="1933"/>
        </w:tabs>
        <w:spacing w:line="500" w:lineRule="exact"/>
        <w:ind w:left="0" w:firstLine="538"/>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申报技术发明类的项目还需取得知识产权证书；</w:t>
      </w:r>
    </w:p>
    <w:p>
      <w:pPr>
        <w:widowControl/>
        <w:numPr>
          <w:ilvl w:val="0"/>
          <w:numId w:val="6"/>
        </w:numPr>
        <w:tabs>
          <w:tab w:val="left" w:pos="1620"/>
          <w:tab w:val="clear" w:pos="1933"/>
        </w:tabs>
        <w:spacing w:line="500" w:lineRule="exact"/>
        <w:ind w:left="0" w:firstLine="538"/>
        <w:rPr>
          <w:rFonts w:ascii="仿宋_GB2312" w:hAnsi="宋体" w:eastAsia="仿宋_GB2312" w:cs="宋体"/>
          <w:kern w:val="0"/>
          <w:sz w:val="28"/>
          <w:szCs w:val="28"/>
        </w:rPr>
      </w:pPr>
      <w:r>
        <w:rPr>
          <w:rFonts w:hint="eastAsia" w:ascii="仿宋_GB2312" w:hAnsi="宋体" w:eastAsia="仿宋_GB2312" w:cs="宋体"/>
          <w:kern w:val="0"/>
          <w:sz w:val="28"/>
          <w:szCs w:val="28"/>
        </w:rPr>
        <w:t>凡属软科学的或为社会公益服务的海洋基础性工作的科技成果必须应用于决策或海洋管理、海洋开发等实践中；</w:t>
      </w:r>
    </w:p>
    <w:p>
      <w:pPr>
        <w:widowControl/>
        <w:numPr>
          <w:ilvl w:val="0"/>
          <w:numId w:val="6"/>
        </w:numPr>
        <w:tabs>
          <w:tab w:val="left" w:pos="1620"/>
          <w:tab w:val="clear" w:pos="1933"/>
        </w:tabs>
        <w:spacing w:line="500" w:lineRule="exact"/>
        <w:ind w:left="0" w:firstLine="538"/>
        <w:jc w:val="left"/>
        <w:rPr>
          <w:rFonts w:ascii="仿宋_GB2312" w:hAnsi="宋体" w:eastAsia="仿宋_GB2312" w:cs="宋体"/>
          <w:kern w:val="0"/>
          <w:sz w:val="28"/>
          <w:szCs w:val="28"/>
        </w:rPr>
      </w:pPr>
      <w:r>
        <w:rPr>
          <w:rFonts w:hint="eastAsia" w:ascii="仿宋_GB2312" w:hAnsi="宋体" w:eastAsia="仿宋_GB2312" w:cs="宋体"/>
          <w:kern w:val="0"/>
          <w:sz w:val="28"/>
          <w:szCs w:val="28"/>
        </w:rPr>
        <w:t>凡属海洋基础性研究的学术成果，必须是在国内外高级学术刊物或较高级别的学术会议上发表过，并得到同行专家认可；</w:t>
      </w:r>
    </w:p>
    <w:p>
      <w:pPr>
        <w:widowControl/>
        <w:numPr>
          <w:ilvl w:val="0"/>
          <w:numId w:val="6"/>
        </w:numPr>
        <w:tabs>
          <w:tab w:val="left" w:pos="1620"/>
          <w:tab w:val="clear" w:pos="1933"/>
        </w:tabs>
        <w:spacing w:line="500" w:lineRule="exact"/>
        <w:ind w:left="0" w:firstLine="538"/>
        <w:jc w:val="left"/>
        <w:rPr>
          <w:rFonts w:ascii="仿宋_GB2312" w:hAnsi="宋体" w:eastAsia="仿宋_GB2312" w:cs="宋体"/>
          <w:kern w:val="0"/>
          <w:sz w:val="28"/>
          <w:szCs w:val="28"/>
        </w:rPr>
      </w:pPr>
      <w:r>
        <w:rPr>
          <w:rFonts w:hint="eastAsia" w:ascii="仿宋_GB2312" w:hAnsi="宋体" w:eastAsia="仿宋_GB2312" w:cs="宋体"/>
          <w:kern w:val="0"/>
          <w:sz w:val="28"/>
          <w:szCs w:val="28"/>
        </w:rPr>
        <w:t>在申报之前应按有关规定完成验收、归档工作。</w:t>
      </w:r>
    </w:p>
    <w:p>
      <w:pPr>
        <w:widowControl/>
        <w:numPr>
          <w:ilvl w:val="0"/>
          <w:numId w:val="3"/>
        </w:numPr>
        <w:tabs>
          <w:tab w:val="left" w:pos="2340"/>
          <w:tab w:val="clear" w:pos="2748"/>
        </w:tabs>
        <w:spacing w:line="500" w:lineRule="exact"/>
        <w:ind w:left="0" w:firstLine="630" w:firstLineChars="225"/>
        <w:rPr>
          <w:rFonts w:ascii="仿宋_GB2312" w:hAnsi="宋体" w:eastAsia="仿宋_GB2312" w:cs="宋体"/>
          <w:kern w:val="0"/>
          <w:sz w:val="28"/>
          <w:szCs w:val="28"/>
        </w:rPr>
      </w:pPr>
      <w:r>
        <w:rPr>
          <w:rFonts w:hint="eastAsia" w:ascii="仿宋_GB2312" w:hAnsi="宋体" w:eastAsia="仿宋_GB2312" w:cs="宋体"/>
          <w:kern w:val="0"/>
          <w:sz w:val="28"/>
          <w:szCs w:val="28"/>
        </w:rPr>
        <w:t>存在下列情况之一的，不得申报海洋工程科学技术奖：</w:t>
      </w:r>
    </w:p>
    <w:p>
      <w:pPr>
        <w:widowControl/>
        <w:spacing w:line="500" w:lineRule="exact"/>
        <w:ind w:firstLine="630" w:firstLineChars="225"/>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（一）在知识产权及有关完成单位、完成人员等方面存在争议，且尚未解决的；</w:t>
      </w:r>
    </w:p>
    <w:p>
      <w:pPr>
        <w:widowControl/>
        <w:spacing w:line="500" w:lineRule="exact"/>
        <w:ind w:firstLine="630" w:firstLineChars="225"/>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（二）按法律、行政法规规定必须取得有关许可证，且直接关系到人身和国家安全、公共利益的项目，未获得主管部门批准的；</w:t>
      </w:r>
    </w:p>
    <w:p>
      <w:pPr>
        <w:widowControl/>
        <w:spacing w:line="500" w:lineRule="exact"/>
        <w:ind w:firstLine="630" w:firstLineChars="225"/>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（三）已获得国家、省级科学技术奖及其他行业科学技术奖的项目。</w:t>
      </w:r>
    </w:p>
    <w:p>
      <w:pPr>
        <w:widowControl/>
        <w:spacing w:line="500" w:lineRule="exact"/>
        <w:ind w:firstLine="630" w:firstLineChars="225"/>
        <w:rPr>
          <w:rFonts w:ascii="仿宋_GB2312" w:hAnsi="宋体" w:eastAsia="仿宋_GB2312" w:cs="宋体"/>
          <w:kern w:val="0"/>
          <w:sz w:val="28"/>
          <w:szCs w:val="28"/>
        </w:rPr>
      </w:pPr>
      <w:r>
        <w:rPr>
          <w:rFonts w:hint="eastAsia" w:ascii="仿宋_GB2312" w:hAnsi="宋体" w:eastAsia="仿宋_GB2312" w:cs="宋体"/>
          <w:kern w:val="0"/>
          <w:sz w:val="28"/>
          <w:szCs w:val="28"/>
        </w:rPr>
        <w:t>经评审未获奖的项目在后续研究开发工作中取得新进展、新成果并符合规定条件的可以重新申报。</w:t>
      </w:r>
    </w:p>
    <w:p>
      <w:pPr>
        <w:widowControl/>
        <w:numPr>
          <w:ilvl w:val="0"/>
          <w:numId w:val="3"/>
        </w:numPr>
        <w:tabs>
          <w:tab w:val="left" w:pos="1985"/>
        </w:tabs>
        <w:spacing w:line="500" w:lineRule="exact"/>
        <w:ind w:left="0" w:firstLine="630" w:firstLineChars="225"/>
        <w:rPr>
          <w:rFonts w:ascii="仿宋_GB2312" w:hAnsi="宋体" w:eastAsia="仿宋_GB2312" w:cs="宋体"/>
          <w:kern w:val="0"/>
          <w:sz w:val="28"/>
          <w:szCs w:val="28"/>
        </w:rPr>
      </w:pPr>
      <w:r>
        <w:rPr>
          <w:rFonts w:hint="eastAsia" w:ascii="仿宋_GB2312" w:hAnsi="宋体" w:eastAsia="仿宋_GB2312" w:cs="宋体"/>
          <w:kern w:val="0"/>
          <w:sz w:val="28"/>
          <w:szCs w:val="28"/>
        </w:rPr>
        <w:t>每年5月1日至6月30日为</w:t>
      </w:r>
      <w:r>
        <w:rPr>
          <w:rFonts w:hint="eastAsia" w:ascii="仿宋_GB2312" w:hAnsi="Verdana" w:eastAsia="仿宋_GB2312"/>
          <w:sz w:val="28"/>
          <w:szCs w:val="28"/>
        </w:rPr>
        <w:t>海洋工程科学技术奖</w:t>
      </w:r>
      <w:r>
        <w:rPr>
          <w:rFonts w:hint="eastAsia" w:ascii="仿宋_GB2312" w:hAnsi="宋体" w:eastAsia="仿宋_GB2312" w:cs="宋体"/>
          <w:kern w:val="0"/>
          <w:sz w:val="28"/>
          <w:szCs w:val="28"/>
        </w:rPr>
        <w:t>申报时间，由申请单位直接向中国海洋工程咨询协会秘书处申报。个人申报海洋学工程科学技术奖的，须有同行业或同专业5名以上专家联名推荐。</w:t>
      </w:r>
    </w:p>
    <w:p>
      <w:pPr>
        <w:widowControl/>
        <w:numPr>
          <w:ilvl w:val="0"/>
          <w:numId w:val="3"/>
        </w:numPr>
        <w:tabs>
          <w:tab w:val="left" w:pos="2340"/>
          <w:tab w:val="clear" w:pos="2748"/>
        </w:tabs>
        <w:spacing w:line="500" w:lineRule="exact"/>
        <w:ind w:left="0" w:firstLine="630" w:firstLineChars="225"/>
        <w:rPr>
          <w:rFonts w:ascii="仿宋_GB2312" w:hAnsi="宋体" w:eastAsia="仿宋_GB2312" w:cs="宋体"/>
          <w:kern w:val="0"/>
          <w:sz w:val="28"/>
          <w:szCs w:val="28"/>
        </w:rPr>
      </w:pPr>
      <w:r>
        <w:rPr>
          <w:rFonts w:hint="eastAsia" w:ascii="仿宋_GB2312" w:hAnsi="宋体" w:eastAsia="仿宋_GB2312" w:cs="宋体"/>
          <w:kern w:val="0"/>
          <w:sz w:val="28"/>
          <w:szCs w:val="28"/>
        </w:rPr>
        <w:t>两个以上单位共同完成的项目，由主持单位牵头，联合协作单位共同申报。</w:t>
      </w:r>
    </w:p>
    <w:p>
      <w:pPr>
        <w:widowControl/>
        <w:numPr>
          <w:ilvl w:val="0"/>
          <w:numId w:val="3"/>
        </w:numPr>
        <w:tabs>
          <w:tab w:val="left" w:pos="2340"/>
          <w:tab w:val="clear" w:pos="2748"/>
        </w:tabs>
        <w:spacing w:line="500" w:lineRule="exact"/>
        <w:ind w:left="0" w:firstLine="630" w:firstLineChars="225"/>
        <w:rPr>
          <w:rFonts w:ascii="仿宋_GB2312" w:hAnsi="宋体" w:eastAsia="仿宋_GB2312" w:cs="宋体"/>
          <w:kern w:val="0"/>
          <w:sz w:val="28"/>
          <w:szCs w:val="28"/>
        </w:rPr>
      </w:pPr>
      <w:r>
        <w:rPr>
          <w:rFonts w:hint="eastAsia" w:ascii="仿宋_GB2312" w:hAnsi="宋体" w:eastAsia="仿宋_GB2312" w:cs="宋体"/>
          <w:kern w:val="0"/>
          <w:sz w:val="28"/>
          <w:szCs w:val="28"/>
        </w:rPr>
        <w:t>申请海洋工程科学技术奖的单位和个人，应向中国海洋工程咨询协会秘书处提交《海洋工程科学技术奖申报书》、成果报告及成果评价、应用（或论文发表、引用情况）、知识产权及有关证明材料（一式三份）。</w:t>
      </w:r>
    </w:p>
    <w:p>
      <w:pPr>
        <w:widowControl/>
        <w:numPr>
          <w:ilvl w:val="0"/>
          <w:numId w:val="3"/>
        </w:numPr>
        <w:tabs>
          <w:tab w:val="left" w:pos="2340"/>
          <w:tab w:val="clear" w:pos="2748"/>
        </w:tabs>
        <w:spacing w:line="500" w:lineRule="exact"/>
        <w:ind w:left="0" w:firstLine="630" w:firstLineChars="225"/>
        <w:rPr>
          <w:rFonts w:ascii="仿宋_GB2312" w:hAnsi="宋体" w:eastAsia="仿宋_GB2312" w:cs="宋体"/>
          <w:color w:val="666666"/>
          <w:kern w:val="0"/>
          <w:sz w:val="28"/>
          <w:szCs w:val="28"/>
        </w:rPr>
      </w:pPr>
      <w:r>
        <w:rPr>
          <w:rFonts w:hint="eastAsia" w:ascii="仿宋_GB2312" w:hAnsi="宋体" w:eastAsia="仿宋_GB2312" w:cs="宋体"/>
          <w:kern w:val="0"/>
          <w:sz w:val="28"/>
          <w:szCs w:val="28"/>
        </w:rPr>
        <w:t>申报海洋工程科学技术奖的主要完成单位和个人名次顺序应按其在成果</w:t>
      </w:r>
      <w:r>
        <w:rPr>
          <w:rFonts w:hint="eastAsia" w:ascii="仿宋_GB2312" w:eastAsia="仿宋_GB2312"/>
          <w:sz w:val="28"/>
          <w:szCs w:val="28"/>
        </w:rPr>
        <w:t>中的贡献大小排列，并必须协商一致。</w:t>
      </w:r>
    </w:p>
    <w:p>
      <w:pPr>
        <w:numPr>
          <w:ilvl w:val="0"/>
          <w:numId w:val="2"/>
        </w:numPr>
        <w:tabs>
          <w:tab w:val="left" w:pos="1260"/>
        </w:tabs>
        <w:spacing w:beforeLines="100" w:afterLines="100" w:line="500" w:lineRule="exact"/>
        <w:ind w:left="0" w:hanging="1050"/>
        <w:jc w:val="center"/>
        <w:rPr>
          <w:rFonts w:ascii="仿宋_GB2312" w:eastAsia="仿宋_GB2312"/>
          <w:b/>
          <w:sz w:val="28"/>
          <w:szCs w:val="28"/>
        </w:rPr>
      </w:pPr>
      <w:r>
        <w:rPr>
          <w:rFonts w:hint="eastAsia" w:ascii="仿宋_GB2312" w:eastAsia="仿宋_GB2312"/>
          <w:b/>
          <w:sz w:val="28"/>
          <w:szCs w:val="28"/>
        </w:rPr>
        <w:t>评审程序</w:t>
      </w:r>
    </w:p>
    <w:p>
      <w:pPr>
        <w:widowControl/>
        <w:numPr>
          <w:ilvl w:val="0"/>
          <w:numId w:val="3"/>
        </w:numPr>
        <w:tabs>
          <w:tab w:val="left" w:pos="2340"/>
          <w:tab w:val="clear" w:pos="2748"/>
        </w:tabs>
        <w:spacing w:line="500" w:lineRule="exact"/>
        <w:ind w:left="0" w:firstLine="630" w:firstLineChars="225"/>
        <w:rPr>
          <w:rFonts w:ascii="仿宋_GB2312" w:eastAsia="仿宋_GB2312"/>
          <w:sz w:val="28"/>
          <w:szCs w:val="28"/>
        </w:rPr>
      </w:pPr>
      <w:r>
        <w:rPr>
          <w:rFonts w:hint="eastAsia" w:ascii="仿宋_GB2312" w:hAnsi="Verdana" w:eastAsia="仿宋_GB2312"/>
          <w:sz w:val="28"/>
          <w:szCs w:val="28"/>
        </w:rPr>
        <w:t>中国</w:t>
      </w:r>
      <w:r>
        <w:rPr>
          <w:rFonts w:hint="eastAsia" w:ascii="仿宋_GB2312" w:eastAsia="仿宋_GB2312"/>
          <w:sz w:val="28"/>
          <w:szCs w:val="28"/>
        </w:rPr>
        <w:t>海洋工程咨询协会秘书处负责对申报项目进行形式审查工作。</w:t>
      </w:r>
      <w:r>
        <w:rPr>
          <w:rFonts w:hint="eastAsia" w:ascii="仿宋_GB2312" w:hAnsi="宋体" w:eastAsia="仿宋_GB2312" w:cs="宋体"/>
          <w:kern w:val="0"/>
          <w:sz w:val="28"/>
          <w:szCs w:val="28"/>
        </w:rPr>
        <w:t>对于</w:t>
      </w:r>
      <w:r>
        <w:rPr>
          <w:rFonts w:hint="eastAsia" w:ascii="仿宋_GB2312" w:hAnsi="Verdana" w:eastAsia="仿宋_GB2312"/>
          <w:sz w:val="28"/>
          <w:szCs w:val="28"/>
        </w:rPr>
        <w:t>形式</w:t>
      </w:r>
      <w:r>
        <w:rPr>
          <w:rFonts w:hint="eastAsia" w:ascii="仿宋_GB2312" w:eastAsia="仿宋_GB2312"/>
          <w:sz w:val="28"/>
          <w:szCs w:val="28"/>
        </w:rPr>
        <w:t>审查不符合规定的申报材料，可以要求申请单位在规定时间内补正，逾期不补者或经补正仍不符合要求的，不提交评审，并退回申报材料。</w:t>
      </w:r>
    </w:p>
    <w:p>
      <w:pPr>
        <w:widowControl/>
        <w:numPr>
          <w:ilvl w:val="0"/>
          <w:numId w:val="3"/>
        </w:numPr>
        <w:tabs>
          <w:tab w:val="left" w:pos="2340"/>
          <w:tab w:val="clear" w:pos="2748"/>
        </w:tabs>
        <w:spacing w:line="500" w:lineRule="exact"/>
        <w:ind w:left="0" w:firstLine="630" w:firstLineChars="225"/>
        <w:rPr>
          <w:rFonts w:ascii="仿宋_GB2312" w:hAnsi="黑体" w:eastAsia="仿宋_GB2312" w:cs="宋体"/>
          <w:color w:val="666666"/>
          <w:kern w:val="0"/>
          <w:sz w:val="28"/>
          <w:szCs w:val="28"/>
        </w:rPr>
      </w:pPr>
      <w:r>
        <w:rPr>
          <w:rFonts w:hint="eastAsia" w:ascii="仿宋_GB2312" w:eastAsia="仿宋_GB2312"/>
          <w:sz w:val="28"/>
          <w:szCs w:val="28"/>
        </w:rPr>
        <w:t>海洋工程科学技术奖评审</w:t>
      </w:r>
      <w:r>
        <w:rPr>
          <w:rFonts w:hint="eastAsia" w:ascii="仿宋_GB2312" w:hAnsi="宋体" w:eastAsia="仿宋_GB2312" w:cs="宋体"/>
          <w:kern w:val="0"/>
          <w:sz w:val="28"/>
          <w:szCs w:val="28"/>
        </w:rPr>
        <w:t>委员会</w:t>
      </w:r>
      <w:r>
        <w:rPr>
          <w:rFonts w:hint="eastAsia" w:ascii="仿宋_GB2312" w:eastAsia="仿宋_GB2312"/>
          <w:sz w:val="28"/>
          <w:szCs w:val="28"/>
        </w:rPr>
        <w:t>和专家组应本着宁缺勿滥、公平合理、科学求实的原则，认真地对申报项目进行评审。</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hAnsi="Verdana" w:eastAsia="仿宋_GB2312"/>
          <w:sz w:val="28"/>
          <w:szCs w:val="28"/>
        </w:rPr>
        <w:t>海洋工程科学技术奖</w:t>
      </w:r>
      <w:r>
        <w:rPr>
          <w:rFonts w:hint="eastAsia" w:ascii="仿宋_GB2312" w:eastAsia="仿宋_GB2312"/>
          <w:sz w:val="28"/>
          <w:szCs w:val="28"/>
        </w:rPr>
        <w:t>由评审专家组进行初审，初审结果经公示后由评审委员会进行复审。</w:t>
      </w:r>
    </w:p>
    <w:p>
      <w:pPr>
        <w:widowControl/>
        <w:spacing w:line="500" w:lineRule="exact"/>
        <w:ind w:firstLine="560" w:firstLineChars="200"/>
        <w:rPr>
          <w:rFonts w:ascii="仿宋_GB2312" w:eastAsia="仿宋_GB2312"/>
          <w:sz w:val="28"/>
          <w:szCs w:val="28"/>
        </w:rPr>
      </w:pPr>
      <w:r>
        <w:rPr>
          <w:rFonts w:hint="eastAsia" w:ascii="仿宋_GB2312" w:eastAsia="仿宋_GB2312"/>
          <w:sz w:val="28"/>
          <w:szCs w:val="28"/>
        </w:rPr>
        <w:t>在评审过程中，必要时可要求申请奖项的主要完成人进行答辩或组织有关专家进行实地考察。</w:t>
      </w:r>
    </w:p>
    <w:p>
      <w:pPr>
        <w:widowControl/>
        <w:numPr>
          <w:ilvl w:val="0"/>
          <w:numId w:val="3"/>
        </w:numPr>
        <w:tabs>
          <w:tab w:val="left" w:pos="2700"/>
          <w:tab w:val="clear" w:pos="2748"/>
        </w:tabs>
        <w:spacing w:line="500" w:lineRule="exact"/>
        <w:ind w:left="0" w:firstLine="630" w:firstLineChars="225"/>
        <w:rPr>
          <w:rFonts w:ascii="仿宋_GB2312" w:hAnsi="宋体" w:eastAsia="仿宋_GB2312" w:cs="宋体"/>
          <w:color w:val="000000"/>
          <w:kern w:val="0"/>
          <w:sz w:val="28"/>
          <w:szCs w:val="28"/>
        </w:rPr>
      </w:pPr>
      <w:r>
        <w:rPr>
          <w:rFonts w:hint="eastAsia" w:ascii="仿宋_GB2312" w:eastAsia="仿宋_GB2312"/>
          <w:sz w:val="28"/>
          <w:szCs w:val="28"/>
        </w:rPr>
        <w:t>海洋工程科学技术奖的评审实行回避制度</w:t>
      </w:r>
      <w:r>
        <w:rPr>
          <w:rFonts w:hint="eastAsia" w:ascii="仿宋_GB2312" w:hAnsi="宋体" w:eastAsia="仿宋_GB2312" w:cs="宋体"/>
          <w:color w:val="000000"/>
          <w:kern w:val="0"/>
          <w:sz w:val="28"/>
          <w:szCs w:val="28"/>
        </w:rPr>
        <w:t>。申报项目主要完成人不得作为评审专家参加当年的评审工作。评审专家不得参加所在单位申报项目的评审工作。</w:t>
      </w:r>
    </w:p>
    <w:p>
      <w:pPr>
        <w:numPr>
          <w:ilvl w:val="0"/>
          <w:numId w:val="2"/>
        </w:numPr>
        <w:tabs>
          <w:tab w:val="left" w:pos="1260"/>
        </w:tabs>
        <w:spacing w:beforeLines="100" w:afterLines="100" w:line="500" w:lineRule="exact"/>
        <w:ind w:left="0" w:hanging="1050"/>
        <w:jc w:val="center"/>
        <w:rPr>
          <w:rFonts w:ascii="仿宋_GB2312" w:eastAsia="仿宋_GB2312"/>
          <w:b/>
          <w:sz w:val="28"/>
          <w:szCs w:val="28"/>
        </w:rPr>
      </w:pPr>
      <w:r>
        <w:rPr>
          <w:rFonts w:hint="eastAsia" w:ascii="仿宋_GB2312" w:eastAsia="仿宋_GB2312"/>
          <w:b/>
          <w:sz w:val="28"/>
          <w:szCs w:val="28"/>
        </w:rPr>
        <w:t>公示及异议处理</w:t>
      </w:r>
    </w:p>
    <w:p>
      <w:pPr>
        <w:widowControl/>
        <w:numPr>
          <w:ilvl w:val="0"/>
          <w:numId w:val="3"/>
        </w:numPr>
        <w:tabs>
          <w:tab w:val="left" w:pos="2700"/>
          <w:tab w:val="clear" w:pos="2748"/>
        </w:tabs>
        <w:spacing w:line="500" w:lineRule="exact"/>
        <w:ind w:left="0" w:firstLine="630" w:firstLineChars="225"/>
        <w:rPr>
          <w:rFonts w:ascii="仿宋_GB2312" w:hAnsi="宋体" w:eastAsia="仿宋_GB2312" w:cs="宋体"/>
          <w:color w:val="000000"/>
          <w:kern w:val="0"/>
          <w:sz w:val="28"/>
          <w:szCs w:val="28"/>
        </w:rPr>
      </w:pPr>
      <w:r>
        <w:rPr>
          <w:rFonts w:hint="eastAsia" w:ascii="仿宋_GB2312" w:hAnsi="Verdana" w:eastAsia="仿宋_GB2312"/>
          <w:sz w:val="28"/>
          <w:szCs w:val="28"/>
        </w:rPr>
        <w:t>海洋工程科学技术奖</w:t>
      </w:r>
      <w:r>
        <w:rPr>
          <w:rFonts w:hint="eastAsia" w:ascii="仿宋_GB2312" w:hAnsi="宋体" w:eastAsia="仿宋_GB2312" w:cs="宋体"/>
          <w:color w:val="000000"/>
          <w:kern w:val="0"/>
          <w:sz w:val="28"/>
          <w:szCs w:val="28"/>
        </w:rPr>
        <w:t>评奖工作接受社会监督，对提出异议的应及时处理。</w:t>
      </w:r>
    </w:p>
    <w:p>
      <w:pPr>
        <w:widowControl/>
        <w:numPr>
          <w:ilvl w:val="0"/>
          <w:numId w:val="3"/>
        </w:numPr>
        <w:tabs>
          <w:tab w:val="left" w:pos="2700"/>
          <w:tab w:val="clear" w:pos="2748"/>
        </w:tabs>
        <w:spacing w:line="500" w:lineRule="exact"/>
        <w:ind w:left="0" w:firstLine="630" w:firstLineChars="225"/>
        <w:rPr>
          <w:rFonts w:ascii="仿宋_GB2312" w:hAnsi="宋体" w:eastAsia="仿宋_GB2312" w:cs="宋体"/>
          <w:color w:val="000000"/>
          <w:kern w:val="0"/>
          <w:sz w:val="28"/>
          <w:szCs w:val="28"/>
        </w:rPr>
      </w:pPr>
      <w:r>
        <w:rPr>
          <w:rFonts w:hint="eastAsia" w:ascii="仿宋_GB2312" w:hAnsi="Verdana" w:eastAsia="仿宋_GB2312"/>
          <w:sz w:val="28"/>
          <w:szCs w:val="28"/>
        </w:rPr>
        <w:t>任何</w:t>
      </w:r>
      <w:r>
        <w:rPr>
          <w:rFonts w:hint="eastAsia" w:ascii="仿宋_GB2312" w:eastAsia="仿宋_GB2312"/>
          <w:sz w:val="28"/>
          <w:szCs w:val="28"/>
        </w:rPr>
        <w:t>单位</w:t>
      </w:r>
      <w:r>
        <w:rPr>
          <w:rFonts w:hint="eastAsia" w:ascii="仿宋_GB2312" w:hAnsi="宋体" w:eastAsia="仿宋_GB2312" w:cs="宋体"/>
          <w:color w:val="000000"/>
          <w:kern w:val="0"/>
          <w:sz w:val="28"/>
          <w:szCs w:val="28"/>
        </w:rPr>
        <w:t>或个人对公示项目持有异议的，应在初审结</w:t>
      </w:r>
      <w:r>
        <w:rPr>
          <w:rFonts w:hint="eastAsia" w:ascii="仿宋_GB2312" w:hAnsi="宋体" w:eastAsia="仿宋_GB2312" w:cs="宋体"/>
          <w:kern w:val="0"/>
          <w:sz w:val="28"/>
          <w:szCs w:val="28"/>
        </w:rPr>
        <w:t>果</w:t>
      </w:r>
      <w:r>
        <w:rPr>
          <w:rFonts w:hint="eastAsia" w:ascii="仿宋_GB2312" w:hAnsi="宋体" w:eastAsia="仿宋_GB2312" w:cs="宋体"/>
          <w:smallCaps/>
          <w:kern w:val="0"/>
          <w:sz w:val="28"/>
          <w:szCs w:val="28"/>
        </w:rPr>
        <w:t>公示期</w:t>
      </w:r>
      <w:r>
        <w:rPr>
          <w:rFonts w:hint="eastAsia" w:ascii="仿宋_GB2312" w:hAnsi="宋体" w:eastAsia="仿宋_GB2312" w:cs="宋体"/>
          <w:color w:val="000000"/>
          <w:kern w:val="0"/>
          <w:sz w:val="28"/>
          <w:szCs w:val="28"/>
        </w:rPr>
        <w:t>内向中国海洋工程咨询协会秘书处提出，逾期且无正当理由的，不再予以受理。</w:t>
      </w:r>
    </w:p>
    <w:p>
      <w:pPr>
        <w:widowControl/>
        <w:spacing w:line="500" w:lineRule="exact"/>
        <w:ind w:firstLine="630" w:firstLineChars="225"/>
        <w:jc w:val="left"/>
        <w:rPr>
          <w:rFonts w:ascii="仿宋_GB2312" w:eastAsia="仿宋_GB2312"/>
          <w:sz w:val="28"/>
          <w:szCs w:val="28"/>
        </w:rPr>
      </w:pPr>
      <w:r>
        <w:rPr>
          <w:rFonts w:hint="eastAsia" w:ascii="仿宋_GB2312" w:hAnsi="宋体" w:eastAsia="仿宋_GB2312" w:cs="宋体"/>
          <w:color w:val="000000"/>
          <w:kern w:val="0"/>
          <w:sz w:val="28"/>
          <w:szCs w:val="28"/>
        </w:rPr>
        <w:t>提出异议的单位或个人</w:t>
      </w:r>
      <w:r>
        <w:rPr>
          <w:rFonts w:hint="eastAsia" w:ascii="仿宋_GB2312" w:eastAsia="仿宋_GB2312"/>
          <w:sz w:val="28"/>
          <w:szCs w:val="28"/>
        </w:rPr>
        <w:t>应当表明真实身份</w:t>
      </w:r>
      <w:r>
        <w:rPr>
          <w:rFonts w:hint="eastAsia" w:ascii="仿宋_GB2312" w:hAnsi="宋体" w:eastAsia="仿宋_GB2312" w:cs="宋体"/>
          <w:color w:val="000000"/>
          <w:kern w:val="0"/>
          <w:sz w:val="28"/>
          <w:szCs w:val="28"/>
        </w:rPr>
        <w:t>，</w:t>
      </w:r>
      <w:r>
        <w:rPr>
          <w:rFonts w:hint="eastAsia" w:ascii="仿宋_GB2312" w:eastAsia="仿宋_GB2312"/>
          <w:sz w:val="28"/>
          <w:szCs w:val="28"/>
        </w:rPr>
        <w:t>提供书面材料及必要的证明文件。以单位名义提出异议的，应加盖本单位公章；个人提出异议的，应在材料上签署真实姓名，注明联系方式。</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eastAsia="仿宋_GB2312"/>
          <w:sz w:val="28"/>
          <w:szCs w:val="28"/>
        </w:rPr>
        <w:t>中国海洋工程咨询协会秘书处在接到异议材料后，应对异议内容进行</w:t>
      </w:r>
      <w:r>
        <w:rPr>
          <w:rFonts w:hint="eastAsia" w:ascii="仿宋_GB2312" w:hAnsi="Verdana" w:eastAsia="仿宋_GB2312"/>
          <w:sz w:val="28"/>
          <w:szCs w:val="28"/>
        </w:rPr>
        <w:t>初步</w:t>
      </w:r>
      <w:r>
        <w:rPr>
          <w:rFonts w:hint="eastAsia" w:ascii="仿宋_GB2312" w:eastAsia="仿宋_GB2312"/>
          <w:sz w:val="28"/>
          <w:szCs w:val="28"/>
        </w:rPr>
        <w:t>审查并负责协调，必要时请有关单位协助进行处理。申请单位接到异议通知后，应在规定时间内核实异议材料，并将调查、核实情况报送中国海洋工程咨询协会秘书处。必要时，协会秘书处可组织评审专家进行调查，提出处理意见。</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hAnsi="Verdana" w:eastAsia="仿宋_GB2312"/>
          <w:sz w:val="28"/>
          <w:szCs w:val="28"/>
        </w:rPr>
        <w:t>中国</w:t>
      </w:r>
      <w:r>
        <w:rPr>
          <w:rFonts w:hint="eastAsia" w:ascii="仿宋_GB2312" w:eastAsia="仿宋_GB2312"/>
          <w:sz w:val="28"/>
          <w:szCs w:val="28"/>
        </w:rPr>
        <w:t>海洋工程咨询协会秘书处对提出异议的公示项目提出处理意见，随同</w:t>
      </w:r>
      <w:r>
        <w:rPr>
          <w:rFonts w:hint="eastAsia" w:ascii="仿宋_GB2312" w:hAnsi="宋体" w:eastAsia="仿宋_GB2312" w:cs="宋体"/>
          <w:color w:val="000000"/>
          <w:kern w:val="0"/>
          <w:sz w:val="28"/>
          <w:szCs w:val="28"/>
        </w:rPr>
        <w:t>海洋工程科学技术奖初</w:t>
      </w:r>
      <w:r>
        <w:rPr>
          <w:rFonts w:hint="eastAsia" w:ascii="仿宋_GB2312" w:eastAsia="仿宋_GB2312"/>
          <w:sz w:val="28"/>
          <w:szCs w:val="28"/>
        </w:rPr>
        <w:t>评结果一并提交海洋工程科学技术奖评审委员会研究裁定。</w:t>
      </w:r>
    </w:p>
    <w:p>
      <w:pPr>
        <w:numPr>
          <w:ilvl w:val="0"/>
          <w:numId w:val="2"/>
        </w:numPr>
        <w:tabs>
          <w:tab w:val="left" w:pos="1260"/>
        </w:tabs>
        <w:spacing w:beforeLines="100" w:afterLines="100" w:line="500" w:lineRule="exact"/>
        <w:ind w:left="0" w:hanging="1050"/>
        <w:jc w:val="center"/>
        <w:rPr>
          <w:rFonts w:ascii="仿宋_GB2312" w:eastAsia="仿宋_GB2312"/>
          <w:b/>
          <w:sz w:val="28"/>
          <w:szCs w:val="28"/>
        </w:rPr>
      </w:pPr>
      <w:r>
        <w:rPr>
          <w:rFonts w:hint="eastAsia" w:ascii="仿宋_GB2312" w:eastAsia="仿宋_GB2312"/>
          <w:b/>
          <w:sz w:val="28"/>
          <w:szCs w:val="28"/>
        </w:rPr>
        <w:t>授奖</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hAnsi="宋体" w:eastAsia="仿宋_GB2312" w:cs="宋体"/>
          <w:color w:val="000000"/>
          <w:kern w:val="0"/>
          <w:sz w:val="28"/>
          <w:szCs w:val="28"/>
        </w:rPr>
        <w:t>海洋工程科学技术奖</w:t>
      </w:r>
      <w:r>
        <w:rPr>
          <w:rFonts w:hint="eastAsia" w:ascii="仿宋_GB2312" w:eastAsia="仿宋_GB2312"/>
          <w:sz w:val="28"/>
          <w:szCs w:val="28"/>
        </w:rPr>
        <w:t>评审委员会复审结果，报中国海洋工程咨询协会核准。</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hAnsi="Verdana" w:eastAsia="仿宋_GB2312"/>
          <w:sz w:val="28"/>
          <w:szCs w:val="28"/>
        </w:rPr>
        <w:t>中国</w:t>
      </w:r>
      <w:r>
        <w:rPr>
          <w:rFonts w:hint="eastAsia" w:ascii="仿宋_GB2312" w:eastAsia="仿宋_GB2312"/>
          <w:sz w:val="28"/>
          <w:szCs w:val="28"/>
        </w:rPr>
        <w:t>海洋工程咨询协会根据海洋工程科学技术奖申报项目数量及</w:t>
      </w:r>
      <w:r>
        <w:rPr>
          <w:rFonts w:hint="eastAsia" w:ascii="仿宋_GB2312" w:hAnsi="宋体" w:eastAsia="仿宋_GB2312" w:cs="宋体"/>
          <w:kern w:val="0"/>
          <w:sz w:val="28"/>
          <w:szCs w:val="28"/>
        </w:rPr>
        <w:t>实际情况</w:t>
      </w:r>
      <w:r>
        <w:rPr>
          <w:rFonts w:hint="eastAsia" w:ascii="仿宋_GB2312" w:eastAsia="仿宋_GB2312"/>
          <w:sz w:val="28"/>
          <w:szCs w:val="28"/>
        </w:rPr>
        <w:t>，按一定比例控制当年授奖项目的总数及各等级奖项的数量。</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eastAsia="仿宋_GB2312"/>
          <w:sz w:val="28"/>
          <w:szCs w:val="28"/>
        </w:rPr>
        <w:t>中国</w:t>
      </w:r>
      <w:r>
        <w:rPr>
          <w:rFonts w:hint="eastAsia" w:ascii="仿宋_GB2312" w:hAnsi="Verdana" w:eastAsia="仿宋_GB2312"/>
          <w:sz w:val="28"/>
          <w:szCs w:val="28"/>
        </w:rPr>
        <w:t>海洋工程</w:t>
      </w:r>
      <w:r>
        <w:rPr>
          <w:rFonts w:hint="eastAsia" w:ascii="仿宋_GB2312" w:eastAsia="仿宋_GB2312"/>
          <w:sz w:val="28"/>
          <w:szCs w:val="28"/>
        </w:rPr>
        <w:t>咨询协会对海洋工程科学技术奖获奖项目的主要完成单位和主要</w:t>
      </w:r>
      <w:r>
        <w:rPr>
          <w:rFonts w:hint="eastAsia" w:ascii="仿宋_GB2312" w:hAnsi="宋体" w:eastAsia="仿宋_GB2312" w:cs="宋体"/>
          <w:color w:val="000000"/>
          <w:kern w:val="0"/>
          <w:sz w:val="28"/>
          <w:szCs w:val="28"/>
        </w:rPr>
        <w:t>完成</w:t>
      </w:r>
      <w:r>
        <w:rPr>
          <w:rFonts w:hint="eastAsia" w:ascii="仿宋_GB2312" w:eastAsia="仿宋_GB2312"/>
          <w:sz w:val="28"/>
          <w:szCs w:val="28"/>
        </w:rPr>
        <w:t>人分别颁发集体奖和个人奖证书及奖金。</w:t>
      </w:r>
    </w:p>
    <w:p>
      <w:pPr>
        <w:widowControl/>
        <w:spacing w:line="500" w:lineRule="exact"/>
        <w:ind w:firstLine="630" w:firstLineChars="225"/>
        <w:jc w:val="left"/>
        <w:rPr>
          <w:rFonts w:ascii="仿宋_GB2312" w:eastAsia="仿宋_GB2312"/>
          <w:sz w:val="28"/>
          <w:szCs w:val="28"/>
        </w:rPr>
      </w:pPr>
      <w:r>
        <w:rPr>
          <w:rFonts w:hint="eastAsia" w:ascii="仿宋_GB2312" w:eastAsia="仿宋_GB2312"/>
          <w:sz w:val="28"/>
          <w:szCs w:val="28"/>
        </w:rPr>
        <w:t>奖金额度特等奖为10万元，一等奖为6万元，二等奖为3万元。</w:t>
      </w:r>
    </w:p>
    <w:p>
      <w:pPr>
        <w:widowControl/>
        <w:numPr>
          <w:ilvl w:val="0"/>
          <w:numId w:val="3"/>
        </w:numPr>
        <w:tabs>
          <w:tab w:val="left" w:pos="2340"/>
          <w:tab w:val="clear" w:pos="2748"/>
        </w:tabs>
        <w:spacing w:line="500" w:lineRule="exact"/>
        <w:ind w:left="0" w:firstLine="630" w:firstLineChars="225"/>
        <w:rPr>
          <w:rFonts w:ascii="仿宋_GB2312" w:eastAsia="仿宋_GB2312"/>
          <w:sz w:val="28"/>
          <w:szCs w:val="28"/>
        </w:rPr>
      </w:pPr>
      <w:r>
        <w:rPr>
          <w:rFonts w:hint="eastAsia" w:ascii="仿宋_GB2312" w:hAnsi="Verdana" w:eastAsia="仿宋_GB2312"/>
          <w:sz w:val="28"/>
          <w:szCs w:val="28"/>
        </w:rPr>
        <w:t>中国海洋工程咨询协会设立</w:t>
      </w:r>
      <w:r>
        <w:rPr>
          <w:rFonts w:hint="eastAsia" w:ascii="仿宋_GB2312" w:eastAsia="仿宋_GB2312"/>
          <w:sz w:val="28"/>
          <w:szCs w:val="28"/>
        </w:rPr>
        <w:t>海洋工程</w:t>
      </w:r>
      <w:r>
        <w:rPr>
          <w:rFonts w:hint="eastAsia" w:ascii="仿宋_GB2312" w:hAnsi="宋体" w:eastAsia="仿宋_GB2312" w:cs="宋体"/>
          <w:color w:val="000000"/>
          <w:kern w:val="0"/>
          <w:sz w:val="28"/>
          <w:szCs w:val="28"/>
        </w:rPr>
        <w:t>科学技术奖</w:t>
      </w:r>
      <w:r>
        <w:rPr>
          <w:rFonts w:hint="eastAsia" w:ascii="仿宋_GB2312" w:hAnsi="Verdana" w:eastAsia="仿宋_GB2312"/>
          <w:sz w:val="28"/>
          <w:szCs w:val="28"/>
        </w:rPr>
        <w:t>专项资金。</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eastAsia="仿宋_GB2312"/>
          <w:sz w:val="28"/>
          <w:szCs w:val="28"/>
        </w:rPr>
        <w:t>凡弄虚作假、剽窃他人成果或重复请奖的，一经发现，由中国海洋工程咨询协会秘书处责成申报单位提出书面意见。经查明属实，并经中国海洋工程咨询</w:t>
      </w:r>
      <w:r>
        <w:rPr>
          <w:rFonts w:hint="eastAsia" w:ascii="仿宋_GB2312" w:hAnsi="宋体" w:eastAsia="仿宋_GB2312" w:cs="宋体"/>
          <w:color w:val="000000"/>
          <w:kern w:val="0"/>
          <w:sz w:val="28"/>
          <w:szCs w:val="28"/>
        </w:rPr>
        <w:t>协会</w:t>
      </w:r>
      <w:r>
        <w:rPr>
          <w:rFonts w:hint="eastAsia" w:ascii="仿宋_GB2312" w:eastAsia="仿宋_GB2312"/>
          <w:sz w:val="28"/>
          <w:szCs w:val="28"/>
        </w:rPr>
        <w:t>批准，取消该项目的获奖资格，追回证书、奖金并对申报单位及个人给予通报批评。</w:t>
      </w:r>
    </w:p>
    <w:p>
      <w:pPr>
        <w:numPr>
          <w:ilvl w:val="0"/>
          <w:numId w:val="2"/>
        </w:numPr>
        <w:tabs>
          <w:tab w:val="left" w:pos="1260"/>
        </w:tabs>
        <w:spacing w:beforeLines="100" w:afterLines="100" w:line="500" w:lineRule="exact"/>
        <w:ind w:left="0" w:hanging="1050"/>
        <w:jc w:val="center"/>
        <w:rPr>
          <w:rFonts w:ascii="仿宋_GB2312" w:eastAsia="仿宋_GB2312"/>
          <w:b/>
          <w:sz w:val="28"/>
          <w:szCs w:val="28"/>
        </w:rPr>
      </w:pPr>
      <w:r>
        <w:rPr>
          <w:rFonts w:hint="eastAsia" w:ascii="仿宋_GB2312" w:eastAsia="仿宋_GB2312"/>
          <w:b/>
          <w:sz w:val="28"/>
          <w:szCs w:val="28"/>
        </w:rPr>
        <w:t>附则</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eastAsia="仿宋_GB2312"/>
          <w:sz w:val="28"/>
          <w:szCs w:val="28"/>
        </w:rPr>
        <w:t>中国海洋工程咨询协会秘书处根据本办法制定具体的评奖程序、办法和细则，并报中国海洋工程咨询协会批准后实行。</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eastAsia="仿宋_GB2312"/>
          <w:sz w:val="28"/>
          <w:szCs w:val="28"/>
        </w:rPr>
        <w:t>本</w:t>
      </w:r>
      <w:r>
        <w:rPr>
          <w:rFonts w:hint="eastAsia" w:ascii="仿宋_GB2312" w:hAnsi="Verdana" w:eastAsia="仿宋_GB2312"/>
          <w:sz w:val="28"/>
          <w:szCs w:val="28"/>
        </w:rPr>
        <w:t>办法</w:t>
      </w:r>
      <w:r>
        <w:rPr>
          <w:rFonts w:hint="eastAsia" w:ascii="仿宋_GB2312" w:eastAsia="仿宋_GB2312"/>
          <w:sz w:val="28"/>
          <w:szCs w:val="28"/>
        </w:rPr>
        <w:t>由中国海洋工程咨询协会负责解释。</w:t>
      </w:r>
    </w:p>
    <w:p>
      <w:pPr>
        <w:widowControl/>
        <w:numPr>
          <w:ilvl w:val="0"/>
          <w:numId w:val="3"/>
        </w:numPr>
        <w:tabs>
          <w:tab w:val="left" w:pos="2700"/>
          <w:tab w:val="clear" w:pos="2748"/>
        </w:tabs>
        <w:spacing w:line="500" w:lineRule="exact"/>
        <w:ind w:left="0" w:firstLine="630" w:firstLineChars="225"/>
        <w:rPr>
          <w:rFonts w:ascii="仿宋_GB2312" w:eastAsia="仿宋_GB2312"/>
          <w:sz w:val="28"/>
          <w:szCs w:val="28"/>
        </w:rPr>
      </w:pPr>
      <w:r>
        <w:rPr>
          <w:rFonts w:hint="eastAsia" w:ascii="仿宋_GB2312" w:eastAsia="仿宋_GB2312"/>
          <w:sz w:val="28"/>
          <w:szCs w:val="28"/>
        </w:rPr>
        <w:t>本办法自发布之日起实施。</w:t>
      </w:r>
    </w:p>
    <w:p>
      <w:pPr>
        <w:rPr>
          <w:rFonts w:ascii="宋体" w:cs="宋体"/>
          <w:kern w:val="0"/>
          <w:sz w:val="24"/>
        </w:rPr>
      </w:pPr>
    </w:p>
    <w:p>
      <w:pPr>
        <w:rPr>
          <w:sz w:val="48"/>
          <w:szCs w:val="48"/>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楷体_GB2312">
    <w:altName w:val="楷体"/>
    <w:panose1 w:val="00000000000000000000"/>
    <w:charset w:val="86"/>
    <w:family w:val="auto"/>
    <w:pitch w:val="default"/>
    <w:sig w:usb0="00000001" w:usb1="080E0000" w:usb2="0000001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 PAGE   \* MERGEFORMAT </w:instrText>
    </w:r>
    <w:r>
      <w:fldChar w:fldCharType="separate"/>
    </w:r>
    <w:r>
      <w:rPr>
        <w:lang w:val="zh-CN"/>
      </w:rPr>
      <w:t>30</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rPr>
        <w:rStyle w:val="20"/>
      </w:rPr>
    </w:pPr>
    <w:r>
      <w:fldChar w:fldCharType="begin"/>
    </w:r>
    <w:r>
      <w:rPr>
        <w:rStyle w:val="20"/>
      </w:rPr>
      <w:instrText xml:space="preserve">PAGE  </w:instrText>
    </w:r>
    <w:r>
      <w:fldChar w:fldCharType="separate"/>
    </w:r>
    <w:r>
      <w:rPr>
        <w:rStyle w:val="20"/>
      </w:rPr>
      <w:t>32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
    <w:nsid w:val="0000000C"/>
    <w:multiLevelType w:val="singleLevel"/>
    <w:tmpl w:val="0000000C"/>
    <w:lvl w:ilvl="0" w:tentative="1">
      <w:start w:val="1"/>
      <w:numFmt w:val="chineseCounting"/>
      <w:suff w:val="nothing"/>
      <w:lvlText w:val="%1、"/>
      <w:lvlJc w:val="left"/>
    </w:lvl>
  </w:abstractNum>
  <w:abstractNum w:abstractNumId="797531834">
    <w:nsid w:val="2F895EBA"/>
    <w:multiLevelType w:val="multilevel"/>
    <w:tmpl w:val="2F895EBA"/>
    <w:lvl w:ilvl="0" w:tentative="1">
      <w:start w:val="1"/>
      <w:numFmt w:val="japaneseCounting"/>
      <w:lvlText w:val="（%1）"/>
      <w:lvlJc w:val="left"/>
      <w:pPr>
        <w:tabs>
          <w:tab w:val="left" w:pos="1933"/>
        </w:tabs>
        <w:ind w:left="1933" w:hanging="1395"/>
      </w:pPr>
      <w:rPr>
        <w:rFonts w:hint="default"/>
      </w:rPr>
    </w:lvl>
    <w:lvl w:ilvl="1" w:tentative="1">
      <w:start w:val="1"/>
      <w:numFmt w:val="lowerLetter"/>
      <w:lvlText w:val="%2)"/>
      <w:lvlJc w:val="left"/>
      <w:pPr>
        <w:tabs>
          <w:tab w:val="left" w:pos="1378"/>
        </w:tabs>
        <w:ind w:left="1378" w:hanging="420"/>
      </w:pPr>
    </w:lvl>
    <w:lvl w:ilvl="2" w:tentative="1">
      <w:start w:val="1"/>
      <w:numFmt w:val="lowerRoman"/>
      <w:lvlText w:val="%3."/>
      <w:lvlJc w:val="right"/>
      <w:pPr>
        <w:tabs>
          <w:tab w:val="left" w:pos="1798"/>
        </w:tabs>
        <w:ind w:left="1798" w:hanging="420"/>
      </w:pPr>
    </w:lvl>
    <w:lvl w:ilvl="3" w:tentative="1">
      <w:start w:val="1"/>
      <w:numFmt w:val="decimal"/>
      <w:lvlText w:val="%4."/>
      <w:lvlJc w:val="left"/>
      <w:pPr>
        <w:tabs>
          <w:tab w:val="left" w:pos="2218"/>
        </w:tabs>
        <w:ind w:left="2218" w:hanging="420"/>
      </w:pPr>
    </w:lvl>
    <w:lvl w:ilvl="4" w:tentative="1">
      <w:start w:val="1"/>
      <w:numFmt w:val="lowerLetter"/>
      <w:lvlText w:val="%5)"/>
      <w:lvlJc w:val="left"/>
      <w:pPr>
        <w:tabs>
          <w:tab w:val="left" w:pos="2638"/>
        </w:tabs>
        <w:ind w:left="2638" w:hanging="420"/>
      </w:pPr>
    </w:lvl>
    <w:lvl w:ilvl="5" w:tentative="1">
      <w:start w:val="1"/>
      <w:numFmt w:val="lowerRoman"/>
      <w:lvlText w:val="%6."/>
      <w:lvlJc w:val="right"/>
      <w:pPr>
        <w:tabs>
          <w:tab w:val="left" w:pos="3058"/>
        </w:tabs>
        <w:ind w:left="3058" w:hanging="420"/>
      </w:pPr>
    </w:lvl>
    <w:lvl w:ilvl="6" w:tentative="1">
      <w:start w:val="1"/>
      <w:numFmt w:val="decimal"/>
      <w:lvlText w:val="%7."/>
      <w:lvlJc w:val="left"/>
      <w:pPr>
        <w:tabs>
          <w:tab w:val="left" w:pos="3478"/>
        </w:tabs>
        <w:ind w:left="3478" w:hanging="420"/>
      </w:pPr>
    </w:lvl>
    <w:lvl w:ilvl="7" w:tentative="1">
      <w:start w:val="1"/>
      <w:numFmt w:val="lowerLetter"/>
      <w:lvlText w:val="%8)"/>
      <w:lvlJc w:val="left"/>
      <w:pPr>
        <w:tabs>
          <w:tab w:val="left" w:pos="3898"/>
        </w:tabs>
        <w:ind w:left="3898" w:hanging="420"/>
      </w:pPr>
    </w:lvl>
    <w:lvl w:ilvl="8" w:tentative="1">
      <w:start w:val="1"/>
      <w:numFmt w:val="lowerRoman"/>
      <w:lvlText w:val="%9."/>
      <w:lvlJc w:val="right"/>
      <w:pPr>
        <w:tabs>
          <w:tab w:val="left" w:pos="4318"/>
        </w:tabs>
        <w:ind w:left="4318" w:hanging="420"/>
      </w:pPr>
    </w:lvl>
  </w:abstractNum>
  <w:abstractNum w:abstractNumId="1671830599">
    <w:nsid w:val="63A61C47"/>
    <w:multiLevelType w:val="multilevel"/>
    <w:tmpl w:val="63A61C47"/>
    <w:lvl w:ilvl="0" w:tentative="1">
      <w:start w:val="1"/>
      <w:numFmt w:val="japaneseCounting"/>
      <w:lvlText w:val="（%1）"/>
      <w:lvlJc w:val="left"/>
      <w:pPr>
        <w:tabs>
          <w:tab w:val="left" w:pos="1260"/>
        </w:tabs>
        <w:ind w:left="1260" w:hanging="720"/>
      </w:pPr>
      <w:rPr>
        <w:rFonts w:hint="default"/>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abstractNum w:abstractNumId="1811634067">
    <w:nsid w:val="6BFB5793"/>
    <w:multiLevelType w:val="multilevel"/>
    <w:tmpl w:val="6BFB5793"/>
    <w:lvl w:ilvl="0" w:tentative="1">
      <w:start w:val="1"/>
      <w:numFmt w:val="japaneseCounting"/>
      <w:lvlText w:val="第%1条"/>
      <w:lvlJc w:val="left"/>
      <w:pPr>
        <w:tabs>
          <w:tab w:val="left" w:pos="2748"/>
        </w:tabs>
        <w:ind w:left="2748" w:hanging="1755"/>
      </w:pPr>
      <w:rPr>
        <w:rFonts w:hint="eastAsia" w:ascii="仿宋_GB2312" w:eastAsia="仿宋_GB2312"/>
        <w:color w:val="auto"/>
        <w:sz w:val="28"/>
        <w:szCs w:val="28"/>
        <w:lang w:val="en-US"/>
      </w:rPr>
    </w:lvl>
    <w:lvl w:ilvl="1" w:tentative="1">
      <w:start w:val="1"/>
      <w:numFmt w:val="lowerLetter"/>
      <w:lvlText w:val="%2)"/>
      <w:lvlJc w:val="left"/>
      <w:pPr>
        <w:tabs>
          <w:tab w:val="left" w:pos="1470"/>
        </w:tabs>
        <w:ind w:left="1470" w:hanging="420"/>
      </w:pPr>
    </w:lvl>
    <w:lvl w:ilvl="2" w:tentative="1">
      <w:start w:val="1"/>
      <w:numFmt w:val="lowerRoman"/>
      <w:lvlText w:val="%3."/>
      <w:lvlJc w:val="righ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lowerLetter"/>
      <w:lvlText w:val="%5)"/>
      <w:lvlJc w:val="left"/>
      <w:pPr>
        <w:tabs>
          <w:tab w:val="left" w:pos="2730"/>
        </w:tabs>
        <w:ind w:left="2730" w:hanging="420"/>
      </w:pPr>
    </w:lvl>
    <w:lvl w:ilvl="5" w:tentative="1">
      <w:start w:val="1"/>
      <w:numFmt w:val="lowerRoman"/>
      <w:lvlText w:val="%6."/>
      <w:lvlJc w:val="righ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lowerLetter"/>
      <w:lvlText w:val="%8)"/>
      <w:lvlJc w:val="left"/>
      <w:pPr>
        <w:tabs>
          <w:tab w:val="left" w:pos="3990"/>
        </w:tabs>
        <w:ind w:left="3990" w:hanging="420"/>
      </w:pPr>
    </w:lvl>
    <w:lvl w:ilvl="8" w:tentative="1">
      <w:start w:val="1"/>
      <w:numFmt w:val="lowerRoman"/>
      <w:lvlText w:val="%9."/>
      <w:lvlJc w:val="right"/>
      <w:pPr>
        <w:tabs>
          <w:tab w:val="left" w:pos="4410"/>
        </w:tabs>
        <w:ind w:left="4410" w:hanging="420"/>
      </w:pPr>
    </w:lvl>
  </w:abstractNum>
  <w:abstractNum w:abstractNumId="1979652848">
    <w:nsid w:val="75FF1AF0"/>
    <w:multiLevelType w:val="multilevel"/>
    <w:tmpl w:val="75FF1AF0"/>
    <w:lvl w:ilvl="0" w:tentative="1">
      <w:start w:val="1"/>
      <w:numFmt w:val="japaneseCounting"/>
      <w:lvlText w:val="（%1）"/>
      <w:lvlJc w:val="left"/>
      <w:pPr>
        <w:tabs>
          <w:tab w:val="left" w:pos="2115"/>
        </w:tabs>
        <w:ind w:left="2115" w:hanging="1485"/>
      </w:pPr>
      <w:rPr>
        <w:rFonts w:hint="default"/>
      </w:rPr>
    </w:lvl>
    <w:lvl w:ilvl="1" w:tentative="1">
      <w:start w:val="1"/>
      <w:numFmt w:val="lowerLetter"/>
      <w:lvlText w:val="%2)"/>
      <w:lvlJc w:val="left"/>
      <w:pPr>
        <w:tabs>
          <w:tab w:val="left" w:pos="1470"/>
        </w:tabs>
        <w:ind w:left="1470" w:hanging="420"/>
      </w:pPr>
    </w:lvl>
    <w:lvl w:ilvl="2" w:tentative="1">
      <w:start w:val="1"/>
      <w:numFmt w:val="lowerRoman"/>
      <w:lvlText w:val="%3."/>
      <w:lvlJc w:val="righ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lowerLetter"/>
      <w:lvlText w:val="%5)"/>
      <w:lvlJc w:val="left"/>
      <w:pPr>
        <w:tabs>
          <w:tab w:val="left" w:pos="2730"/>
        </w:tabs>
        <w:ind w:left="2730" w:hanging="420"/>
      </w:pPr>
    </w:lvl>
    <w:lvl w:ilvl="5" w:tentative="1">
      <w:start w:val="1"/>
      <w:numFmt w:val="lowerRoman"/>
      <w:lvlText w:val="%6."/>
      <w:lvlJc w:val="righ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lowerLetter"/>
      <w:lvlText w:val="%8)"/>
      <w:lvlJc w:val="left"/>
      <w:pPr>
        <w:tabs>
          <w:tab w:val="left" w:pos="3990"/>
        </w:tabs>
        <w:ind w:left="3990" w:hanging="420"/>
      </w:pPr>
    </w:lvl>
    <w:lvl w:ilvl="8" w:tentative="1">
      <w:start w:val="1"/>
      <w:numFmt w:val="lowerRoman"/>
      <w:lvlText w:val="%9."/>
      <w:lvlJc w:val="right"/>
      <w:pPr>
        <w:tabs>
          <w:tab w:val="left" w:pos="4410"/>
        </w:tabs>
        <w:ind w:left="4410" w:hanging="420"/>
      </w:pPr>
    </w:lvl>
  </w:abstractNum>
  <w:abstractNum w:abstractNumId="2107188204">
    <w:nsid w:val="7D9923EC"/>
    <w:multiLevelType w:val="multilevel"/>
    <w:tmpl w:val="7D9923EC"/>
    <w:lvl w:ilvl="0" w:tentative="1">
      <w:start w:val="1"/>
      <w:numFmt w:val="japaneseCounting"/>
      <w:lvlText w:val="第%1章"/>
      <w:lvlJc w:val="left"/>
      <w:pPr>
        <w:tabs>
          <w:tab w:val="left" w:pos="1050"/>
        </w:tabs>
        <w:ind w:left="1050" w:hanging="105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2"/>
  </w:num>
  <w:num w:numId="2">
    <w:abstractNumId w:val="2107188204"/>
  </w:num>
  <w:num w:numId="3">
    <w:abstractNumId w:val="1811634067"/>
  </w:num>
  <w:num w:numId="4">
    <w:abstractNumId w:val="1671830599"/>
  </w:num>
  <w:num w:numId="5">
    <w:abstractNumId w:val="1979652848"/>
  </w:num>
  <w:num w:numId="6">
    <w:abstractNumId w:val="7975318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
    <w:pPr>
      <w:keepNext/>
      <w:keepLines/>
      <w:spacing w:after="10" w:line="578" w:lineRule="atLeast"/>
      <w:jc w:val="center"/>
      <w:outlineLvl w:val="0"/>
    </w:pPr>
    <w:rPr>
      <w:rFonts w:ascii="华文中宋" w:hAnsi="华文中宋" w:eastAsia="华文中宋" w:cs="Times New Roman"/>
      <w:b/>
      <w:bCs/>
      <w:kern w:val="44"/>
      <w:sz w:val="36"/>
      <w:szCs w:val="36"/>
    </w:rPr>
  </w:style>
  <w:style w:type="character" w:default="1" w:styleId="4">
    <w:name w:val="Default Paragraph Font"/>
  </w:style>
  <w:style w:type="character" w:customStyle="1" w:styleId="3">
    <w:name w:val="标题 1 Char"/>
    <w:basedOn w:val="4"/>
    <w:link w:val="2"/>
    <w:semiHidden/>
    <w:rPr>
      <w:rFonts w:ascii="华文中宋" w:hAnsi="华文中宋" w:eastAsia="华文中宋" w:cs="Times New Roman"/>
      <w:b/>
      <w:bCs/>
      <w:kern w:val="44"/>
      <w:sz w:val="36"/>
      <w:szCs w:val="36"/>
    </w:rPr>
  </w:style>
  <w:style w:type="character" w:customStyle="1" w:styleId="5">
    <w:name w:val="纯文本 Char"/>
    <w:basedOn w:val="4"/>
    <w:link w:val="6"/>
    <w:semiHidden/>
    <w:rPr>
      <w:rFonts w:ascii="宋体" w:hAnsi="Courier New" w:eastAsia="宋体" w:cs="Times New Roman"/>
      <w:b/>
      <w:szCs w:val="21"/>
    </w:rPr>
  </w:style>
  <w:style w:type="paragraph" w:customStyle="1" w:styleId="6">
    <w:name w:val="Plain Text"/>
    <w:basedOn w:val="1"/>
    <w:link w:val="5"/>
    <w:rPr>
      <w:rFonts w:ascii="宋体" w:hAnsi="Courier New" w:eastAsia="宋体" w:cs="Times New Roman"/>
      <w:b/>
      <w:szCs w:val="21"/>
    </w:rPr>
  </w:style>
  <w:style w:type="character" w:customStyle="1" w:styleId="7">
    <w:name w:val="日期 Char"/>
    <w:basedOn w:val="4"/>
    <w:link w:val="8"/>
    <w:semiHidden/>
    <w:rPr/>
  </w:style>
  <w:style w:type="paragraph" w:customStyle="1" w:styleId="8">
    <w:name w:val="Date"/>
    <w:basedOn w:val="1"/>
    <w:next w:val="1"/>
    <w:link w:val="7"/>
    <w:pPr>
      <w:ind w:left="100" w:leftChars="2500"/>
    </w:pPr>
  </w:style>
  <w:style w:type="paragraph" w:styleId="9">
    <w:name w:val="footer"/>
    <w:basedOn w:val="1"/>
    <w:link w:val="10"/>
    <w:pPr>
      <w:tabs>
        <w:tab w:val="center" w:pos="4153"/>
        <w:tab w:val="right" w:pos="8306"/>
      </w:tabs>
      <w:snapToGrid w:val="0"/>
      <w:spacing w:line="240" w:lineRule="atLeast"/>
      <w:ind w:right="360" w:firstLine="360" w:firstLineChars="200"/>
      <w:jc w:val="left"/>
    </w:pPr>
    <w:rPr>
      <w:rFonts w:ascii="Calibri" w:hAnsi="Calibri" w:eastAsia="宋体" w:cs="Times New Roman"/>
      <w:sz w:val="18"/>
      <w:szCs w:val="18"/>
    </w:rPr>
  </w:style>
  <w:style w:type="character" w:customStyle="1" w:styleId="10">
    <w:name w:val="页脚 Char"/>
    <w:basedOn w:val="4"/>
    <w:link w:val="9"/>
    <w:semiHidden/>
    <w:rPr>
      <w:rFonts w:ascii="Calibri" w:hAnsi="Calibri" w:eastAsia="宋体" w:cs="Times New Roman"/>
      <w:sz w:val="18"/>
      <w:szCs w:val="18"/>
    </w:rPr>
  </w:style>
  <w:style w:type="paragraph" w:styleId="11">
    <w:name w:val="header"/>
    <w:basedOn w:val="1"/>
    <w:link w:val="12"/>
    <w:pPr>
      <w:pBdr>
        <w:bottom w:val="single" w:color="auto" w:sz="6" w:space="1"/>
      </w:pBdr>
      <w:tabs>
        <w:tab w:val="center" w:pos="4153"/>
        <w:tab w:val="right" w:pos="8306"/>
      </w:tabs>
      <w:snapToGrid w:val="0"/>
      <w:spacing w:line="240" w:lineRule="atLeast"/>
      <w:ind w:firstLine="200" w:firstLineChars="200"/>
      <w:jc w:val="center"/>
    </w:pPr>
    <w:rPr>
      <w:rFonts w:ascii="Calibri" w:hAnsi="Calibri" w:eastAsia="宋体" w:cs="Times New Roman"/>
      <w:sz w:val="18"/>
      <w:szCs w:val="18"/>
    </w:rPr>
  </w:style>
  <w:style w:type="character" w:customStyle="1" w:styleId="12">
    <w:name w:val="页眉 Char"/>
    <w:basedOn w:val="4"/>
    <w:link w:val="11"/>
    <w:semiHidden/>
    <w:rPr>
      <w:rFonts w:ascii="Calibri" w:hAnsi="Calibri" w:eastAsia="宋体" w:cs="Times New Roman"/>
      <w:sz w:val="18"/>
      <w:szCs w:val="18"/>
    </w:rPr>
  </w:style>
  <w:style w:type="paragraph" w:styleId="13">
    <w:name w:val="toc 1"/>
    <w:basedOn w:val="1"/>
    <w:next w:val="1"/>
  </w:style>
  <w:style w:type="character" w:styleId="14">
    <w:name w:val="Hyperlink"/>
    <w:basedOn w:val="4"/>
    <w:rPr>
      <w:color w:val="0000FF"/>
      <w:u w:val="single"/>
    </w:rPr>
  </w:style>
  <w:style w:type="paragraph" w:customStyle="1" w:styleId="15">
    <w:name w:val="批注框文本 Char Char"/>
    <w:basedOn w:val="1"/>
    <w:link w:val="19"/>
    <w:rPr>
      <w:sz w:val="18"/>
      <w:szCs w:val="18"/>
    </w:rPr>
  </w:style>
  <w:style w:type="paragraph" w:customStyle="1" w:styleId="16">
    <w:name w:val="Normal (Web)"/>
    <w:basedOn w:val="1"/>
    <w:pPr>
      <w:widowControl/>
      <w:spacing w:before="100" w:beforeAutospacing="1" w:after="100" w:afterAutospacing="1"/>
      <w:jc w:val="left"/>
    </w:pPr>
    <w:rPr>
      <w:rFonts w:ascii="宋体" w:hAnsi="宋体" w:eastAsia="宋体" w:cs="宋体"/>
      <w:kern w:val="0"/>
      <w:sz w:val="24"/>
      <w:szCs w:val="24"/>
    </w:rPr>
  </w:style>
  <w:style w:type="paragraph" w:customStyle="1" w:styleId="17">
    <w:name w:val="Default"/>
    <w:pPr>
      <w:widowControl w:val="0"/>
      <w:autoSpaceDE w:val="0"/>
      <w:autoSpaceDN w:val="0"/>
      <w:adjustRightInd w:val="0"/>
    </w:pPr>
    <w:rPr>
      <w:rFonts w:ascii="宋体" w:hAnsi="Times New Roman" w:eastAsia="宋体" w:cs="宋体"/>
      <w:color w:val="000000"/>
      <w:kern w:val="0"/>
      <w:sz w:val="24"/>
      <w:szCs w:val="24"/>
    </w:rPr>
  </w:style>
  <w:style w:type="paragraph" w:customStyle="1" w:styleId="18">
    <w:name w:val="List Paragraph"/>
    <w:basedOn w:val="1"/>
    <w:pPr>
      <w:ind w:firstLine="420" w:firstLineChars="200"/>
    </w:pPr>
  </w:style>
  <w:style w:type="character" w:customStyle="1" w:styleId="19">
    <w:name w:val="批注框文本 Char Char Char Char"/>
    <w:basedOn w:val="4"/>
    <w:link w:val="15"/>
    <w:semiHidden/>
    <w:rPr>
      <w:sz w:val="18"/>
      <w:szCs w:val="18"/>
    </w:rPr>
  </w:style>
  <w:style w:type="character" w:customStyle="1" w:styleId="20">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1980</Words>
  <Characters>11286</Characters>
  <Lines>94</Lines>
  <Paragraphs>26</Paragraphs>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2015-01-26T01:58:00Z</dcterms:created>
  <dc:creator>baolu zhang</dc:creator>
  <cp:lastModifiedBy>PC</cp:lastModifiedBy>
  <cp:lastPrinted>2015-01-26T06:43:00Z</cp:lastPrinted>
  <dcterms:modified xsi:type="dcterms:W3CDTF">2015-01-30T00:42:05Z</dcterms:modified>
  <dc:title>2015年度洋工程科学技术奖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