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9038" w14:textId="77777777" w:rsidR="00061B5D" w:rsidRDefault="00061B5D"/>
    <w:p w14:paraId="3BD985CB" w14:textId="77777777" w:rsidR="00D65066" w:rsidRPr="008B6DA9" w:rsidRDefault="00D65066" w:rsidP="00D65066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8B6DA9">
        <w:rPr>
          <w:rFonts w:ascii="微软雅黑" w:eastAsia="微软雅黑" w:hAnsi="微软雅黑"/>
          <w:b/>
          <w:sz w:val="32"/>
          <w:szCs w:val="32"/>
        </w:rPr>
        <w:t>关于《</w:t>
      </w:r>
      <w:r w:rsidRPr="008B6DA9">
        <w:rPr>
          <w:rFonts w:ascii="微软雅黑" w:eastAsia="微软雅黑" w:hAnsi="微软雅黑" w:cstheme="minorEastAsia"/>
          <w:b/>
          <w:kern w:val="0"/>
          <w:sz w:val="32"/>
          <w:szCs w:val="32"/>
        </w:rPr>
        <w:t>海水工厂化养殖尾水高效处理技术的建立与示范</w:t>
      </w:r>
      <w:r w:rsidRPr="008B6DA9">
        <w:rPr>
          <w:rFonts w:ascii="微软雅黑" w:eastAsia="微软雅黑" w:hAnsi="微软雅黑"/>
          <w:b/>
          <w:sz w:val="32"/>
          <w:szCs w:val="32"/>
        </w:rPr>
        <w:t>》项目申报2021年度天津市科技进步奖的公示</w:t>
      </w:r>
    </w:p>
    <w:p w14:paraId="22EE813C" w14:textId="77777777" w:rsidR="001044F5" w:rsidRPr="00154CA7" w:rsidRDefault="00D65066" w:rsidP="008B6DA9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根据天津市科技局相关</w:t>
      </w:r>
      <w:r w:rsidRPr="00154CA7">
        <w:rPr>
          <w:rFonts w:ascii="微软雅黑" w:eastAsia="微软雅黑" w:hAnsi="微软雅黑"/>
          <w:sz w:val="24"/>
          <w:szCs w:val="24"/>
        </w:rPr>
        <w:t>要求，现对我校联合申报2021年度天津市科学技术奖项目予以公示。</w:t>
      </w:r>
    </w:p>
    <w:p w14:paraId="32E08F06" w14:textId="77777777" w:rsidR="00D65066" w:rsidRDefault="00D65066">
      <w:pPr>
        <w:rPr>
          <w:rFonts w:ascii="微软雅黑" w:eastAsia="微软雅黑" w:hAnsi="微软雅黑"/>
          <w:b/>
          <w:sz w:val="28"/>
          <w:szCs w:val="28"/>
        </w:rPr>
      </w:pPr>
      <w:r w:rsidRPr="00154CA7">
        <w:rPr>
          <w:rFonts w:ascii="微软雅黑" w:eastAsia="微软雅黑" w:hAnsi="微软雅黑" w:hint="eastAsia"/>
          <w:b/>
          <w:sz w:val="28"/>
          <w:szCs w:val="28"/>
        </w:rPr>
        <w:t>一、项目基本情况</w:t>
      </w:r>
    </w:p>
    <w:p w14:paraId="6BDBA3CE" w14:textId="77777777" w:rsidR="001044F5" w:rsidRPr="008B6DA9" w:rsidRDefault="00D65066">
      <w:pPr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1、</w:t>
      </w:r>
      <w:r w:rsidR="001044F5" w:rsidRPr="008B6DA9">
        <w:rPr>
          <w:rFonts w:ascii="微软雅黑" w:eastAsia="微软雅黑" w:hAnsi="微软雅黑" w:hint="eastAsia"/>
          <w:b/>
          <w:sz w:val="24"/>
          <w:szCs w:val="24"/>
        </w:rPr>
        <w:t>项目名称：</w:t>
      </w:r>
      <w:r w:rsidR="001044F5" w:rsidRPr="008B6DA9">
        <w:rPr>
          <w:rFonts w:ascii="微软雅黑" w:eastAsia="微软雅黑" w:hAnsi="微软雅黑" w:cstheme="minorEastAsia"/>
          <w:kern w:val="0"/>
          <w:sz w:val="24"/>
          <w:szCs w:val="24"/>
        </w:rPr>
        <w:t>海水工厂化养殖尾水高效处理技术的建立与示范</w:t>
      </w:r>
    </w:p>
    <w:p w14:paraId="642812BD" w14:textId="77777777" w:rsidR="001044F5" w:rsidRPr="008B6DA9" w:rsidRDefault="00D65066">
      <w:pPr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2、提名奖项</w:t>
      </w:r>
      <w:r w:rsidR="001044F5" w:rsidRPr="008B6DA9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1044F5" w:rsidRPr="008B6DA9">
        <w:rPr>
          <w:rFonts w:ascii="微软雅黑" w:eastAsia="微软雅黑" w:hAnsi="微软雅黑" w:hint="eastAsia"/>
          <w:sz w:val="24"/>
          <w:szCs w:val="24"/>
        </w:rPr>
        <w:t>天津市</w:t>
      </w:r>
      <w:r w:rsidR="001044F5" w:rsidRPr="008B6DA9">
        <w:rPr>
          <w:rFonts w:ascii="微软雅黑" w:eastAsia="微软雅黑" w:hAnsi="微软雅黑" w:cstheme="minorEastAsia" w:hint="eastAsia"/>
          <w:sz w:val="24"/>
          <w:szCs w:val="24"/>
        </w:rPr>
        <w:t>科学技术进步二等奖 （公益类）</w:t>
      </w:r>
    </w:p>
    <w:p w14:paraId="7063D511" w14:textId="77777777" w:rsidR="001044F5" w:rsidRPr="008B6DA9" w:rsidRDefault="00D65066">
      <w:pPr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3、</w:t>
      </w:r>
      <w:r w:rsidRPr="008B6DA9">
        <w:rPr>
          <w:rFonts w:ascii="微软雅黑" w:eastAsia="微软雅黑" w:hAnsi="微软雅黑"/>
          <w:b/>
          <w:sz w:val="24"/>
          <w:szCs w:val="24"/>
        </w:rPr>
        <w:t>主要</w:t>
      </w:r>
      <w:r w:rsidR="001044F5" w:rsidRPr="008B6DA9">
        <w:rPr>
          <w:rFonts w:ascii="微软雅黑" w:eastAsia="微软雅黑" w:hAnsi="微软雅黑"/>
          <w:b/>
          <w:sz w:val="24"/>
          <w:szCs w:val="24"/>
        </w:rPr>
        <w:t>完成人</w:t>
      </w:r>
      <w:r w:rsidRPr="008B6DA9">
        <w:rPr>
          <w:rFonts w:ascii="微软雅黑" w:eastAsia="微软雅黑" w:hAnsi="微软雅黑"/>
          <w:b/>
          <w:sz w:val="24"/>
          <w:szCs w:val="24"/>
        </w:rPr>
        <w:t>（贡献排序）</w:t>
      </w:r>
      <w:r w:rsidR="001044F5" w:rsidRPr="008B6DA9">
        <w:rPr>
          <w:rFonts w:ascii="微软雅黑" w:eastAsia="微软雅黑" w:hAnsi="微软雅黑"/>
          <w:b/>
          <w:sz w:val="24"/>
          <w:szCs w:val="24"/>
        </w:rPr>
        <w:t>：</w:t>
      </w:r>
    </w:p>
    <w:p w14:paraId="40F1E968" w14:textId="77777777" w:rsidR="001044F5" w:rsidRPr="008B6DA9" w:rsidRDefault="001044F5" w:rsidP="001044F5">
      <w:pPr>
        <w:rPr>
          <w:rFonts w:ascii="微软雅黑" w:eastAsia="微软雅黑" w:hAnsi="微软雅黑" w:cstheme="minorEastAsia"/>
          <w:kern w:val="0"/>
          <w:sz w:val="24"/>
          <w:szCs w:val="24"/>
        </w:rPr>
      </w:pPr>
      <w:r w:rsidRPr="008B6DA9">
        <w:rPr>
          <w:rFonts w:ascii="微软雅黑" w:eastAsia="微软雅黑" w:hAnsi="微软雅黑" w:cstheme="minorEastAsia"/>
          <w:kern w:val="0"/>
          <w:sz w:val="24"/>
          <w:szCs w:val="24"/>
        </w:rPr>
        <w:t>李贤、刘鹰、季延滨、贾磊、王金霞、李军、孔庆霞、宋协法</w:t>
      </w:r>
    </w:p>
    <w:p w14:paraId="1B941AEB" w14:textId="77777777" w:rsidR="001044F5" w:rsidRPr="008B6DA9" w:rsidRDefault="00D65066">
      <w:pPr>
        <w:rPr>
          <w:rFonts w:ascii="微软雅黑" w:eastAsia="微软雅黑" w:hAnsi="微软雅黑" w:cstheme="minorEastAsia"/>
          <w:b/>
          <w:kern w:val="0"/>
          <w:sz w:val="24"/>
          <w:szCs w:val="24"/>
        </w:rPr>
      </w:pPr>
      <w:r w:rsidRPr="008B6DA9">
        <w:rPr>
          <w:rFonts w:ascii="微软雅黑" w:eastAsia="微软雅黑" w:hAnsi="微软雅黑" w:cstheme="minorEastAsia" w:hint="eastAsia"/>
          <w:b/>
          <w:kern w:val="0"/>
          <w:sz w:val="24"/>
          <w:szCs w:val="24"/>
        </w:rPr>
        <w:t>4、主要</w:t>
      </w:r>
      <w:r w:rsidR="001044F5" w:rsidRPr="008B6DA9">
        <w:rPr>
          <w:rFonts w:ascii="微软雅黑" w:eastAsia="微软雅黑" w:hAnsi="微软雅黑" w:cstheme="minorEastAsia" w:hint="eastAsia"/>
          <w:b/>
          <w:kern w:val="0"/>
          <w:sz w:val="24"/>
          <w:szCs w:val="24"/>
        </w:rPr>
        <w:t>完成单位</w:t>
      </w:r>
      <w:r w:rsidRPr="008B6DA9">
        <w:rPr>
          <w:rFonts w:ascii="微软雅黑" w:eastAsia="微软雅黑" w:hAnsi="微软雅黑" w:cstheme="minorEastAsia" w:hint="eastAsia"/>
          <w:b/>
          <w:kern w:val="0"/>
          <w:sz w:val="24"/>
          <w:szCs w:val="24"/>
        </w:rPr>
        <w:t>（贡献排序）</w:t>
      </w:r>
      <w:r w:rsidR="001044F5" w:rsidRPr="008B6DA9">
        <w:rPr>
          <w:rFonts w:ascii="微软雅黑" w:eastAsia="微软雅黑" w:hAnsi="微软雅黑" w:cstheme="minorEastAsia" w:hint="eastAsia"/>
          <w:b/>
          <w:kern w:val="0"/>
          <w:sz w:val="24"/>
          <w:szCs w:val="24"/>
        </w:rPr>
        <w:t>：</w:t>
      </w:r>
    </w:p>
    <w:p w14:paraId="1BD95E93" w14:textId="77777777" w:rsidR="001044F5" w:rsidRPr="008B6DA9" w:rsidRDefault="001044F5" w:rsidP="001044F5">
      <w:pPr>
        <w:rPr>
          <w:rFonts w:ascii="微软雅黑" w:eastAsia="微软雅黑" w:hAnsi="微软雅黑" w:cstheme="minorEastAsia"/>
          <w:kern w:val="0"/>
          <w:sz w:val="24"/>
          <w:szCs w:val="24"/>
        </w:rPr>
      </w:pPr>
      <w:r w:rsidRPr="008B6DA9">
        <w:rPr>
          <w:rFonts w:ascii="微软雅黑" w:eastAsia="微软雅黑" w:hAnsi="微软雅黑" w:cstheme="minorEastAsia"/>
          <w:kern w:val="0"/>
          <w:sz w:val="24"/>
          <w:szCs w:val="24"/>
        </w:rPr>
        <w:t>天津农学院、中国科学院海洋研究所、大连海洋大学、天津市水产研究所、中国海洋大学</w:t>
      </w:r>
    </w:p>
    <w:p w14:paraId="7D0DDF87" w14:textId="77777777" w:rsidR="001044F5" w:rsidRPr="00E720D9" w:rsidRDefault="00D65066">
      <w:pPr>
        <w:rPr>
          <w:rFonts w:ascii="微软雅黑" w:eastAsia="微软雅黑" w:hAnsi="微软雅黑" w:cstheme="minorEastAsia"/>
          <w:b/>
          <w:kern w:val="0"/>
          <w:sz w:val="28"/>
          <w:szCs w:val="28"/>
        </w:rPr>
      </w:pPr>
      <w:r>
        <w:rPr>
          <w:rFonts w:ascii="微软雅黑" w:eastAsia="微软雅黑" w:hAnsi="微软雅黑" w:cstheme="minorEastAsia" w:hint="eastAsia"/>
          <w:b/>
          <w:kern w:val="0"/>
          <w:sz w:val="28"/>
          <w:szCs w:val="28"/>
        </w:rPr>
        <w:t>二、</w:t>
      </w:r>
      <w:r w:rsidR="001044F5" w:rsidRPr="00E720D9">
        <w:rPr>
          <w:rFonts w:ascii="微软雅黑" w:eastAsia="微软雅黑" w:hAnsi="微软雅黑" w:cstheme="minorEastAsia" w:hint="eastAsia"/>
          <w:b/>
          <w:kern w:val="0"/>
          <w:sz w:val="28"/>
          <w:szCs w:val="28"/>
        </w:rPr>
        <w:t>项目简介：</w:t>
      </w:r>
    </w:p>
    <w:p w14:paraId="18452BBE" w14:textId="77777777" w:rsidR="001044F5" w:rsidRPr="00E720D9" w:rsidRDefault="001044F5" w:rsidP="00E720D9">
      <w:pPr>
        <w:spacing w:before="120" w:line="360" w:lineRule="auto"/>
        <w:ind w:firstLineChars="200" w:firstLine="480"/>
        <w:rPr>
          <w:rStyle w:val="fontstyle01"/>
          <w:rFonts w:ascii="微软雅黑" w:eastAsia="微软雅黑" w:hAnsi="微软雅黑"/>
          <w:sz w:val="24"/>
          <w:szCs w:val="24"/>
        </w:rPr>
      </w:pPr>
      <w:r w:rsidRPr="00E720D9">
        <w:rPr>
          <w:rStyle w:val="fontstyle01"/>
          <w:rFonts w:ascii="微软雅黑" w:eastAsia="微软雅黑" w:hAnsi="微软雅黑"/>
          <w:sz w:val="24"/>
          <w:szCs w:val="24"/>
        </w:rPr>
        <w:t>本项目通过对天津、山东等地水产养殖企业的养殖模式、养殖规模、厂区车间及排水管道布局、养殖尾水排放量及水质特征的细致调研与分析，查明了海水工厂化养殖鱼类、虾类尾水的水质特点，研究开发了微小悬浮物去除技术、</w:t>
      </w:r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含盐固体颗粒物热裂解构建新型生物</w:t>
      </w:r>
      <w:proofErr w:type="gramStart"/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炭</w:t>
      </w:r>
      <w:proofErr w:type="gramEnd"/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技术；荚膜固定化微生物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t>技术、以及高效稳定、环境友好的海水养殖尾水处理工艺，综合集成机械过滤、微生物</w:t>
      </w:r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硝化/反硝化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t>处理、大型藻类</w:t>
      </w:r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净化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t>、</w:t>
      </w:r>
      <w:r w:rsidRPr="00E720D9">
        <w:rPr>
          <w:rStyle w:val="fontstyle01"/>
          <w:rFonts w:ascii="微软雅黑" w:eastAsia="微软雅黑" w:hAnsi="微软雅黑" w:hint="eastAsia"/>
          <w:sz w:val="24"/>
          <w:szCs w:val="24"/>
        </w:rPr>
        <w:t>电化学氧化、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t>海水人工湿地处理等技术，构建了海水工厂化养殖尾水高效处理及再利用技术工艺，并通过系统运转评估及优化，建立和完善了养殖尾水处理系统，提高了处理效率,实现养殖尾水达标排放和回用。缓解了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lastRenderedPageBreak/>
        <w:t>水产养殖业面临的水资源压力、能源压力、环保压力，提升了陆基工厂化养殖的生态效益和经济效益。</w:t>
      </w:r>
    </w:p>
    <w:p w14:paraId="30ABC881" w14:textId="77777777" w:rsidR="001044F5" w:rsidRPr="00E720D9" w:rsidRDefault="00E720D9">
      <w:pPr>
        <w:rPr>
          <w:rFonts w:ascii="微软雅黑" w:eastAsia="微软雅黑" w:hAnsi="微软雅黑"/>
          <w:b/>
          <w:sz w:val="28"/>
          <w:szCs w:val="28"/>
        </w:rPr>
      </w:pPr>
      <w:r w:rsidRPr="00E720D9">
        <w:rPr>
          <w:rFonts w:ascii="微软雅黑" w:eastAsia="微软雅黑" w:hAnsi="微软雅黑"/>
          <w:b/>
          <w:sz w:val="28"/>
          <w:szCs w:val="28"/>
        </w:rPr>
        <w:t>主要创新点：</w:t>
      </w:r>
    </w:p>
    <w:p w14:paraId="4937C458" w14:textId="77777777" w:rsidR="00E720D9" w:rsidRPr="00E720D9" w:rsidRDefault="00E720D9" w:rsidP="008B6DA9">
      <w:pPr>
        <w:spacing w:before="120" w:line="360" w:lineRule="auto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E720D9">
        <w:rPr>
          <w:rFonts w:ascii="微软雅黑" w:eastAsia="微软雅黑" w:hAnsi="微软雅黑"/>
          <w:color w:val="000000"/>
          <w:sz w:val="24"/>
          <w:szCs w:val="24"/>
        </w:rPr>
        <w:t>（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）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针对海水氮磷营养盐国标测定法因海水养殖尾水有机物含量高、盐度变化大而干扰测定准确率等问题，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优化并确立了适宜于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海水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养殖尾水中氮、磷营养盐的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测定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方法，为准确监测海水养殖尾水的水质变化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、尾水排放环保督查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提供了可靠技术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支撑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14:paraId="7B7448BE" w14:textId="77777777" w:rsidR="00E720D9" w:rsidRPr="00E720D9" w:rsidRDefault="00E720D9" w:rsidP="00E720D9">
      <w:pPr>
        <w:spacing w:afterLines="100" w:after="312" w:line="360" w:lineRule="auto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8B6DA9">
        <w:rPr>
          <w:rFonts w:ascii="微软雅黑" w:eastAsia="微软雅黑" w:hAnsi="微软雅黑" w:hint="eastAsia"/>
          <w:color w:val="000000"/>
          <w:sz w:val="24"/>
          <w:szCs w:val="24"/>
        </w:rPr>
        <w:t xml:space="preserve">  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2）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制备固体碳</w:t>
      </w:r>
      <w:proofErr w:type="gramStart"/>
      <w:r w:rsidRPr="00E720D9">
        <w:rPr>
          <w:rFonts w:ascii="微软雅黑" w:eastAsia="微软雅黑" w:hAnsi="微软雅黑"/>
          <w:color w:val="000000"/>
          <w:sz w:val="24"/>
          <w:szCs w:val="24"/>
        </w:rPr>
        <w:t>源材料</w:t>
      </w:r>
      <w:proofErr w:type="gramEnd"/>
      <w:r w:rsidRPr="00E720D9">
        <w:rPr>
          <w:rFonts w:ascii="微软雅黑" w:eastAsia="微软雅黑" w:hAnsi="微软雅黑"/>
          <w:color w:val="000000"/>
          <w:sz w:val="24"/>
          <w:szCs w:val="24"/>
        </w:rPr>
        <w:t>，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分离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好氧反硝化细菌，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培育</w:t>
      </w:r>
      <w:r w:rsidRPr="00E720D9">
        <w:rPr>
          <w:rFonts w:ascii="微软雅黑" w:eastAsia="微软雅黑" w:hAnsi="微软雅黑" w:cs="宋体" w:hint="eastAsia"/>
          <w:kern w:val="0"/>
          <w:sz w:val="24"/>
          <w:szCs w:val="24"/>
        </w:rPr>
        <w:t>全年生长且无繁殖期的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极大硬毛藻等无性系，提升电化学除氮高效性，构建了</w:t>
      </w:r>
      <w:r w:rsidRPr="00E720D9">
        <w:rPr>
          <w:rStyle w:val="fontstyle01"/>
          <w:rFonts w:ascii="微软雅黑" w:eastAsia="微软雅黑" w:hAnsi="微软雅黑"/>
          <w:sz w:val="24"/>
          <w:szCs w:val="24"/>
        </w:rPr>
        <w:t>养殖尾水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移动床生物膜反应器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好</w:t>
      </w:r>
      <w:proofErr w:type="gramStart"/>
      <w:r w:rsidRPr="00E720D9">
        <w:rPr>
          <w:rFonts w:ascii="微软雅黑" w:eastAsia="微软雅黑" w:hAnsi="微软雅黑"/>
          <w:color w:val="000000"/>
          <w:sz w:val="24"/>
          <w:szCs w:val="24"/>
        </w:rPr>
        <w:t>氧反硝化</w:t>
      </w:r>
      <w:proofErr w:type="gramEnd"/>
      <w:r w:rsidRPr="00E720D9">
        <w:rPr>
          <w:rFonts w:ascii="微软雅黑" w:eastAsia="微软雅黑" w:hAnsi="微软雅黑"/>
          <w:color w:val="000000"/>
          <w:sz w:val="24"/>
          <w:szCs w:val="24"/>
        </w:rPr>
        <w:t>反应器及大型工程藻水处理反应器，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铁-碳人工湿地系统，最终通过高效硝化、反硝化、生物吸收，实现了海水养殖尾水深层脱氮除磷。</w:t>
      </w:r>
    </w:p>
    <w:p w14:paraId="3717ACFE" w14:textId="77777777" w:rsidR="00E720D9" w:rsidRPr="00E720D9" w:rsidRDefault="00E720D9" w:rsidP="008B6DA9">
      <w:pPr>
        <w:spacing w:before="120" w:line="360" w:lineRule="auto"/>
        <w:ind w:firstLineChars="200" w:firstLine="480"/>
        <w:rPr>
          <w:rFonts w:ascii="微软雅黑" w:eastAsia="微软雅黑" w:hAnsi="微软雅黑"/>
          <w:sz w:val="28"/>
          <w:szCs w:val="28"/>
        </w:rPr>
      </w:pPr>
      <w:r w:rsidRPr="00E720D9">
        <w:rPr>
          <w:rFonts w:ascii="微软雅黑" w:eastAsia="微软雅黑" w:hAnsi="微软雅黑"/>
          <w:color w:val="000000"/>
          <w:sz w:val="24"/>
          <w:szCs w:val="24"/>
        </w:rPr>
        <w:t>（3）针对于尾水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排放及化学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特征，集成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水处理技术，聚焦微小悬浮物去除的工程设计，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创新构建了适宜北方地区工厂化养殖尾水处理技术工艺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及系统，在天津、山东等地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示范推广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了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23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套，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年节水约1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40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0万吨，共节支</w:t>
      </w:r>
      <w:r w:rsidRPr="00E720D9">
        <w:rPr>
          <w:rFonts w:ascii="微软雅黑" w:eastAsia="微软雅黑" w:hAnsi="微软雅黑" w:hint="eastAsia"/>
          <w:color w:val="000000"/>
          <w:sz w:val="24"/>
          <w:szCs w:val="24"/>
        </w:rPr>
        <w:t>5680</w:t>
      </w:r>
      <w:r w:rsidRPr="00E720D9">
        <w:rPr>
          <w:rFonts w:ascii="微软雅黑" w:eastAsia="微软雅黑" w:hAnsi="微软雅黑"/>
          <w:color w:val="000000"/>
          <w:sz w:val="24"/>
          <w:szCs w:val="24"/>
        </w:rPr>
        <w:t>万元。</w:t>
      </w:r>
    </w:p>
    <w:p w14:paraId="22544B71" w14:textId="77777777" w:rsidR="00D65066" w:rsidRDefault="00D65066" w:rsidP="00D65066">
      <w:pPr>
        <w:spacing w:line="400" w:lineRule="exact"/>
        <w:jc w:val="left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三、主要技术支撑材料</w:t>
      </w:r>
    </w:p>
    <w:p w14:paraId="16DEE640" w14:textId="77777777" w:rsidR="00D65066" w:rsidRPr="008B6DA9" w:rsidRDefault="00D65066" w:rsidP="00D6506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1、代表性论文1：</w:t>
      </w:r>
    </w:p>
    <w:p w14:paraId="0033E192" w14:textId="77777777" w:rsidR="00D65066" w:rsidRPr="008B6DA9" w:rsidRDefault="00D65066" w:rsidP="009077DE">
      <w:pPr>
        <w:spacing w:line="360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  <w:proofErr w:type="spellStart"/>
      <w:r w:rsidRPr="008B6DA9">
        <w:rPr>
          <w:rFonts w:ascii="微软雅黑" w:eastAsia="微软雅黑" w:hAnsi="微软雅黑"/>
          <w:sz w:val="24"/>
          <w:szCs w:val="24"/>
        </w:rPr>
        <w:t>Xiaona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</w:t>
      </w:r>
      <w:proofErr w:type="spellStart"/>
      <w:proofErr w:type="gramStart"/>
      <w:r w:rsidRPr="008B6DA9">
        <w:rPr>
          <w:rFonts w:ascii="微软雅黑" w:eastAsia="微软雅黑" w:hAnsi="微软雅黑"/>
          <w:sz w:val="24"/>
          <w:szCs w:val="24"/>
        </w:rPr>
        <w:t>Ma,Xian</w:t>
      </w:r>
      <w:proofErr w:type="spellEnd"/>
      <w:proofErr w:type="gramEnd"/>
      <w:r w:rsidRPr="008B6DA9">
        <w:rPr>
          <w:rFonts w:ascii="微软雅黑" w:eastAsia="微软雅黑" w:hAnsi="微软雅黑"/>
          <w:sz w:val="24"/>
          <w:szCs w:val="24"/>
        </w:rPr>
        <w:t xml:space="preserve"> Li, Jun Li</w:t>
      </w:r>
      <w:r w:rsidRPr="008B6DA9">
        <w:rPr>
          <w:rFonts w:ascii="微软雅黑" w:eastAsia="微软雅黑" w:hAnsi="微软雅黑"/>
          <w:sz w:val="24"/>
          <w:szCs w:val="24"/>
          <w:vertAlign w:val="superscript"/>
        </w:rPr>
        <w:t>*</w:t>
      </w:r>
      <w:r w:rsidRPr="008B6DA9">
        <w:rPr>
          <w:rFonts w:ascii="微软雅黑" w:eastAsia="微软雅黑" w:hAnsi="微软雅黑"/>
          <w:sz w:val="24"/>
          <w:szCs w:val="24"/>
        </w:rPr>
        <w:t xml:space="preserve">, </w:t>
      </w:r>
      <w:proofErr w:type="spellStart"/>
      <w:r w:rsidRPr="008B6DA9">
        <w:rPr>
          <w:rFonts w:ascii="微软雅黑" w:eastAsia="微软雅黑" w:hAnsi="微软雅黑"/>
          <w:sz w:val="24"/>
          <w:szCs w:val="24"/>
        </w:rPr>
        <w:t>Jilong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Ren, Liang Chi, </w:t>
      </w:r>
      <w:proofErr w:type="spellStart"/>
      <w:r w:rsidRPr="008B6DA9">
        <w:rPr>
          <w:rFonts w:ascii="微软雅黑" w:eastAsia="微软雅黑" w:hAnsi="微软雅黑"/>
          <w:sz w:val="24"/>
          <w:szCs w:val="24"/>
        </w:rPr>
        <w:t>Xuewen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Cheng. 2021 ，Iron-carbon could enhance nitrogen removal in </w:t>
      </w:r>
      <w:proofErr w:type="spellStart"/>
      <w:r w:rsidRPr="008B6DA9">
        <w:rPr>
          <w:rFonts w:ascii="微软雅黑" w:eastAsia="微软雅黑" w:hAnsi="微软雅黑"/>
          <w:i/>
          <w:iCs/>
          <w:sz w:val="24"/>
          <w:szCs w:val="24"/>
        </w:rPr>
        <w:t>Sesuvium</w:t>
      </w:r>
      <w:proofErr w:type="spellEnd"/>
      <w:r w:rsidRPr="008B6DA9">
        <w:rPr>
          <w:rFonts w:ascii="微软雅黑" w:eastAsia="微软雅黑" w:hAnsi="微软雅黑"/>
          <w:i/>
          <w:iCs/>
          <w:sz w:val="24"/>
          <w:szCs w:val="24"/>
        </w:rPr>
        <w:t xml:space="preserve"> </w:t>
      </w:r>
      <w:proofErr w:type="spellStart"/>
      <w:r w:rsidRPr="008B6DA9">
        <w:rPr>
          <w:rFonts w:ascii="微软雅黑" w:eastAsia="微软雅黑" w:hAnsi="微软雅黑"/>
          <w:i/>
          <w:iCs/>
          <w:sz w:val="24"/>
          <w:szCs w:val="24"/>
        </w:rPr>
        <w:t>portulacastrum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constructed wetlands for treating mariculture effluents. Bioresource Technology ,325: 124602</w:t>
      </w:r>
      <w:r w:rsidR="00DC4C47">
        <w:rPr>
          <w:rFonts w:ascii="微软雅黑" w:eastAsia="微软雅黑" w:hAnsi="微软雅黑" w:hint="eastAsia"/>
          <w:kern w:val="0"/>
          <w:sz w:val="24"/>
          <w:szCs w:val="24"/>
        </w:rPr>
        <w:t>.</w:t>
      </w:r>
    </w:p>
    <w:p w14:paraId="616159FB" w14:textId="77777777" w:rsidR="00D65066" w:rsidRPr="008B6DA9" w:rsidRDefault="00D65066" w:rsidP="00D65066">
      <w:pPr>
        <w:spacing w:line="400" w:lineRule="exact"/>
        <w:ind w:firstLineChars="200" w:firstLine="480"/>
        <w:jc w:val="left"/>
        <w:rPr>
          <w:rFonts w:ascii="微软雅黑" w:eastAsia="微软雅黑" w:hAnsi="微软雅黑" w:cstheme="minorEastAsia"/>
          <w:kern w:val="0"/>
          <w:sz w:val="24"/>
          <w:szCs w:val="24"/>
        </w:rPr>
      </w:pPr>
      <w:r w:rsidRPr="008B6DA9">
        <w:rPr>
          <w:rFonts w:ascii="微软雅黑" w:eastAsia="微软雅黑" w:hAnsi="微软雅黑" w:cstheme="minorEastAsia" w:hint="eastAsia"/>
          <w:kern w:val="0"/>
          <w:sz w:val="24"/>
          <w:szCs w:val="24"/>
        </w:rPr>
        <w:t>注：上标</w:t>
      </w:r>
      <w:r w:rsidRPr="008B6DA9">
        <w:rPr>
          <w:rFonts w:ascii="微软雅黑" w:eastAsia="微软雅黑" w:hAnsi="微软雅黑" w:cstheme="minorEastAsia" w:hint="eastAsia"/>
          <w:kern w:val="0"/>
          <w:sz w:val="24"/>
          <w:szCs w:val="24"/>
          <w:vertAlign w:val="superscript"/>
        </w:rPr>
        <w:t>1</w:t>
      </w:r>
      <w:r w:rsidRPr="008B6DA9">
        <w:rPr>
          <w:rFonts w:ascii="微软雅黑" w:eastAsia="微软雅黑" w:hAnsi="微软雅黑" w:cstheme="minorEastAsia" w:hint="eastAsia"/>
          <w:kern w:val="0"/>
          <w:sz w:val="24"/>
          <w:szCs w:val="24"/>
        </w:rPr>
        <w:t>的作者单位瑞普（保定）生物有限公司</w:t>
      </w:r>
    </w:p>
    <w:p w14:paraId="6EC5D803" w14:textId="77777777" w:rsidR="00D65066" w:rsidRPr="008B6DA9" w:rsidRDefault="00D65066" w:rsidP="00D65066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代表性论文2：</w:t>
      </w:r>
    </w:p>
    <w:p w14:paraId="36FCCD8C" w14:textId="77777777" w:rsidR="00D65066" w:rsidRPr="008B6DA9" w:rsidRDefault="00D65066" w:rsidP="009077DE">
      <w:pPr>
        <w:spacing w:line="360" w:lineRule="auto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 xml:space="preserve">Xian Li, Yale Deng, </w:t>
      </w:r>
      <w:proofErr w:type="spellStart"/>
      <w:r w:rsidRPr="008B6DA9">
        <w:rPr>
          <w:rFonts w:ascii="微软雅黑" w:eastAsia="微软雅黑" w:hAnsi="微软雅黑"/>
          <w:sz w:val="24"/>
          <w:szCs w:val="24"/>
        </w:rPr>
        <w:t>Xueying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Li, </w:t>
      </w:r>
      <w:proofErr w:type="spellStart"/>
      <w:r w:rsidRPr="008B6DA9">
        <w:rPr>
          <w:rFonts w:ascii="微软雅黑" w:eastAsia="微软雅黑" w:hAnsi="微软雅黑"/>
          <w:sz w:val="24"/>
          <w:szCs w:val="24"/>
        </w:rPr>
        <w:t>Xiaona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 xml:space="preserve"> Ma*, Wang </w:t>
      </w:r>
      <w:proofErr w:type="spellStart"/>
      <w:r w:rsidRPr="008B6DA9">
        <w:rPr>
          <w:rFonts w:ascii="微软雅黑" w:eastAsia="微软雅黑" w:hAnsi="微软雅黑"/>
          <w:sz w:val="24"/>
          <w:szCs w:val="24"/>
        </w:rPr>
        <w:t>Jinxia</w:t>
      </w:r>
      <w:proofErr w:type="spellEnd"/>
      <w:r w:rsidRPr="008B6DA9">
        <w:rPr>
          <w:rFonts w:ascii="微软雅黑" w:eastAsia="微软雅黑" w:hAnsi="微软雅黑"/>
          <w:sz w:val="24"/>
          <w:szCs w:val="24"/>
        </w:rPr>
        <w:t>*, Jun Li. 2020，</w:t>
      </w:r>
      <w:r w:rsidRPr="008B6DA9">
        <w:rPr>
          <w:rFonts w:ascii="微软雅黑" w:eastAsia="微软雅黑" w:hAnsi="微软雅黑"/>
          <w:sz w:val="24"/>
          <w:szCs w:val="24"/>
        </w:rPr>
        <w:lastRenderedPageBreak/>
        <w:t>Integration of Marine Macroalgae (</w:t>
      </w:r>
      <w:proofErr w:type="spellStart"/>
      <w:r w:rsidRPr="008B6DA9">
        <w:rPr>
          <w:rFonts w:ascii="微软雅黑" w:eastAsia="微软雅黑" w:hAnsi="微软雅黑"/>
          <w:i/>
          <w:iCs/>
          <w:sz w:val="24"/>
          <w:szCs w:val="24"/>
        </w:rPr>
        <w:t>Chaetomorpha</w:t>
      </w:r>
      <w:proofErr w:type="spellEnd"/>
      <w:r w:rsidRPr="008B6DA9">
        <w:rPr>
          <w:rFonts w:ascii="微软雅黑" w:eastAsia="微软雅黑" w:hAnsi="微软雅黑"/>
          <w:i/>
          <w:iCs/>
          <w:sz w:val="24"/>
          <w:szCs w:val="24"/>
        </w:rPr>
        <w:t xml:space="preserve"> maxima</w:t>
      </w:r>
      <w:r w:rsidRPr="008B6DA9">
        <w:rPr>
          <w:rFonts w:ascii="微软雅黑" w:eastAsia="微软雅黑" w:hAnsi="微软雅黑"/>
          <w:sz w:val="24"/>
          <w:szCs w:val="24"/>
        </w:rPr>
        <w:t>) with a Moving Bed Bioreactor for Nutrient Removal from Maricultural Wastewater. Archaea, (2020):8848120</w:t>
      </w:r>
      <w:r w:rsidR="00DC4C47">
        <w:rPr>
          <w:rFonts w:ascii="微软雅黑" w:eastAsia="微软雅黑" w:hAnsi="微软雅黑" w:hint="eastAsia"/>
          <w:kern w:val="0"/>
          <w:sz w:val="24"/>
          <w:szCs w:val="24"/>
        </w:rPr>
        <w:t>.</w:t>
      </w:r>
    </w:p>
    <w:p w14:paraId="1B66416A" w14:textId="77777777" w:rsidR="00D65066" w:rsidRPr="008B6DA9" w:rsidRDefault="00D65066" w:rsidP="00D65066">
      <w:pPr>
        <w:numPr>
          <w:ilvl w:val="0"/>
          <w:numId w:val="1"/>
        </w:num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代表性论文3：</w:t>
      </w:r>
    </w:p>
    <w:p w14:paraId="3CE832E9" w14:textId="77777777" w:rsidR="00D65066" w:rsidRPr="009077DE" w:rsidRDefault="00D65066" w:rsidP="009077DE">
      <w:pPr>
        <w:spacing w:line="360" w:lineRule="auto"/>
        <w:jc w:val="left"/>
        <w:rPr>
          <w:rFonts w:ascii="微软雅黑" w:eastAsia="微软雅黑" w:hAnsi="微软雅黑" w:cstheme="minorEastAsia"/>
          <w:kern w:val="0"/>
          <w:sz w:val="24"/>
          <w:szCs w:val="24"/>
        </w:rPr>
      </w:pPr>
      <w:proofErr w:type="spellStart"/>
      <w:r w:rsidRPr="009077DE">
        <w:rPr>
          <w:rFonts w:ascii="微软雅黑" w:eastAsia="微软雅黑" w:hAnsi="微软雅黑"/>
          <w:sz w:val="24"/>
          <w:szCs w:val="24"/>
        </w:rPr>
        <w:t>Xiaona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Ma,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Xingqiang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Song, Xian Li,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Songzhe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Fu, Meng Li, Ying Liu</w:t>
      </w:r>
      <w:r w:rsidRPr="009077DE">
        <w:rPr>
          <w:rFonts w:ascii="微软雅黑" w:eastAsia="微软雅黑" w:hAnsi="微软雅黑"/>
          <w:sz w:val="24"/>
          <w:szCs w:val="24"/>
          <w:vertAlign w:val="superscript"/>
        </w:rPr>
        <w:t>*</w:t>
      </w:r>
      <w:r w:rsidRPr="009077DE">
        <w:rPr>
          <w:rFonts w:ascii="微软雅黑" w:eastAsia="微软雅黑" w:hAnsi="微软雅黑"/>
          <w:sz w:val="24"/>
          <w:szCs w:val="24"/>
        </w:rPr>
        <w:t xml:space="preserve">.2018， Characterization of microbial communities in pilot-scale constructed wetlands with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salicornia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for treatment of marine aquaculture effluents. Archaea, 2018, 7819840</w:t>
      </w:r>
      <w:r w:rsidR="00DC4C47">
        <w:rPr>
          <w:rFonts w:ascii="微软雅黑" w:eastAsia="微软雅黑" w:hAnsi="微软雅黑" w:hint="eastAsia"/>
          <w:kern w:val="0"/>
          <w:sz w:val="24"/>
          <w:szCs w:val="24"/>
        </w:rPr>
        <w:t>.</w:t>
      </w:r>
    </w:p>
    <w:p w14:paraId="32F5DF59" w14:textId="77777777" w:rsidR="00D65066" w:rsidRPr="008B6DA9" w:rsidRDefault="00D65066" w:rsidP="00D65066">
      <w:pPr>
        <w:spacing w:line="400" w:lineRule="exact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4、代表性论文4：</w:t>
      </w:r>
    </w:p>
    <w:p w14:paraId="1D8636D8" w14:textId="77777777" w:rsidR="00D65066" w:rsidRPr="009077DE" w:rsidRDefault="00D65066" w:rsidP="009077DE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24"/>
          <w:szCs w:val="24"/>
        </w:rPr>
      </w:pP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Xiefa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Song , </w:t>
      </w: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Xiaohan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Yang , Eric </w:t>
      </w: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Hallerman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, </w:t>
      </w: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Yuli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Jiang  and </w:t>
      </w: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Zhitao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Huang </w:t>
      </w:r>
      <w:r w:rsidRPr="009077DE">
        <w:rPr>
          <w:rFonts w:ascii="微软雅黑" w:eastAsia="微软雅黑" w:hAnsi="微软雅黑" w:hint="eastAsia"/>
          <w:bCs/>
          <w:color w:val="000000"/>
          <w:sz w:val="24"/>
          <w:szCs w:val="24"/>
        </w:rPr>
        <w:t>,2020,</w:t>
      </w:r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E</w:t>
      </w:r>
      <w:r w:rsidRPr="009077DE">
        <w:rPr>
          <w:rFonts w:ascii="微软雅黑" w:eastAsia="微软雅黑" w:hAnsi="微软雅黑"/>
          <w:color w:val="000000"/>
          <w:sz w:val="24"/>
          <w:szCs w:val="24"/>
        </w:rPr>
        <w:t>ff</w:t>
      </w:r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ects of Hydraulic Retention Time and Influent Nitrate-N Concentration on Nitrogen Removal </w:t>
      </w:r>
      <w:proofErr w:type="spellStart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andthe</w:t>
      </w:r>
      <w:proofErr w:type="spellEnd"/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 xml:space="preserve"> Microbial Community of an Aerobic Denitrification Reactor Treating Recirculating Marine Aquaculture System E</w:t>
      </w:r>
      <w:r w:rsidRPr="009077DE">
        <w:rPr>
          <w:rFonts w:ascii="微软雅黑" w:eastAsia="微软雅黑" w:hAnsi="微软雅黑"/>
          <w:color w:val="000000"/>
          <w:sz w:val="24"/>
          <w:szCs w:val="24"/>
        </w:rPr>
        <w:t>ffl</w:t>
      </w:r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uent,</w:t>
      </w:r>
      <w:r w:rsidRPr="009077DE">
        <w:rPr>
          <w:rFonts w:ascii="微软雅黑" w:eastAsia="微软雅黑" w:hAnsi="微软雅黑"/>
          <w:sz w:val="24"/>
          <w:szCs w:val="24"/>
        </w:rPr>
        <w:t xml:space="preserve"> </w:t>
      </w:r>
      <w:r w:rsidRPr="009077DE">
        <w:rPr>
          <w:rFonts w:ascii="微软雅黑" w:eastAsia="微软雅黑" w:hAnsi="微软雅黑"/>
          <w:iCs/>
          <w:color w:val="000000"/>
          <w:sz w:val="24"/>
          <w:szCs w:val="24"/>
        </w:rPr>
        <w:t xml:space="preserve">Water </w:t>
      </w:r>
      <w:r w:rsidRPr="009077DE">
        <w:rPr>
          <w:rFonts w:ascii="微软雅黑" w:eastAsia="微软雅黑" w:hAnsi="微软雅黑"/>
          <w:bCs/>
          <w:color w:val="000000"/>
          <w:sz w:val="24"/>
          <w:szCs w:val="24"/>
        </w:rPr>
        <w:t>2020</w:t>
      </w:r>
      <w:r w:rsidRPr="009077DE">
        <w:rPr>
          <w:rFonts w:ascii="微软雅黑" w:eastAsia="微软雅黑" w:hAnsi="微软雅黑"/>
          <w:color w:val="000000"/>
          <w:sz w:val="24"/>
          <w:szCs w:val="24"/>
        </w:rPr>
        <w:t xml:space="preserve">, </w:t>
      </w:r>
      <w:r w:rsidRPr="009077DE">
        <w:rPr>
          <w:rFonts w:ascii="微软雅黑" w:eastAsia="微软雅黑" w:hAnsi="微软雅黑"/>
          <w:iCs/>
          <w:color w:val="000000"/>
          <w:sz w:val="24"/>
          <w:szCs w:val="24"/>
        </w:rPr>
        <w:t>12(3)</w:t>
      </w:r>
      <w:r w:rsidRPr="009077DE">
        <w:rPr>
          <w:rFonts w:ascii="微软雅黑" w:eastAsia="微软雅黑" w:hAnsi="微软雅黑"/>
          <w:color w:val="000000"/>
          <w:sz w:val="24"/>
          <w:szCs w:val="24"/>
        </w:rPr>
        <w:t>, 650</w:t>
      </w:r>
      <w:r w:rsidR="00DC4C47">
        <w:rPr>
          <w:rFonts w:ascii="微软雅黑" w:eastAsia="微软雅黑" w:hAnsi="微软雅黑" w:hint="eastAsia"/>
          <w:color w:val="000000"/>
          <w:sz w:val="24"/>
          <w:szCs w:val="24"/>
        </w:rPr>
        <w:t>.</w:t>
      </w:r>
    </w:p>
    <w:p w14:paraId="40F2CA52" w14:textId="77777777" w:rsidR="00D65066" w:rsidRPr="008B6DA9" w:rsidRDefault="00D65066" w:rsidP="00D6506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5、代表性论文5：</w:t>
      </w:r>
    </w:p>
    <w:p w14:paraId="3D487B10" w14:textId="77777777" w:rsidR="00D65066" w:rsidRPr="008B6DA9" w:rsidRDefault="00D65066" w:rsidP="00DC4C47">
      <w:pPr>
        <w:spacing w:line="360" w:lineRule="auto"/>
        <w:ind w:firstLineChars="200" w:firstLine="480"/>
        <w:jc w:val="left"/>
        <w:rPr>
          <w:rFonts w:ascii="微软雅黑" w:eastAsia="微软雅黑" w:hAnsi="微软雅黑" w:cstheme="minorEastAsia"/>
          <w:kern w:val="0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李雪莹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李贤</w:t>
      </w:r>
      <w:r w:rsidRPr="008B6DA9">
        <w:rPr>
          <w:rFonts w:ascii="微软雅黑" w:eastAsia="微软雅黑" w:hAnsi="微软雅黑"/>
          <w:sz w:val="24"/>
          <w:szCs w:val="24"/>
        </w:rPr>
        <w:t>*,</w:t>
      </w:r>
      <w:r w:rsidRPr="008B6DA9">
        <w:rPr>
          <w:rFonts w:ascii="微软雅黑" w:eastAsia="微软雅黑" w:hAnsi="微软雅黑" w:hint="eastAsia"/>
          <w:sz w:val="24"/>
          <w:szCs w:val="24"/>
        </w:rPr>
        <w:t>王金霞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马晓娜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周浩然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徐建平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刘钦</w:t>
      </w:r>
      <w:r w:rsidRPr="008B6DA9">
        <w:rPr>
          <w:rFonts w:ascii="微软雅黑" w:eastAsia="微软雅黑" w:hAnsi="微软雅黑"/>
          <w:sz w:val="24"/>
          <w:szCs w:val="24"/>
        </w:rPr>
        <w:t>,</w:t>
      </w:r>
      <w:r w:rsidRPr="008B6DA9">
        <w:rPr>
          <w:rFonts w:ascii="微软雅黑" w:eastAsia="微软雅黑" w:hAnsi="微软雅黑" w:hint="eastAsia"/>
          <w:sz w:val="24"/>
          <w:szCs w:val="24"/>
        </w:rPr>
        <w:t>李军</w:t>
      </w:r>
      <w:r w:rsidRPr="008B6DA9">
        <w:rPr>
          <w:rFonts w:ascii="微软雅黑" w:eastAsia="微软雅黑" w:hAnsi="微软雅黑"/>
          <w:sz w:val="24"/>
          <w:szCs w:val="24"/>
        </w:rPr>
        <w:t>. 2019</w:t>
      </w:r>
      <w:r w:rsidRPr="008B6DA9">
        <w:rPr>
          <w:rFonts w:ascii="微软雅黑" w:eastAsia="微软雅黑" w:hAnsi="微软雅黑" w:hint="eastAsia"/>
          <w:sz w:val="24"/>
          <w:szCs w:val="24"/>
        </w:rPr>
        <w:t>，极大硬毛藻无性系对海水养殖废水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</w:rPr>
        <w:t>中氮盐的</w:t>
      </w:r>
      <w:proofErr w:type="gramEnd"/>
      <w:r w:rsidRPr="008B6DA9">
        <w:rPr>
          <w:rFonts w:ascii="微软雅黑" w:eastAsia="微软雅黑" w:hAnsi="微软雅黑" w:hint="eastAsia"/>
          <w:sz w:val="24"/>
          <w:szCs w:val="24"/>
        </w:rPr>
        <w:t>去除效果</w:t>
      </w:r>
      <w:r w:rsidRPr="008B6DA9">
        <w:rPr>
          <w:rFonts w:ascii="微软雅黑" w:eastAsia="微软雅黑" w:hAnsi="微软雅黑"/>
          <w:sz w:val="24"/>
          <w:szCs w:val="24"/>
        </w:rPr>
        <w:t>.</w:t>
      </w:r>
      <w:r w:rsidRPr="008B6DA9">
        <w:rPr>
          <w:rFonts w:ascii="微软雅黑" w:eastAsia="微软雅黑" w:hAnsi="微软雅黑" w:hint="eastAsia"/>
          <w:sz w:val="24"/>
          <w:szCs w:val="24"/>
        </w:rPr>
        <w:t>农业工程学报</w:t>
      </w:r>
      <w:r w:rsidRPr="008B6DA9">
        <w:rPr>
          <w:rFonts w:ascii="微软雅黑" w:eastAsia="微软雅黑" w:hAnsi="微软雅黑"/>
          <w:sz w:val="24"/>
          <w:szCs w:val="24"/>
        </w:rPr>
        <w:t>, 35(24):206-212</w:t>
      </w:r>
      <w:r w:rsidRPr="008B6DA9">
        <w:rPr>
          <w:rFonts w:ascii="微软雅黑" w:eastAsia="微软雅黑" w:hAnsi="微软雅黑" w:cstheme="minorEastAsia" w:hint="eastAsia"/>
          <w:kern w:val="0"/>
          <w:sz w:val="24"/>
          <w:szCs w:val="24"/>
        </w:rPr>
        <w:t>。</w:t>
      </w:r>
    </w:p>
    <w:p w14:paraId="20A5F566" w14:textId="77777777" w:rsidR="00D65066" w:rsidRPr="008B6DA9" w:rsidRDefault="00D65066" w:rsidP="00D6506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6、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代表性专著6：</w:t>
      </w:r>
    </w:p>
    <w:p w14:paraId="19C402B4" w14:textId="77777777" w:rsidR="00D65066" w:rsidRPr="009077DE" w:rsidRDefault="00D65066" w:rsidP="00D6506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077DE">
        <w:rPr>
          <w:rFonts w:ascii="微软雅黑" w:eastAsia="微软雅黑" w:hAnsi="微软雅黑"/>
          <w:sz w:val="24"/>
          <w:szCs w:val="24"/>
        </w:rPr>
        <w:t xml:space="preserve">Li, X., Liu, Y., Chen, Z., Liu, L.Z., Liu, Z.P., </w:t>
      </w:r>
      <w:proofErr w:type="spellStart"/>
      <w:proofErr w:type="gramStart"/>
      <w:r w:rsidRPr="009077DE">
        <w:rPr>
          <w:rFonts w:ascii="微软雅黑" w:eastAsia="微软雅黑" w:hAnsi="微软雅黑"/>
          <w:sz w:val="24"/>
          <w:szCs w:val="24"/>
        </w:rPr>
        <w:t>Liu,Y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>.</w:t>
      </w:r>
      <w:proofErr w:type="gramEnd"/>
      <w:r w:rsidRPr="009077DE">
        <w:rPr>
          <w:rFonts w:ascii="微软雅黑" w:eastAsia="微软雅黑" w:hAnsi="微软雅黑"/>
          <w:sz w:val="24"/>
          <w:szCs w:val="24"/>
        </w:rPr>
        <w:t xml:space="preserve"> 2016.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Membranicola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marinus gen.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nov.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, sp. </w:t>
      </w:r>
      <w:proofErr w:type="spellStart"/>
      <w:r w:rsidRPr="009077DE">
        <w:rPr>
          <w:rFonts w:ascii="微软雅黑" w:eastAsia="微软雅黑" w:hAnsi="微软雅黑"/>
          <w:sz w:val="24"/>
          <w:szCs w:val="24"/>
        </w:rPr>
        <w:t>nov.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, a new member of the family </w:t>
      </w:r>
      <w:proofErr w:type="spellStart"/>
      <w:r w:rsidRPr="009077DE">
        <w:rPr>
          <w:rFonts w:ascii="微软雅黑" w:eastAsia="微软雅黑" w:hAnsi="微软雅黑"/>
          <w:i/>
          <w:iCs/>
          <w:sz w:val="24"/>
          <w:szCs w:val="24"/>
        </w:rPr>
        <w:t>Saprospiraceae</w:t>
      </w:r>
      <w:proofErr w:type="spellEnd"/>
      <w:r w:rsidRPr="009077DE">
        <w:rPr>
          <w:rFonts w:ascii="微软雅黑" w:eastAsia="微软雅黑" w:hAnsi="微软雅黑"/>
          <w:sz w:val="24"/>
          <w:szCs w:val="24"/>
        </w:rPr>
        <w:t xml:space="preserve"> isolated from a biofilter in a recirculating aquaculture system. International Journal of Systematic and Evolutionary Microbiology. 66, 1275–1280</w:t>
      </w:r>
      <w:r w:rsidR="00DC4C47">
        <w:rPr>
          <w:rFonts w:ascii="微软雅黑" w:eastAsia="微软雅黑" w:hAnsi="微软雅黑" w:hint="eastAsia"/>
          <w:sz w:val="24"/>
          <w:szCs w:val="24"/>
        </w:rPr>
        <w:t>.</w:t>
      </w:r>
    </w:p>
    <w:p w14:paraId="0FA87328" w14:textId="77777777" w:rsidR="00D65066" w:rsidRPr="008B6DA9" w:rsidRDefault="00D65066" w:rsidP="00D65066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7、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代表性专著7：</w:t>
      </w:r>
    </w:p>
    <w:p w14:paraId="4C568F1C" w14:textId="77777777" w:rsidR="00D65066" w:rsidRPr="008B6DA9" w:rsidRDefault="00D65066" w:rsidP="00DC4C4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徐建平,赵越,李贤,张延青,刘鹰.温度和pH对海水曝气生物滤器硝化性能的</w:t>
      </w: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lastRenderedPageBreak/>
        <w:t>影响.大连海洋大学学报,2019,34(04):558-565。</w:t>
      </w:r>
    </w:p>
    <w:p w14:paraId="2FBD0D40" w14:textId="77777777" w:rsidR="00E720D9" w:rsidRPr="008B6DA9" w:rsidRDefault="00D65066" w:rsidP="00D65066">
      <w:pPr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8、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代表性专著8：</w:t>
      </w:r>
    </w:p>
    <w:p w14:paraId="02B20F32" w14:textId="77777777" w:rsidR="00E720D9" w:rsidRPr="008B6DA9" w:rsidRDefault="00D65066" w:rsidP="008932A1">
      <w:pPr>
        <w:rPr>
          <w:rFonts w:ascii="微软雅黑" w:eastAsia="微软雅黑" w:hAnsi="微软雅黑" w:cstheme="minorEastAsia"/>
          <w:sz w:val="24"/>
          <w:szCs w:val="24"/>
        </w:rPr>
      </w:pPr>
      <w:r w:rsidRPr="00DC4C47">
        <w:rPr>
          <w:rFonts w:ascii="微软雅黑" w:eastAsia="微软雅黑" w:hAnsi="微软雅黑" w:cstheme="minorEastAsia"/>
          <w:sz w:val="24"/>
          <w:szCs w:val="24"/>
        </w:rPr>
        <w:t>主编：关长涛，参编：</w:t>
      </w:r>
      <w:r w:rsidR="008932A1" w:rsidRPr="008B6DA9">
        <w:rPr>
          <w:rFonts w:ascii="微软雅黑" w:eastAsia="微软雅黑" w:hAnsi="微软雅黑" w:cstheme="minorEastAsia" w:hint="eastAsia"/>
          <w:sz w:val="24"/>
          <w:szCs w:val="24"/>
        </w:rPr>
        <w:t>于清海、马爱军、王辉、王玉芬、王志勇、王秀利、王鲁民、王启要、方秀、艾庆辉、田云臣、朱永祥、刘晓春、关长涛、麦康森、杨志 、杨正勇 李军、李远友、李安兴、吴雄飞、吴燕燕、张和森、张春晓、张殿昌、陈、刚、陈新华、邵长伟、林洪、罗鸣、郑炜强、孟祥君、孟雪松、柳学周、赵海涛、姜海滨、秦启伟、贾磊、倪琦、郭晓华、陶启友、黄滨、梁萌青、蒋伟明 温海深、谢晶、</w:t>
      </w:r>
      <w:proofErr w:type="gramStart"/>
      <w:r w:rsidR="008932A1" w:rsidRPr="008B6DA9">
        <w:rPr>
          <w:rFonts w:ascii="微软雅黑" w:eastAsia="微软雅黑" w:hAnsi="微软雅黑" w:cstheme="minorEastAsia" w:hint="eastAsia"/>
          <w:sz w:val="24"/>
          <w:szCs w:val="24"/>
        </w:rPr>
        <w:t>赫</w:t>
      </w:r>
      <w:proofErr w:type="gramEnd"/>
      <w:r w:rsidR="008932A1" w:rsidRPr="008B6DA9">
        <w:rPr>
          <w:rFonts w:ascii="微软雅黑" w:eastAsia="微软雅黑" w:hAnsi="微软雅黑" w:cstheme="minorEastAsia" w:hint="eastAsia"/>
          <w:sz w:val="24"/>
          <w:szCs w:val="24"/>
        </w:rPr>
        <w:t>崇波、</w:t>
      </w:r>
      <w:proofErr w:type="gramStart"/>
      <w:r w:rsidR="008932A1" w:rsidRPr="008B6DA9">
        <w:rPr>
          <w:rFonts w:ascii="微软雅黑" w:eastAsia="微软雅黑" w:hAnsi="微软雅黑" w:cstheme="minorEastAsia" w:hint="eastAsia"/>
          <w:sz w:val="24"/>
          <w:szCs w:val="24"/>
        </w:rPr>
        <w:t>谭</w:t>
      </w:r>
      <w:proofErr w:type="gramEnd"/>
      <w:r w:rsidR="008932A1" w:rsidRPr="008B6DA9">
        <w:rPr>
          <w:rFonts w:ascii="微软雅黑" w:eastAsia="微软雅黑" w:hAnsi="微软雅黑" w:cstheme="minorEastAsia" w:hint="eastAsia"/>
          <w:sz w:val="24"/>
          <w:szCs w:val="24"/>
        </w:rPr>
        <w:t>北平、翟介明、王琳、刘宝良、洪磊、贾玉东、徐永江、高小强，</w:t>
      </w:r>
      <w:r w:rsidRPr="00DC4C47">
        <w:rPr>
          <w:rFonts w:ascii="微软雅黑" w:eastAsia="微软雅黑" w:hAnsi="微软雅黑" w:cstheme="minorEastAsia"/>
          <w:sz w:val="24"/>
          <w:szCs w:val="24"/>
        </w:rPr>
        <w:t>海水鱼养殖水环境调控技术研发进展，国家海水</w:t>
      </w:r>
      <w:proofErr w:type="gramStart"/>
      <w:r w:rsidRPr="00DC4C47">
        <w:rPr>
          <w:rFonts w:ascii="微软雅黑" w:eastAsia="微软雅黑" w:hAnsi="微软雅黑" w:cstheme="minorEastAsia"/>
          <w:sz w:val="24"/>
          <w:szCs w:val="24"/>
        </w:rPr>
        <w:t>鱼产业</w:t>
      </w:r>
      <w:proofErr w:type="gramEnd"/>
      <w:r w:rsidRPr="00DC4C47">
        <w:rPr>
          <w:rFonts w:ascii="微软雅黑" w:eastAsia="微软雅黑" w:hAnsi="微软雅黑" w:cstheme="minorEastAsia"/>
          <w:sz w:val="24"/>
          <w:szCs w:val="24"/>
        </w:rPr>
        <w:t>技术体系年度报告（</w:t>
      </w:r>
      <w:r w:rsidRPr="00DC4C47">
        <w:rPr>
          <w:rFonts w:ascii="微软雅黑" w:eastAsia="微软雅黑" w:hAnsi="微软雅黑" w:cstheme="minorEastAsia" w:hint="eastAsia"/>
          <w:sz w:val="24"/>
          <w:szCs w:val="24"/>
        </w:rPr>
        <w:t>2019</w:t>
      </w:r>
      <w:r w:rsidRPr="00DC4C47">
        <w:rPr>
          <w:rFonts w:ascii="微软雅黑" w:eastAsia="微软雅黑" w:hAnsi="微软雅黑" w:cstheme="minorEastAsia"/>
          <w:sz w:val="24"/>
          <w:szCs w:val="24"/>
        </w:rPr>
        <w:t>），中国海洋大学出版社，20</w:t>
      </w:r>
      <w:r w:rsidRPr="00DC4C47">
        <w:rPr>
          <w:rFonts w:ascii="微软雅黑" w:eastAsia="微软雅黑" w:hAnsi="微软雅黑" w:cstheme="minorEastAsia" w:hint="eastAsia"/>
          <w:sz w:val="24"/>
          <w:szCs w:val="24"/>
        </w:rPr>
        <w:t>20</w:t>
      </w:r>
      <w:r w:rsidRPr="00DC4C47">
        <w:rPr>
          <w:rFonts w:ascii="微软雅黑" w:eastAsia="微软雅黑" w:hAnsi="微软雅黑" w:cstheme="minorEastAsia"/>
          <w:sz w:val="24"/>
          <w:szCs w:val="24"/>
        </w:rPr>
        <w:t>，</w:t>
      </w:r>
      <w:r w:rsidR="00DC4C47">
        <w:rPr>
          <w:rFonts w:ascii="微软雅黑" w:eastAsia="微软雅黑" w:hAnsi="微软雅黑" w:cstheme="minorEastAsia" w:hint="eastAsia"/>
          <w:sz w:val="24"/>
          <w:szCs w:val="24"/>
        </w:rPr>
        <w:t>223-231。</w:t>
      </w:r>
    </w:p>
    <w:p w14:paraId="03FD9476" w14:textId="77777777" w:rsidR="008932A1" w:rsidRPr="008B6DA9" w:rsidRDefault="008932A1" w:rsidP="008932A1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9、授权发明专利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1</w:t>
      </w: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一种大型藻</w:t>
      </w:r>
      <w:r w:rsidRPr="008B6DA9">
        <w:rPr>
          <w:rFonts w:ascii="微软雅黑" w:eastAsia="微软雅黑" w:hAnsi="微软雅黑" w:hint="eastAsia"/>
          <w:sz w:val="24"/>
          <w:szCs w:val="24"/>
        </w:rPr>
        <w:t>类</w:t>
      </w:r>
      <w:r w:rsidRPr="008B6DA9">
        <w:rPr>
          <w:rFonts w:ascii="微软雅黑" w:eastAsia="微软雅黑" w:hAnsi="微软雅黑"/>
          <w:sz w:val="24"/>
          <w:szCs w:val="24"/>
        </w:rPr>
        <w:t>的微球体形态及其构建培养方法</w:t>
      </w:r>
    </w:p>
    <w:p w14:paraId="32351530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授权号：</w:t>
      </w:r>
      <w:r w:rsidRPr="008B6DA9">
        <w:rPr>
          <w:rFonts w:ascii="微软雅黑" w:eastAsia="微软雅黑" w:hAnsi="微软雅黑" w:hint="eastAsia"/>
          <w:sz w:val="24"/>
          <w:szCs w:val="24"/>
        </w:rPr>
        <w:t>ZL</w:t>
      </w:r>
      <w:r w:rsidRPr="008B6DA9">
        <w:rPr>
          <w:rFonts w:ascii="微软雅黑" w:eastAsia="微软雅黑" w:hAnsi="微软雅黑"/>
          <w:sz w:val="24"/>
          <w:szCs w:val="24"/>
        </w:rPr>
        <w:t>201010180262.2</w:t>
      </w:r>
    </w:p>
    <w:p w14:paraId="397AA440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权利人：中国科学院海洋研究所</w:t>
      </w:r>
    </w:p>
    <w:p w14:paraId="30FC0354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发明人：王金霞</w:t>
      </w:r>
      <w:r w:rsidRPr="008B6DA9">
        <w:rPr>
          <w:rFonts w:ascii="微软雅黑" w:eastAsia="微软雅黑" w:hAnsi="微软雅黑" w:hint="eastAsia"/>
          <w:sz w:val="24"/>
          <w:szCs w:val="24"/>
        </w:rPr>
        <w:t>;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</w:rPr>
        <w:t>董逸</w:t>
      </w:r>
      <w:proofErr w:type="gramEnd"/>
      <w:r w:rsidRPr="008B6DA9">
        <w:rPr>
          <w:rFonts w:ascii="微软雅黑" w:eastAsia="微软雅黑" w:hAnsi="微软雅黑" w:hint="eastAsia"/>
          <w:sz w:val="24"/>
          <w:szCs w:val="24"/>
        </w:rPr>
        <w:t>;周百成</w:t>
      </w:r>
    </w:p>
    <w:p w14:paraId="4F188807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10、授权发明专利2：</w:t>
      </w:r>
      <w:r w:rsidRPr="008B6DA9">
        <w:rPr>
          <w:rFonts w:ascii="微软雅黑" w:eastAsia="微软雅黑" w:hAnsi="微软雅黑" w:hint="eastAsia"/>
          <w:sz w:val="24"/>
          <w:szCs w:val="24"/>
        </w:rPr>
        <w:t>用于藻类硬质采苗基室内、海上及藻礁构建的专用夹具</w:t>
      </w:r>
    </w:p>
    <w:p w14:paraId="7B275E90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授权号</w:t>
      </w:r>
      <w:r w:rsidRPr="008B6DA9">
        <w:rPr>
          <w:rFonts w:ascii="微软雅黑" w:eastAsia="微软雅黑" w:hAnsi="微软雅黑" w:hint="eastAsia"/>
          <w:sz w:val="24"/>
          <w:szCs w:val="24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ZL201410414840.2</w:t>
      </w:r>
    </w:p>
    <w:p w14:paraId="3063BB57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权利人</w:t>
      </w: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中国科学院海洋研究所</w:t>
      </w:r>
    </w:p>
    <w:p w14:paraId="7D16CA59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发明人</w:t>
      </w: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王金霞</w:t>
      </w:r>
      <w:r w:rsidRPr="008B6DA9">
        <w:rPr>
          <w:rFonts w:ascii="微软雅黑" w:eastAsia="微软雅黑" w:hAnsi="微软雅黑"/>
          <w:sz w:val="24"/>
          <w:szCs w:val="24"/>
          <w:shd w:val="clear" w:color="auto" w:fill="FFFFFF"/>
        </w:rPr>
        <w:t xml:space="preserve">; 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董逸</w:t>
      </w:r>
      <w:proofErr w:type="gramEnd"/>
      <w:r w:rsidRPr="008B6DA9">
        <w:rPr>
          <w:rFonts w:ascii="微软雅黑" w:eastAsia="微软雅黑" w:hAnsi="微软雅黑"/>
          <w:sz w:val="24"/>
          <w:szCs w:val="24"/>
          <w:shd w:val="clear" w:color="auto" w:fill="FFFFFF"/>
        </w:rPr>
        <w:t xml:space="preserve">; 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董瑞琪</w:t>
      </w:r>
      <w:proofErr w:type="gramEnd"/>
    </w:p>
    <w:p w14:paraId="6E5DBF0D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11、授权发明专利：</w:t>
      </w:r>
      <w:r w:rsidRPr="008B6DA9">
        <w:rPr>
          <w:rFonts w:ascii="微软雅黑" w:eastAsia="微软雅黑" w:hAnsi="微软雅黑" w:hint="eastAsia"/>
          <w:sz w:val="24"/>
          <w:szCs w:val="24"/>
        </w:rPr>
        <w:t>一种适用于对虾室内工厂化养殖的气提式除污装置</w:t>
      </w:r>
    </w:p>
    <w:p w14:paraId="1D774658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授权号</w:t>
      </w:r>
      <w:r w:rsidRPr="008B6DA9">
        <w:rPr>
          <w:rFonts w:ascii="微软雅黑" w:eastAsia="微软雅黑" w:hAnsi="微软雅黑" w:hint="eastAsia"/>
          <w:sz w:val="24"/>
          <w:szCs w:val="24"/>
        </w:rPr>
        <w:t>：Z</w:t>
      </w:r>
      <w:r w:rsidRPr="008B6DA9">
        <w:rPr>
          <w:rFonts w:ascii="微软雅黑" w:eastAsia="微软雅黑" w:hAnsi="微软雅黑"/>
          <w:sz w:val="24"/>
          <w:szCs w:val="24"/>
        </w:rPr>
        <w:t>L201610102762.1</w:t>
      </w:r>
    </w:p>
    <w:p w14:paraId="03D251C0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权利人</w:t>
      </w: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中国科学院海洋研究所</w:t>
      </w:r>
    </w:p>
    <w:p w14:paraId="3696D392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kern w:val="0"/>
          <w:sz w:val="24"/>
          <w:szCs w:val="24"/>
        </w:rPr>
      </w:pP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发明人</w:t>
      </w:r>
      <w:r w:rsidRPr="008B6DA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李贤</w:t>
      </w:r>
      <w:r w:rsidRPr="008B6DA9">
        <w:rPr>
          <w:rFonts w:ascii="微软雅黑" w:eastAsia="微软雅黑" w:hAnsi="微软雅黑" w:hint="eastAsia"/>
          <w:color w:val="666666"/>
          <w:sz w:val="24"/>
          <w:szCs w:val="24"/>
          <w:shd w:val="clear" w:color="auto" w:fill="FFFFFF"/>
        </w:rPr>
        <w:t>; </w:t>
      </w:r>
      <w:r w:rsidRPr="008B6DA9">
        <w:rPr>
          <w:rFonts w:ascii="微软雅黑" w:eastAsia="微软雅黑" w:hAnsi="微软雅黑"/>
          <w:sz w:val="24"/>
          <w:szCs w:val="24"/>
        </w:rPr>
        <w:t>刘鹰</w:t>
      </w:r>
      <w:r w:rsidRPr="008B6DA9">
        <w:rPr>
          <w:rFonts w:ascii="微软雅黑" w:eastAsia="微软雅黑" w:hAnsi="微软雅黑" w:hint="eastAsia"/>
          <w:color w:val="666666"/>
          <w:sz w:val="24"/>
          <w:szCs w:val="24"/>
          <w:shd w:val="clear" w:color="auto" w:fill="FFFFFF"/>
        </w:rPr>
        <w:t>; </w:t>
      </w:r>
      <w:proofErr w:type="gramStart"/>
      <w:r w:rsidRPr="008B6DA9">
        <w:rPr>
          <w:rFonts w:ascii="微软雅黑" w:eastAsia="微软雅黑" w:hAnsi="微软雅黑"/>
          <w:sz w:val="24"/>
          <w:szCs w:val="24"/>
        </w:rPr>
        <w:t>张校民</w:t>
      </w:r>
      <w:proofErr w:type="gramEnd"/>
      <w:r w:rsidRPr="008B6DA9">
        <w:rPr>
          <w:rFonts w:ascii="微软雅黑" w:eastAsia="微软雅黑" w:hAnsi="微软雅黑" w:hint="eastAsia"/>
          <w:color w:val="666666"/>
          <w:sz w:val="24"/>
          <w:szCs w:val="24"/>
          <w:shd w:val="clear" w:color="auto" w:fill="FFFFFF"/>
        </w:rPr>
        <w:t>; </w:t>
      </w:r>
      <w:r w:rsidRPr="008B6DA9">
        <w:rPr>
          <w:rFonts w:ascii="微软雅黑" w:eastAsia="微软雅黑" w:hAnsi="微软雅黑"/>
          <w:sz w:val="24"/>
          <w:szCs w:val="24"/>
        </w:rPr>
        <w:t>邱天龙</w:t>
      </w:r>
      <w:r w:rsidRPr="008B6DA9">
        <w:rPr>
          <w:rFonts w:ascii="微软雅黑" w:eastAsia="微软雅黑" w:hAnsi="微软雅黑" w:hint="eastAsia"/>
          <w:color w:val="666666"/>
          <w:sz w:val="24"/>
          <w:szCs w:val="24"/>
          <w:shd w:val="clear" w:color="auto" w:fill="FFFFFF"/>
        </w:rPr>
        <w:t>; </w:t>
      </w:r>
      <w:proofErr w:type="gramStart"/>
      <w:r w:rsidRPr="008B6DA9">
        <w:rPr>
          <w:rFonts w:ascii="微软雅黑" w:eastAsia="微软雅黑" w:hAnsi="微软雅黑"/>
          <w:sz w:val="24"/>
          <w:szCs w:val="24"/>
        </w:rPr>
        <w:t>高霄龙</w:t>
      </w:r>
      <w:proofErr w:type="gramEnd"/>
      <w:r w:rsidRPr="008B6DA9">
        <w:rPr>
          <w:rFonts w:ascii="微软雅黑" w:eastAsia="微软雅黑" w:hAnsi="微软雅黑" w:hint="eastAsia"/>
          <w:color w:val="666666"/>
          <w:sz w:val="24"/>
          <w:szCs w:val="24"/>
          <w:shd w:val="clear" w:color="auto" w:fill="FFFFFF"/>
        </w:rPr>
        <w:t>; </w:t>
      </w:r>
      <w:r w:rsidRPr="008B6DA9">
        <w:rPr>
          <w:rFonts w:ascii="微软雅黑" w:eastAsia="微软雅黑" w:hAnsi="微软雅黑"/>
          <w:sz w:val="24"/>
          <w:szCs w:val="24"/>
        </w:rPr>
        <w:t>孙国祥</w:t>
      </w:r>
    </w:p>
    <w:p w14:paraId="533F50F2" w14:textId="77777777" w:rsidR="008932A1" w:rsidRPr="008B6DA9" w:rsidRDefault="008932A1" w:rsidP="008932A1">
      <w:pPr>
        <w:numPr>
          <w:ilvl w:val="0"/>
          <w:numId w:val="2"/>
        </w:num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授权发明专利：一种水处理生物反应器</w:t>
      </w:r>
    </w:p>
    <w:p w14:paraId="3F1123A3" w14:textId="77777777" w:rsidR="008932A1" w:rsidRPr="008B6DA9" w:rsidRDefault="008932A1" w:rsidP="008932A1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授权号：</w:t>
      </w:r>
      <w:r w:rsidRPr="008B6DA9">
        <w:rPr>
          <w:rFonts w:ascii="微软雅黑" w:eastAsia="微软雅黑" w:hAnsi="微软雅黑"/>
          <w:sz w:val="24"/>
          <w:szCs w:val="24"/>
        </w:rPr>
        <w:t>ZL201010579209.X</w:t>
      </w:r>
    </w:p>
    <w:p w14:paraId="0F91083F" w14:textId="77777777" w:rsidR="002B6456" w:rsidRPr="008B6DA9" w:rsidRDefault="002B6456" w:rsidP="002B6456">
      <w:pPr>
        <w:spacing w:line="400" w:lineRule="exact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/>
          <w:sz w:val="24"/>
          <w:szCs w:val="24"/>
          <w:shd w:val="clear" w:color="auto" w:fill="FFFFFF"/>
        </w:rPr>
        <w:t>权利人</w:t>
      </w:r>
      <w:r w:rsidRPr="008B6DA9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  <w:r w:rsidRPr="008B6DA9">
        <w:rPr>
          <w:rFonts w:ascii="微软雅黑" w:eastAsia="微软雅黑" w:hAnsi="微软雅黑"/>
          <w:sz w:val="24"/>
          <w:szCs w:val="24"/>
        </w:rPr>
        <w:t>中国科学院海洋研究所</w:t>
      </w:r>
    </w:p>
    <w:p w14:paraId="49F61F2B" w14:textId="77777777" w:rsidR="002B6456" w:rsidRPr="008B6DA9" w:rsidRDefault="002B6456" w:rsidP="002B6456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发明人：</w:t>
      </w:r>
      <w:r w:rsidRPr="008B6DA9">
        <w:rPr>
          <w:rFonts w:ascii="微软雅黑" w:eastAsia="微软雅黑" w:hAnsi="微软雅黑" w:hint="eastAsia"/>
          <w:sz w:val="24"/>
          <w:szCs w:val="24"/>
        </w:rPr>
        <w:t>王金霞</w:t>
      </w:r>
      <w:r w:rsidRPr="008B6DA9">
        <w:rPr>
          <w:rFonts w:ascii="微软雅黑" w:eastAsia="微软雅黑" w:hAnsi="微软雅黑"/>
          <w:sz w:val="24"/>
          <w:szCs w:val="24"/>
        </w:rPr>
        <w:t xml:space="preserve">; 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</w:rPr>
        <w:t>董逸</w:t>
      </w:r>
      <w:proofErr w:type="gramEnd"/>
      <w:r w:rsidRPr="008B6DA9">
        <w:rPr>
          <w:rFonts w:ascii="微软雅黑" w:eastAsia="微软雅黑" w:hAnsi="微软雅黑"/>
          <w:sz w:val="24"/>
          <w:szCs w:val="24"/>
        </w:rPr>
        <w:t xml:space="preserve">; 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</w:rPr>
        <w:t>吴钧</w:t>
      </w:r>
      <w:proofErr w:type="gramEnd"/>
      <w:r w:rsidRPr="008B6DA9">
        <w:rPr>
          <w:rFonts w:ascii="微软雅黑" w:eastAsia="微软雅黑" w:hAnsi="微软雅黑"/>
          <w:sz w:val="24"/>
          <w:szCs w:val="24"/>
        </w:rPr>
        <w:t xml:space="preserve">; </w:t>
      </w:r>
      <w:proofErr w:type="gramStart"/>
      <w:r w:rsidRPr="008B6DA9">
        <w:rPr>
          <w:rFonts w:ascii="微软雅黑" w:eastAsia="微软雅黑" w:hAnsi="微软雅黑" w:hint="eastAsia"/>
          <w:sz w:val="24"/>
          <w:szCs w:val="24"/>
        </w:rPr>
        <w:t>董瑞琪</w:t>
      </w:r>
      <w:proofErr w:type="gramEnd"/>
    </w:p>
    <w:p w14:paraId="02169D00" w14:textId="77777777" w:rsidR="002B6456" w:rsidRPr="008B6DA9" w:rsidRDefault="002B6456" w:rsidP="008932A1">
      <w:pPr>
        <w:numPr>
          <w:ilvl w:val="0"/>
          <w:numId w:val="2"/>
        </w:num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授权实用新型：</w:t>
      </w: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海水养殖废水及海水水产品加工废水无害化处理装置</w:t>
      </w:r>
    </w:p>
    <w:p w14:paraId="3891BD73" w14:textId="77777777" w:rsidR="002B6456" w:rsidRPr="008B6DA9" w:rsidRDefault="002B6456" w:rsidP="002B6456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授权号：</w:t>
      </w:r>
      <w:r w:rsidRPr="008B6DA9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ZL201821287897.0</w:t>
      </w:r>
    </w:p>
    <w:p w14:paraId="4A1DC450" w14:textId="77777777" w:rsidR="002B6456" w:rsidRPr="009077DE" w:rsidRDefault="002B6456" w:rsidP="002B6456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9077D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专利人：</w:t>
      </w:r>
      <w:r w:rsidRPr="009077DE">
        <w:rPr>
          <w:rFonts w:ascii="微软雅黑" w:eastAsia="微软雅黑" w:hAnsi="微软雅黑"/>
          <w:sz w:val="24"/>
          <w:szCs w:val="24"/>
        </w:rPr>
        <w:t>天津渤海水产研究所</w:t>
      </w:r>
    </w:p>
    <w:p w14:paraId="7301123E" w14:textId="77777777" w:rsidR="002B6456" w:rsidRPr="009077DE" w:rsidRDefault="002B6456" w:rsidP="002B6456">
      <w:p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9077D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lastRenderedPageBreak/>
        <w:t>发明人：</w:t>
      </w:r>
      <w:r w:rsidRPr="009077DE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殷小亚</w:t>
      </w:r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;</w:t>
      </w:r>
      <w:proofErr w:type="gramStart"/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乔延龙</w:t>
      </w:r>
      <w:proofErr w:type="gramEnd"/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;孙金生;贾磊;</w:t>
      </w:r>
      <w:proofErr w:type="gramStart"/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刘克奉</w:t>
      </w:r>
      <w:proofErr w:type="gramEnd"/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;</w:t>
      </w:r>
      <w:proofErr w:type="gramStart"/>
      <w:r w:rsidRPr="009077D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汪笑宇</w:t>
      </w:r>
      <w:proofErr w:type="gramEnd"/>
    </w:p>
    <w:p w14:paraId="0B25C4EB" w14:textId="77777777" w:rsidR="008932A1" w:rsidRPr="009077DE" w:rsidRDefault="008932A1" w:rsidP="008932A1">
      <w:pPr>
        <w:numPr>
          <w:ilvl w:val="0"/>
          <w:numId w:val="2"/>
        </w:numPr>
        <w:spacing w:line="400" w:lineRule="exact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9077DE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计算机软件著作权：</w:t>
      </w:r>
      <w:r w:rsidR="002B6456" w:rsidRPr="009077DE">
        <w:rPr>
          <w:rFonts w:ascii="微软雅黑" w:eastAsia="微软雅黑" w:hAnsi="微软雅黑"/>
          <w:sz w:val="24"/>
          <w:szCs w:val="24"/>
        </w:rPr>
        <w:t>过滤压榨一体化水体悬浮物去除管理系统</w:t>
      </w:r>
    </w:p>
    <w:p w14:paraId="43003088" w14:textId="77777777" w:rsidR="008932A1" w:rsidRPr="009077DE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9077DE">
        <w:rPr>
          <w:rFonts w:ascii="微软雅黑" w:eastAsia="微软雅黑" w:hAnsi="微软雅黑" w:hint="eastAsia"/>
          <w:sz w:val="24"/>
          <w:szCs w:val="24"/>
        </w:rPr>
        <w:t>登记号：</w:t>
      </w:r>
      <w:proofErr w:type="gramStart"/>
      <w:r w:rsidRPr="009077DE">
        <w:rPr>
          <w:rFonts w:ascii="微软雅黑" w:eastAsia="微软雅黑" w:hAnsi="微软雅黑"/>
          <w:sz w:val="24"/>
          <w:szCs w:val="24"/>
        </w:rPr>
        <w:t>软著登字</w:t>
      </w:r>
      <w:proofErr w:type="gramEnd"/>
      <w:r w:rsidRPr="009077DE">
        <w:rPr>
          <w:rFonts w:ascii="微软雅黑" w:eastAsia="微软雅黑" w:hAnsi="微软雅黑"/>
          <w:sz w:val="24"/>
          <w:szCs w:val="24"/>
        </w:rPr>
        <w:t>第</w:t>
      </w:r>
      <w:r w:rsidR="002B6456" w:rsidRPr="009077DE">
        <w:rPr>
          <w:rFonts w:ascii="微软雅黑" w:eastAsia="微软雅黑" w:hAnsi="微软雅黑" w:cstheme="minorEastAsia" w:hint="eastAsia"/>
          <w:sz w:val="24"/>
          <w:szCs w:val="24"/>
        </w:rPr>
        <w:t>5504456</w:t>
      </w:r>
      <w:r w:rsidRPr="009077DE">
        <w:rPr>
          <w:rFonts w:ascii="微软雅黑" w:eastAsia="微软雅黑" w:hAnsi="微软雅黑"/>
          <w:sz w:val="24"/>
          <w:szCs w:val="24"/>
        </w:rPr>
        <w:t>号（中华人民共和国国家版权局）</w:t>
      </w:r>
    </w:p>
    <w:p w14:paraId="79529DFB" w14:textId="77777777" w:rsidR="008932A1" w:rsidRPr="009077DE" w:rsidRDefault="008932A1" w:rsidP="008932A1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9077DE">
        <w:rPr>
          <w:rFonts w:ascii="微软雅黑" w:eastAsia="微软雅黑" w:hAnsi="微软雅黑" w:hint="eastAsia"/>
          <w:sz w:val="24"/>
          <w:szCs w:val="24"/>
        </w:rPr>
        <w:t>权利人：</w:t>
      </w:r>
      <w:r w:rsidR="002B6456" w:rsidRPr="009077DE">
        <w:rPr>
          <w:rFonts w:ascii="微软雅黑" w:eastAsia="微软雅黑" w:hAnsi="微软雅黑" w:cstheme="minorEastAsia" w:hint="eastAsia"/>
          <w:sz w:val="24"/>
          <w:szCs w:val="24"/>
        </w:rPr>
        <w:t>中国科学院海洋研究所、李贤</w:t>
      </w:r>
    </w:p>
    <w:p w14:paraId="71839872" w14:textId="77777777" w:rsidR="002B6456" w:rsidRPr="009077DE" w:rsidRDefault="002B6456" w:rsidP="002B6456">
      <w:pPr>
        <w:spacing w:line="400" w:lineRule="exact"/>
        <w:jc w:val="left"/>
        <w:rPr>
          <w:rFonts w:ascii="微软雅黑" w:eastAsia="微软雅黑" w:hAnsi="微软雅黑"/>
          <w:b/>
          <w:sz w:val="30"/>
          <w:szCs w:val="30"/>
        </w:rPr>
      </w:pPr>
      <w:r w:rsidRPr="009077DE">
        <w:rPr>
          <w:rFonts w:ascii="微软雅黑" w:eastAsia="微软雅黑" w:hAnsi="微软雅黑" w:hint="eastAsia"/>
          <w:b/>
          <w:sz w:val="30"/>
          <w:szCs w:val="30"/>
        </w:rPr>
        <w:t>六、完成人情况</w:t>
      </w:r>
    </w:p>
    <w:p w14:paraId="607C4DC4" w14:textId="77777777" w:rsidR="002B6456" w:rsidRPr="009077DE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9077DE">
        <w:rPr>
          <w:rFonts w:ascii="微软雅黑" w:eastAsia="微软雅黑" w:hAnsi="微软雅黑" w:hint="eastAsia"/>
          <w:sz w:val="24"/>
          <w:szCs w:val="24"/>
        </w:rPr>
        <w:t>1、李贤，女，中国海洋大学</w:t>
      </w:r>
    </w:p>
    <w:p w14:paraId="1BC037E4" w14:textId="77777777" w:rsidR="002B6456" w:rsidRPr="008B6DA9" w:rsidRDefault="002B6456" w:rsidP="002B645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在第1、2、3创新点中做出贡献，</w:t>
      </w:r>
      <w:r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是附件2、6、11、14等主要支撑材料的第一作者或第一发明人，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14:paraId="382CD795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2、刘鹰，男，</w:t>
      </w:r>
      <w:r w:rsidRPr="008B6DA9">
        <w:rPr>
          <w:rFonts w:ascii="微软雅黑" w:eastAsia="微软雅黑" w:hAnsi="微软雅黑"/>
          <w:sz w:val="24"/>
          <w:szCs w:val="24"/>
        </w:rPr>
        <w:t>大连海洋大学</w:t>
      </w:r>
    </w:p>
    <w:p w14:paraId="2B5739FC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2、3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是附件6、7的通讯作者，附件11的第二发明人</w:t>
      </w:r>
      <w:r w:rsidRPr="008B6DA9">
        <w:rPr>
          <w:rFonts w:ascii="微软雅黑" w:eastAsia="微软雅黑" w:hAnsi="微软雅黑" w:hint="eastAsia"/>
          <w:b/>
          <w:sz w:val="24"/>
          <w:szCs w:val="24"/>
        </w:rPr>
        <w:t>。</w:t>
      </w:r>
      <w:r w:rsidRPr="008B6DA9">
        <w:rPr>
          <w:rFonts w:ascii="微软雅黑" w:eastAsia="微软雅黑" w:hAnsi="微软雅黑"/>
          <w:sz w:val="24"/>
          <w:szCs w:val="24"/>
        </w:rPr>
        <w:t xml:space="preserve"> </w:t>
      </w:r>
    </w:p>
    <w:p w14:paraId="4C583DA1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3、季延滨，男，天津农学院</w:t>
      </w:r>
    </w:p>
    <w:p w14:paraId="70413575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3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附件16成果评价材料的第四完成人</w:t>
      </w:r>
      <w:r w:rsidRPr="008B6DA9">
        <w:rPr>
          <w:rFonts w:ascii="微软雅黑" w:eastAsia="微软雅黑" w:hAnsi="微软雅黑"/>
          <w:b/>
          <w:sz w:val="24"/>
          <w:szCs w:val="24"/>
        </w:rPr>
        <w:t>；</w:t>
      </w:r>
      <w:r w:rsidRPr="008B6DA9">
        <w:rPr>
          <w:rFonts w:ascii="微软雅黑" w:eastAsia="微软雅黑" w:hAnsi="微软雅黑"/>
          <w:sz w:val="24"/>
          <w:szCs w:val="24"/>
        </w:rPr>
        <w:t xml:space="preserve"> </w:t>
      </w:r>
    </w:p>
    <w:p w14:paraId="10ACBFE5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4、贾磊，男，天津市水产研究所</w:t>
      </w:r>
    </w:p>
    <w:p w14:paraId="4E4A675E" w14:textId="77777777" w:rsidR="002B6456" w:rsidRPr="009077DE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2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Pr="008B6DA9">
        <w:rPr>
          <w:rFonts w:ascii="微软雅黑" w:eastAsia="微软雅黑" w:hAnsi="微软雅黑" w:cstheme="minorEastAsia"/>
          <w:sz w:val="24"/>
          <w:szCs w:val="24"/>
        </w:rPr>
        <w:t>是附件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13的第四完成人，</w:t>
      </w:r>
      <w:r w:rsidRPr="009077DE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附件16成果评价材料的第5完成人</w:t>
      </w:r>
      <w:r w:rsidRPr="009077DE">
        <w:rPr>
          <w:rFonts w:ascii="微软雅黑" w:eastAsia="微软雅黑" w:hAnsi="微软雅黑"/>
          <w:sz w:val="24"/>
          <w:szCs w:val="24"/>
        </w:rPr>
        <w:t xml:space="preserve">； </w:t>
      </w:r>
    </w:p>
    <w:p w14:paraId="176C5D50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9077DE">
        <w:rPr>
          <w:rFonts w:ascii="微软雅黑" w:eastAsia="微软雅黑" w:hAnsi="微软雅黑" w:hint="eastAsia"/>
          <w:sz w:val="24"/>
          <w:szCs w:val="24"/>
        </w:rPr>
        <w:t>5、王金霞，女，</w:t>
      </w:r>
      <w:r w:rsidRPr="008B6DA9">
        <w:rPr>
          <w:rFonts w:ascii="微软雅黑" w:eastAsia="微软雅黑" w:hAnsi="微软雅黑"/>
          <w:sz w:val="24"/>
          <w:szCs w:val="24"/>
        </w:rPr>
        <w:t>中国科学院海洋研究所</w:t>
      </w:r>
    </w:p>
    <w:p w14:paraId="33448993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4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Pr="008B6DA9">
        <w:rPr>
          <w:rFonts w:ascii="微软雅黑" w:eastAsia="微软雅黑" w:hAnsi="微软雅黑" w:cs="宋体" w:hint="eastAsia"/>
          <w:sz w:val="24"/>
          <w:szCs w:val="24"/>
        </w:rPr>
        <w:t>是附件9、10、12的第一发明人，附件5第三作者，附件2的通讯作者</w:t>
      </w:r>
      <w:r w:rsidRPr="008B6DA9">
        <w:rPr>
          <w:rFonts w:ascii="微软雅黑" w:eastAsia="微软雅黑" w:hAnsi="微软雅黑" w:hint="eastAsia"/>
          <w:sz w:val="24"/>
          <w:szCs w:val="24"/>
        </w:rPr>
        <w:t>；</w:t>
      </w:r>
    </w:p>
    <w:p w14:paraId="675E9920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bCs/>
          <w:sz w:val="24"/>
          <w:szCs w:val="24"/>
        </w:rPr>
        <w:t>6</w:t>
      </w:r>
      <w:r w:rsidRPr="008B6DA9">
        <w:rPr>
          <w:rFonts w:ascii="微软雅黑" w:eastAsia="微软雅黑" w:hAnsi="微软雅黑" w:hint="eastAsia"/>
          <w:sz w:val="24"/>
          <w:szCs w:val="24"/>
        </w:rPr>
        <w:t>、</w:t>
      </w:r>
      <w:r w:rsidRPr="008B6DA9">
        <w:rPr>
          <w:rFonts w:ascii="微软雅黑" w:eastAsia="微软雅黑" w:hAnsi="微软雅黑"/>
          <w:sz w:val="24"/>
          <w:szCs w:val="24"/>
        </w:rPr>
        <w:t>李军</w:t>
      </w:r>
      <w:r w:rsidRPr="008B6DA9">
        <w:rPr>
          <w:rFonts w:ascii="微软雅黑" w:eastAsia="微软雅黑" w:hAnsi="微软雅黑" w:hint="eastAsia"/>
          <w:sz w:val="24"/>
          <w:szCs w:val="24"/>
        </w:rPr>
        <w:t>，男，</w:t>
      </w:r>
      <w:r w:rsidRPr="008B6DA9">
        <w:rPr>
          <w:rFonts w:ascii="微软雅黑" w:eastAsia="微软雅黑" w:hAnsi="微软雅黑"/>
          <w:sz w:val="24"/>
          <w:szCs w:val="24"/>
        </w:rPr>
        <w:t>中国科学院海洋研究所</w:t>
      </w:r>
    </w:p>
    <w:p w14:paraId="332560D4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3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="008B6DA9"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是附件1通讯作者，附件2第六作者，附件3第七作者，附件16成果评价材料的第三完成人；</w:t>
      </w:r>
    </w:p>
    <w:p w14:paraId="3C0076B0" w14:textId="77777777" w:rsidR="002B6456" w:rsidRPr="008B6DA9" w:rsidRDefault="008B6DA9" w:rsidP="002B6456">
      <w:pPr>
        <w:numPr>
          <w:ilvl w:val="0"/>
          <w:numId w:val="3"/>
        </w:num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孔庆霞，女</w:t>
      </w:r>
      <w:r w:rsidR="002B6456" w:rsidRPr="008B6DA9">
        <w:rPr>
          <w:rFonts w:ascii="微软雅黑" w:eastAsia="微软雅黑" w:hAnsi="微软雅黑" w:hint="eastAsia"/>
          <w:sz w:val="24"/>
          <w:szCs w:val="24"/>
        </w:rPr>
        <w:t>，</w:t>
      </w:r>
      <w:r w:rsidR="002B6456" w:rsidRPr="008B6DA9">
        <w:rPr>
          <w:rFonts w:ascii="微软雅黑" w:eastAsia="微软雅黑" w:hAnsi="微软雅黑"/>
          <w:sz w:val="24"/>
          <w:szCs w:val="24"/>
        </w:rPr>
        <w:t>天津</w:t>
      </w:r>
      <w:r w:rsidRPr="008B6DA9">
        <w:rPr>
          <w:rFonts w:ascii="微软雅黑" w:eastAsia="微软雅黑" w:hAnsi="微软雅黑"/>
          <w:sz w:val="24"/>
          <w:szCs w:val="24"/>
        </w:rPr>
        <w:t>农学院</w:t>
      </w:r>
    </w:p>
    <w:p w14:paraId="78D61753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Pr="008B6DA9">
        <w:rPr>
          <w:rFonts w:ascii="微软雅黑" w:eastAsia="微软雅黑" w:hAnsi="微软雅黑" w:hint="eastAsia"/>
          <w:sz w:val="24"/>
          <w:szCs w:val="24"/>
        </w:rPr>
        <w:t>2、3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="008B6DA9"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附件16成果评价材料的第八完成人,附件42技术成果第一完成人</w:t>
      </w:r>
      <w:r w:rsidRPr="008B6DA9">
        <w:rPr>
          <w:rFonts w:ascii="微软雅黑" w:eastAsia="微软雅黑" w:hAnsi="微软雅黑"/>
          <w:b/>
          <w:sz w:val="24"/>
          <w:szCs w:val="24"/>
        </w:rPr>
        <w:t>；</w:t>
      </w:r>
    </w:p>
    <w:p w14:paraId="4849BFBE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sz w:val="24"/>
          <w:szCs w:val="24"/>
        </w:rPr>
        <w:t>8、</w:t>
      </w:r>
      <w:r w:rsidR="008B6DA9" w:rsidRPr="008B6DA9">
        <w:rPr>
          <w:rFonts w:ascii="微软雅黑" w:eastAsia="微软雅黑" w:hAnsi="微软雅黑"/>
          <w:sz w:val="24"/>
          <w:szCs w:val="24"/>
        </w:rPr>
        <w:t>宋协法</w:t>
      </w:r>
      <w:r w:rsidR="008B6DA9" w:rsidRPr="008B6DA9">
        <w:rPr>
          <w:rFonts w:ascii="微软雅黑" w:eastAsia="微软雅黑" w:hAnsi="微软雅黑" w:hint="eastAsia"/>
          <w:sz w:val="24"/>
          <w:szCs w:val="24"/>
        </w:rPr>
        <w:t>，男</w:t>
      </w:r>
      <w:r w:rsidRPr="008B6DA9">
        <w:rPr>
          <w:rFonts w:ascii="微软雅黑" w:eastAsia="微软雅黑" w:hAnsi="微软雅黑" w:hint="eastAsia"/>
          <w:sz w:val="24"/>
          <w:szCs w:val="24"/>
        </w:rPr>
        <w:t>，</w:t>
      </w:r>
      <w:r w:rsidR="008B6DA9" w:rsidRPr="008B6DA9">
        <w:rPr>
          <w:rFonts w:ascii="微软雅黑" w:eastAsia="微软雅黑" w:hAnsi="微软雅黑" w:hint="eastAsia"/>
          <w:sz w:val="24"/>
          <w:szCs w:val="24"/>
        </w:rPr>
        <w:t>中国海洋大学</w:t>
      </w:r>
    </w:p>
    <w:p w14:paraId="504DA7C6" w14:textId="77777777" w:rsidR="002B6456" w:rsidRPr="008B6DA9" w:rsidRDefault="002B6456" w:rsidP="002B6456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sz w:val="24"/>
          <w:szCs w:val="24"/>
        </w:rPr>
        <w:t>在第</w:t>
      </w:r>
      <w:r w:rsidR="008B6DA9" w:rsidRPr="008B6DA9">
        <w:rPr>
          <w:rFonts w:ascii="微软雅黑" w:eastAsia="微软雅黑" w:hAnsi="微软雅黑" w:hint="eastAsia"/>
          <w:sz w:val="24"/>
          <w:szCs w:val="24"/>
        </w:rPr>
        <w:t>2</w:t>
      </w:r>
      <w:r w:rsidRPr="008B6DA9">
        <w:rPr>
          <w:rFonts w:ascii="微软雅黑" w:eastAsia="微软雅黑" w:hAnsi="微软雅黑"/>
          <w:sz w:val="24"/>
          <w:szCs w:val="24"/>
        </w:rPr>
        <w:t>创新点中做出贡献，</w:t>
      </w:r>
      <w:r w:rsidR="008B6DA9" w:rsidRPr="008B6DA9">
        <w:rPr>
          <w:rStyle w:val="a8"/>
          <w:rFonts w:ascii="微软雅黑" w:eastAsia="微软雅黑" w:hAnsi="微软雅黑" w:hint="eastAsia"/>
          <w:b w:val="0"/>
          <w:sz w:val="24"/>
          <w:szCs w:val="24"/>
        </w:rPr>
        <w:t>是附件4第一作者，附件16成果评价材料的第七完成人</w:t>
      </w:r>
      <w:r w:rsidRPr="008B6DA9">
        <w:rPr>
          <w:rFonts w:ascii="微软雅黑" w:eastAsia="微软雅黑" w:hAnsi="微软雅黑" w:hint="eastAsia"/>
          <w:sz w:val="24"/>
          <w:szCs w:val="24"/>
        </w:rPr>
        <w:t>。</w:t>
      </w:r>
    </w:p>
    <w:p w14:paraId="4E2A4945" w14:textId="77777777" w:rsidR="008B6DA9" w:rsidRPr="008B6DA9" w:rsidRDefault="008B6DA9" w:rsidP="008B6DA9">
      <w:pPr>
        <w:spacing w:line="400" w:lineRule="exact"/>
        <w:jc w:val="left"/>
        <w:rPr>
          <w:rFonts w:ascii="微软雅黑" w:eastAsia="微软雅黑" w:hAnsi="微软雅黑"/>
          <w:b/>
          <w:sz w:val="30"/>
          <w:szCs w:val="30"/>
        </w:rPr>
      </w:pPr>
      <w:r w:rsidRPr="008B6DA9">
        <w:rPr>
          <w:rFonts w:ascii="微软雅黑" w:eastAsia="微软雅黑" w:hAnsi="微软雅黑" w:hint="eastAsia"/>
          <w:b/>
          <w:sz w:val="30"/>
          <w:szCs w:val="30"/>
        </w:rPr>
        <w:t>七、完成单位情况</w:t>
      </w:r>
    </w:p>
    <w:p w14:paraId="4749BCF3" w14:textId="77777777" w:rsidR="008B6DA9" w:rsidRPr="008B6DA9" w:rsidRDefault="008B6DA9" w:rsidP="008B6DA9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第一完成单位：天津农学院</w:t>
      </w:r>
    </w:p>
    <w:p w14:paraId="72E28ACB" w14:textId="77777777" w:rsidR="008B6DA9" w:rsidRPr="008B6DA9" w:rsidRDefault="008B6DA9" w:rsidP="009077DE">
      <w:pPr>
        <w:spacing w:line="360" w:lineRule="auto"/>
        <w:ind w:firstLineChars="200" w:firstLine="480"/>
        <w:jc w:val="left"/>
        <w:rPr>
          <w:rFonts w:ascii="微软雅黑" w:eastAsia="微软雅黑" w:hAnsi="微软雅黑" w:cstheme="minorEastAsia"/>
          <w:sz w:val="24"/>
          <w:szCs w:val="24"/>
        </w:rPr>
      </w:pPr>
      <w:r w:rsidRPr="008B6DA9">
        <w:rPr>
          <w:rFonts w:ascii="微软雅黑" w:eastAsia="微软雅黑" w:hAnsi="微软雅黑" w:cstheme="minorEastAsia"/>
          <w:sz w:val="24"/>
          <w:szCs w:val="24"/>
        </w:rPr>
        <w:t>主持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天津市科技局项目“潜流湿地技术在水产养殖尾水处理中的应用研究”（19YFZCSN00430）；天津市农委项目主持完成天津市农业科技成果转化与推广项目“低成本海水工厂化循环水养殖工艺与技术示范”（201404120）；天津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lastRenderedPageBreak/>
        <w:t>市水产现代农业产业技术体系创新团队尾水处理岗位（</w:t>
      </w:r>
      <w:r w:rsidRPr="008B6DA9">
        <w:rPr>
          <w:rFonts w:ascii="微软雅黑" w:eastAsia="微软雅黑" w:hAnsi="微软雅黑" w:cstheme="minorEastAsia"/>
          <w:sz w:val="24"/>
          <w:szCs w:val="24"/>
        </w:rPr>
        <w:t>ITTFRS2018047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, ITTFRS2018048），天津市海水养殖产业技术体系创新团队尾水处理岗位（</w:t>
      </w:r>
      <w:r w:rsidRPr="008B6DA9">
        <w:rPr>
          <w:rFonts w:ascii="微软雅黑" w:eastAsia="微软雅黑" w:hAnsi="微软雅黑" w:cstheme="minorEastAsia"/>
          <w:sz w:val="24"/>
          <w:szCs w:val="24"/>
        </w:rPr>
        <w:t>ITTMRS2021010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）,天津市淡水养殖产业技术体系创新团队尾水处理岗位（</w:t>
      </w:r>
      <w:r w:rsidRPr="008B6DA9">
        <w:rPr>
          <w:rFonts w:ascii="微软雅黑" w:eastAsia="微软雅黑" w:hAnsi="微软雅黑" w:cstheme="minorEastAsia"/>
          <w:sz w:val="24"/>
          <w:szCs w:val="24"/>
        </w:rPr>
        <w:t>ITTFRS2021000-010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），负责天津市海水养殖尾水水质调研，参与海水工厂化养殖尾水处理技术工艺的构建，进行养殖尾水处理技术推广与培训，开展了地表潜流湿地和池塘原位修复两种养殖尾水处理模式、循环水生物膜滤池装置、循环水生物膜反应装置的设计及构建等工作，积极推进相关研究成果在京津冀地区的应用。</w:t>
      </w:r>
    </w:p>
    <w:p w14:paraId="77F389C0" w14:textId="77777777" w:rsidR="008B6DA9" w:rsidRPr="008B6DA9" w:rsidRDefault="008B6DA9" w:rsidP="008B6DA9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第二完成单位：中国科学院海洋研究所</w:t>
      </w:r>
    </w:p>
    <w:p w14:paraId="54F87C44" w14:textId="77777777" w:rsidR="008B6DA9" w:rsidRPr="008B6DA9" w:rsidRDefault="008B6DA9" w:rsidP="009077DE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cs="宋体"/>
          <w:color w:val="000000" w:themeColor="text1"/>
          <w:sz w:val="24"/>
          <w:szCs w:val="24"/>
        </w:rPr>
        <w:t>主持</w:t>
      </w:r>
      <w:r w:rsidRPr="008B6DA9">
        <w:rPr>
          <w:rFonts w:ascii="微软雅黑" w:eastAsia="微软雅黑" w:hAnsi="微软雅黑"/>
          <w:sz w:val="24"/>
          <w:szCs w:val="24"/>
        </w:rPr>
        <w:t xml:space="preserve">农业农村部、财政部支持的现代农业产业技术体系“国家海水鱼产业技术体系养殖水环境调控岗位” </w:t>
      </w:r>
      <w:r w:rsidRPr="008B6DA9">
        <w:rPr>
          <w:rFonts w:ascii="微软雅黑" w:eastAsia="微软雅黑" w:hAnsi="微软雅黑" w:hint="eastAsia"/>
          <w:sz w:val="24"/>
          <w:szCs w:val="24"/>
        </w:rPr>
        <w:t>(</w:t>
      </w:r>
      <w:r w:rsidRPr="008B6DA9">
        <w:rPr>
          <w:rFonts w:ascii="微软雅黑" w:eastAsia="微软雅黑" w:hAnsi="微软雅黑"/>
          <w:sz w:val="24"/>
          <w:szCs w:val="24"/>
        </w:rPr>
        <w:t>CARS-47-G21</w:t>
      </w:r>
      <w:r w:rsidRPr="008B6DA9">
        <w:rPr>
          <w:rFonts w:ascii="微软雅黑" w:eastAsia="微软雅黑" w:hAnsi="微软雅黑" w:hint="eastAsia"/>
          <w:sz w:val="24"/>
          <w:szCs w:val="24"/>
        </w:rPr>
        <w:t>)</w:t>
      </w:r>
      <w:r w:rsidRPr="008B6DA9">
        <w:rPr>
          <w:rFonts w:ascii="微软雅黑" w:eastAsia="微软雅黑" w:hAnsi="微软雅黑"/>
          <w:sz w:val="24"/>
          <w:szCs w:val="24"/>
        </w:rPr>
        <w:t>、天津滨海新区杨家泊人民政府委托项目“天津滨海新区杨家泊工厂化养殖尾水综合处理”、天津长芦汉沽盐场有限公司委托项目“汉沽水产养殖科技示范园区尾水处理”</w:t>
      </w:r>
      <w:r w:rsidRPr="008B6DA9">
        <w:rPr>
          <w:rFonts w:ascii="微软雅黑" w:eastAsia="微软雅黑" w:hAnsi="微软雅黑" w:hint="eastAsia"/>
          <w:sz w:val="24"/>
          <w:szCs w:val="24"/>
        </w:rPr>
        <w:t>等项目，主持生物滤池设计建设、大型工程藻培育及反应器研制、海水工厂化养殖尾水高效处理技术工艺与系统构建等工作，作为第一完成单位完成成果评价1项</w:t>
      </w:r>
      <w:r w:rsidRPr="008B6DA9">
        <w:rPr>
          <w:rFonts w:ascii="微软雅黑" w:eastAsia="微软雅黑" w:hAnsi="微软雅黑"/>
          <w:sz w:val="24"/>
          <w:szCs w:val="24"/>
        </w:rPr>
        <w:t>。</w:t>
      </w:r>
      <w:r w:rsidRPr="008B6DA9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积极推进本项目相关研究成果在天津、山东等地区推广应用。</w:t>
      </w:r>
    </w:p>
    <w:p w14:paraId="5BC41DBC" w14:textId="77777777" w:rsidR="008B6DA9" w:rsidRPr="008B6DA9" w:rsidRDefault="008B6DA9" w:rsidP="008B6DA9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8B6DA9">
        <w:rPr>
          <w:rFonts w:ascii="微软雅黑" w:eastAsia="微软雅黑" w:hAnsi="微软雅黑" w:hint="eastAsia"/>
          <w:b/>
          <w:sz w:val="24"/>
          <w:szCs w:val="24"/>
        </w:rPr>
        <w:t>第三完成单位：大连海洋大学</w:t>
      </w:r>
    </w:p>
    <w:p w14:paraId="0DB597C2" w14:textId="77777777" w:rsidR="00E720D9" w:rsidRPr="008B6DA9" w:rsidRDefault="008B6DA9" w:rsidP="00DC4C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color w:val="000000" w:themeColor="text1"/>
          <w:sz w:val="24"/>
          <w:szCs w:val="24"/>
        </w:rPr>
        <w:t>主要负责海洋反硝化生物滤池的设计与构建，</w:t>
      </w:r>
      <w:r w:rsidRPr="00DC4C47">
        <w:rPr>
          <w:rFonts w:ascii="微软雅黑" w:eastAsia="微软雅黑" w:hAnsi="微软雅黑"/>
          <w:color w:val="000000"/>
          <w:sz w:val="24"/>
          <w:szCs w:val="24"/>
        </w:rPr>
        <w:t>确定了海水硝化生物滤池的最佳温度和</w:t>
      </w:r>
      <w:r w:rsidRPr="00DC4C47">
        <w:rPr>
          <w:rFonts w:ascii="微软雅黑" w:eastAsia="微软雅黑" w:hAnsi="微软雅黑" w:hint="eastAsia"/>
          <w:color w:val="000000"/>
          <w:sz w:val="24"/>
          <w:szCs w:val="24"/>
        </w:rPr>
        <w:t>pH范围，</w:t>
      </w:r>
      <w:r w:rsidRPr="00DC4C47">
        <w:rPr>
          <w:rFonts w:ascii="微软雅黑" w:eastAsia="微软雅黑" w:hAnsi="微软雅黑"/>
          <w:color w:val="000000"/>
          <w:sz w:val="24"/>
          <w:szCs w:val="24"/>
        </w:rPr>
        <w:t>设计构建了高效硝化效率的移动床生物膜反应器。</w:t>
      </w:r>
      <w:r w:rsidRPr="008B6DA9">
        <w:rPr>
          <w:rFonts w:ascii="微软雅黑" w:eastAsia="微软雅黑" w:hAnsi="微软雅黑"/>
          <w:color w:val="000000" w:themeColor="text1"/>
          <w:sz w:val="24"/>
          <w:szCs w:val="24"/>
        </w:rPr>
        <w:t>参与</w:t>
      </w:r>
      <w:r w:rsidRPr="008B6DA9">
        <w:rPr>
          <w:rFonts w:ascii="微软雅黑" w:eastAsia="微软雅黑" w:hAnsi="微软雅黑"/>
          <w:sz w:val="24"/>
          <w:szCs w:val="24"/>
        </w:rPr>
        <w:t>完成海水工厂化养殖尾水处理技术工艺与处理系统的构建，</w:t>
      </w:r>
      <w:r w:rsidRPr="008B6DA9">
        <w:rPr>
          <w:rFonts w:ascii="微软雅黑" w:eastAsia="微软雅黑" w:hAnsi="微软雅黑"/>
          <w:color w:val="000000" w:themeColor="text1"/>
          <w:sz w:val="24"/>
          <w:szCs w:val="24"/>
        </w:rPr>
        <w:t>积极推进本项目相关研究成果在天津、山东等地区推广应用</w:t>
      </w:r>
      <w:r w:rsidRPr="008B6DA9">
        <w:rPr>
          <w:rFonts w:ascii="微软雅黑" w:eastAsia="微软雅黑" w:hAnsi="微软雅黑"/>
          <w:sz w:val="24"/>
          <w:szCs w:val="24"/>
        </w:rPr>
        <w:t>。</w:t>
      </w:r>
    </w:p>
    <w:p w14:paraId="0A8B9485" w14:textId="77777777" w:rsidR="008B6DA9" w:rsidRPr="009077DE" w:rsidRDefault="008B6DA9">
      <w:pPr>
        <w:rPr>
          <w:rFonts w:ascii="微软雅黑" w:eastAsia="微软雅黑" w:hAnsi="微软雅黑"/>
          <w:b/>
          <w:sz w:val="24"/>
          <w:szCs w:val="24"/>
        </w:rPr>
      </w:pPr>
      <w:r w:rsidRPr="009077DE">
        <w:rPr>
          <w:rFonts w:ascii="微软雅黑" w:eastAsia="微软雅黑" w:hAnsi="微软雅黑" w:hint="eastAsia"/>
          <w:b/>
          <w:sz w:val="24"/>
          <w:szCs w:val="24"/>
        </w:rPr>
        <w:t>第四完成单位：天津市水产研究所</w:t>
      </w:r>
    </w:p>
    <w:p w14:paraId="27CD57C8" w14:textId="77777777" w:rsidR="008B6DA9" w:rsidRPr="008B6DA9" w:rsidRDefault="008B6DA9" w:rsidP="00DC4C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负责项目成果“海水工厂化养殖尾水处理系统” 在天津二十余家</w:t>
      </w:r>
      <w:r w:rsidRPr="008B6DA9">
        <w:rPr>
          <w:rFonts w:ascii="微软雅黑" w:eastAsia="微软雅黑" w:hAnsi="微软雅黑" w:cstheme="minorEastAsia"/>
          <w:sz w:val="24"/>
          <w:szCs w:val="24"/>
        </w:rPr>
        <w:t>大中型工</w:t>
      </w:r>
      <w:r w:rsidRPr="008B6DA9">
        <w:rPr>
          <w:rFonts w:ascii="微软雅黑" w:eastAsia="微软雅黑" w:hAnsi="微软雅黑" w:cstheme="minorEastAsia"/>
          <w:sz w:val="24"/>
          <w:szCs w:val="24"/>
        </w:rPr>
        <w:lastRenderedPageBreak/>
        <w:t>厂化海水养殖企业示范与推广，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日处理养殖尾水</w:t>
      </w:r>
      <w:r w:rsidRPr="008B6DA9">
        <w:rPr>
          <w:rFonts w:ascii="微软雅黑" w:eastAsia="微软雅黑" w:hAnsi="微软雅黑" w:cstheme="minorEastAsia"/>
          <w:sz w:val="24"/>
          <w:szCs w:val="24"/>
        </w:rPr>
        <w:t>14万m³，支撑养殖水体27万m</w:t>
      </w:r>
      <w:r w:rsidRPr="008B6DA9">
        <w:rPr>
          <w:rFonts w:ascii="微软雅黑" w:eastAsia="微软雅黑" w:hAnsi="微软雅黑" w:cstheme="minorEastAsia"/>
          <w:sz w:val="24"/>
          <w:szCs w:val="24"/>
          <w:vertAlign w:val="superscript"/>
        </w:rPr>
        <w:t>3</w:t>
      </w:r>
      <w:r w:rsidRPr="008B6DA9">
        <w:rPr>
          <w:rFonts w:ascii="微软雅黑" w:eastAsia="微软雅黑" w:hAnsi="微软雅黑" w:cstheme="minorEastAsia"/>
          <w:sz w:val="24"/>
          <w:szCs w:val="24"/>
        </w:rPr>
        <w:t>，初步解决了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天津地区</w:t>
      </w:r>
      <w:r w:rsidRPr="008B6DA9">
        <w:rPr>
          <w:rFonts w:ascii="微软雅黑" w:eastAsia="微软雅黑" w:hAnsi="微软雅黑" w:cstheme="minorEastAsia"/>
          <w:sz w:val="24"/>
          <w:szCs w:val="24"/>
        </w:rPr>
        <w:t>工厂化养殖尾水随意排放对环境的污染，以及尾水不经处理，随意排放造成的能源浪费等问题。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另外开发的</w:t>
      </w:r>
      <w:r w:rsidRPr="008B6DA9">
        <w:rPr>
          <w:rFonts w:ascii="微软雅黑" w:eastAsia="微软雅黑" w:hAnsi="微软雅黑" w:hint="eastAsia"/>
          <w:sz w:val="24"/>
          <w:szCs w:val="24"/>
        </w:rPr>
        <w:t>建立的养殖尾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水电化学氧化技术具</w:t>
      </w:r>
      <w:r w:rsidRPr="008B6DA9">
        <w:rPr>
          <w:rFonts w:ascii="微软雅黑" w:eastAsia="微软雅黑" w:hAnsi="微软雅黑" w:cstheme="minorEastAsia"/>
          <w:sz w:val="24"/>
          <w:szCs w:val="24"/>
        </w:rPr>
        <w:t>有处理效率高、灭菌率高、能耗低等优点，开创了电化学技术在海水养殖尾</w:t>
      </w:r>
      <w:r w:rsidRPr="008B6DA9">
        <w:rPr>
          <w:rFonts w:ascii="微软雅黑" w:eastAsia="微软雅黑" w:hAnsi="微软雅黑" w:cstheme="minorEastAsia" w:hint="eastAsia"/>
          <w:sz w:val="24"/>
          <w:szCs w:val="24"/>
        </w:rPr>
        <w:t>水消毒处理中的应用范例。</w:t>
      </w:r>
    </w:p>
    <w:p w14:paraId="0BAD669B" w14:textId="77777777" w:rsidR="008B6DA9" w:rsidRPr="009077DE" w:rsidRDefault="008B6DA9">
      <w:pPr>
        <w:rPr>
          <w:rFonts w:ascii="微软雅黑" w:eastAsia="微软雅黑" w:hAnsi="微软雅黑"/>
          <w:b/>
          <w:sz w:val="24"/>
          <w:szCs w:val="24"/>
        </w:rPr>
      </w:pPr>
      <w:r w:rsidRPr="009077DE">
        <w:rPr>
          <w:rFonts w:ascii="微软雅黑" w:eastAsia="微软雅黑" w:hAnsi="微软雅黑" w:hint="eastAsia"/>
          <w:b/>
          <w:sz w:val="24"/>
          <w:szCs w:val="24"/>
        </w:rPr>
        <w:t>第五完成单位：中国海洋大学</w:t>
      </w:r>
    </w:p>
    <w:p w14:paraId="1645FEB6" w14:textId="77777777" w:rsidR="008B6DA9" w:rsidRPr="008B6DA9" w:rsidRDefault="008B6DA9" w:rsidP="00DC4C4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B6DA9">
        <w:rPr>
          <w:rFonts w:ascii="微软雅黑" w:eastAsia="微软雅黑" w:hAnsi="微软雅黑"/>
          <w:color w:val="000000"/>
          <w:sz w:val="24"/>
          <w:szCs w:val="24"/>
        </w:rPr>
        <w:t>分离纯化得到两株脱氮效果好的好氧反硝化细菌，构建了好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氧反硝化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反应器，并制备出以碱处理玉米秸秆和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芒草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为原料的复合型缓释载体碳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源材料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，制备成一种机械性能稳定、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释碳量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稳定、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释碳周期长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的固体碳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源材料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，解决了传统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液体碳源添加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量不易控制、易二次污染，以及可生物降解</w:t>
      </w:r>
      <w:proofErr w:type="gramStart"/>
      <w:r w:rsidRPr="008B6DA9">
        <w:rPr>
          <w:rFonts w:ascii="微软雅黑" w:eastAsia="微软雅黑" w:hAnsi="微软雅黑"/>
          <w:color w:val="000000"/>
          <w:sz w:val="24"/>
          <w:szCs w:val="24"/>
        </w:rPr>
        <w:t>聚合物碳源又</w:t>
      </w:r>
      <w:proofErr w:type="gramEnd"/>
      <w:r w:rsidRPr="008B6DA9">
        <w:rPr>
          <w:rFonts w:ascii="微软雅黑" w:eastAsia="微软雅黑" w:hAnsi="微软雅黑"/>
          <w:color w:val="000000"/>
          <w:sz w:val="24"/>
          <w:szCs w:val="24"/>
        </w:rPr>
        <w:t>因高成本难以普及应用等问题</w:t>
      </w:r>
      <w:r w:rsidRPr="008B6DA9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16493AA7" w14:textId="77777777" w:rsidR="008B6DA9" w:rsidRPr="008B6DA9" w:rsidRDefault="008B6DA9"/>
    <w:sectPr w:rsidR="008B6DA9" w:rsidRPr="008B6DA9" w:rsidSect="0006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0627" w14:textId="77777777" w:rsidR="00B80E11" w:rsidRDefault="00B80E11" w:rsidP="001044F5">
      <w:r>
        <w:separator/>
      </w:r>
    </w:p>
  </w:endnote>
  <w:endnote w:type="continuationSeparator" w:id="0">
    <w:p w14:paraId="4A002D79" w14:textId="77777777" w:rsidR="00B80E11" w:rsidRDefault="00B80E11" w:rsidP="001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2851" w14:textId="77777777" w:rsidR="00B80E11" w:rsidRDefault="00B80E11" w:rsidP="001044F5">
      <w:r>
        <w:separator/>
      </w:r>
    </w:p>
  </w:footnote>
  <w:footnote w:type="continuationSeparator" w:id="0">
    <w:p w14:paraId="25A94908" w14:textId="77777777" w:rsidR="00B80E11" w:rsidRDefault="00B80E11" w:rsidP="0010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8A456C"/>
    <w:multiLevelType w:val="singleLevel"/>
    <w:tmpl w:val="EE8A456C"/>
    <w:lvl w:ilvl="0">
      <w:start w:val="12"/>
      <w:numFmt w:val="decimal"/>
      <w:suff w:val="nothing"/>
      <w:lvlText w:val="%1、"/>
      <w:lvlJc w:val="left"/>
    </w:lvl>
  </w:abstractNum>
  <w:abstractNum w:abstractNumId="1" w15:restartNumberingAfterBreak="0">
    <w:nsid w:val="1D9A6B21"/>
    <w:multiLevelType w:val="singleLevel"/>
    <w:tmpl w:val="1D9A6B21"/>
    <w:lvl w:ilvl="0">
      <w:start w:val="7"/>
      <w:numFmt w:val="decimal"/>
      <w:suff w:val="nothing"/>
      <w:lvlText w:val="%1、"/>
      <w:lvlJc w:val="left"/>
    </w:lvl>
  </w:abstractNum>
  <w:abstractNum w:abstractNumId="2" w15:restartNumberingAfterBreak="0">
    <w:nsid w:val="45673849"/>
    <w:multiLevelType w:val="singleLevel"/>
    <w:tmpl w:val="45673849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4F5"/>
    <w:rsid w:val="000410F7"/>
    <w:rsid w:val="00061B5D"/>
    <w:rsid w:val="001044F5"/>
    <w:rsid w:val="00154CA7"/>
    <w:rsid w:val="002B6456"/>
    <w:rsid w:val="0057756F"/>
    <w:rsid w:val="008932A1"/>
    <w:rsid w:val="008B6DA9"/>
    <w:rsid w:val="009077DE"/>
    <w:rsid w:val="00B80E11"/>
    <w:rsid w:val="00D65066"/>
    <w:rsid w:val="00DC4C47"/>
    <w:rsid w:val="00E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40C9E"/>
  <w15:docId w15:val="{20EDBB6D-39FE-46B5-8B68-DEF5D0B0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4F5"/>
    <w:rPr>
      <w:sz w:val="18"/>
      <w:szCs w:val="18"/>
    </w:rPr>
  </w:style>
  <w:style w:type="character" w:customStyle="1" w:styleId="fontstyle01">
    <w:name w:val="fontstyle01"/>
    <w:qFormat/>
    <w:rsid w:val="001044F5"/>
    <w:rPr>
      <w:rFonts w:ascii="仿宋" w:hAnsi="仿宋" w:hint="default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D6506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8">
    <w:name w:val="Strong"/>
    <w:basedOn w:val="a0"/>
    <w:qFormat/>
    <w:rsid w:val="002B6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741</Words>
  <Characters>4226</Characters>
  <Application>Microsoft Office Word</Application>
  <DocSecurity>0</DocSecurity>
  <Lines>35</Lines>
  <Paragraphs>9</Paragraphs>
  <ScaleCrop>false</ScaleCrop>
  <Company>China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张倩</cp:lastModifiedBy>
  <cp:revision>6</cp:revision>
  <dcterms:created xsi:type="dcterms:W3CDTF">2021-09-15T01:23:00Z</dcterms:created>
  <dcterms:modified xsi:type="dcterms:W3CDTF">2021-09-16T06:38:00Z</dcterms:modified>
</cp:coreProperties>
</file>