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b/>
        </w:rPr>
      </w:pPr>
      <w:r>
        <w:rPr>
          <w:rFonts w:hint="eastAsia"/>
          <w:b/>
        </w:rPr>
        <w:t>一</w:t>
      </w:r>
      <w:r>
        <w:rPr>
          <w:b/>
        </w:rPr>
        <w:t>、成果名称：</w:t>
      </w:r>
    </w:p>
    <w:p>
      <w:pPr>
        <w:spacing w:line="360" w:lineRule="auto"/>
        <w:ind w:left="174"/>
      </w:pPr>
      <w:r>
        <w:t>《贝类对环境胁迫的响应与适应机制研究及应用》</w:t>
      </w:r>
    </w:p>
    <w:p>
      <w:pPr>
        <w:spacing w:line="360" w:lineRule="auto"/>
        <w:ind w:left="0" w:leftChars="0" w:firstLine="0" w:firstLineChars="0"/>
        <w:rPr>
          <w:b/>
        </w:rPr>
      </w:pPr>
      <w:r>
        <w:rPr>
          <w:b/>
        </w:rPr>
        <w:t>二、申报成果奖励类别和奖项等级：</w:t>
      </w:r>
    </w:p>
    <w:p>
      <w:pPr>
        <w:spacing w:line="360" w:lineRule="auto"/>
        <w:ind w:left="174"/>
        <w:rPr>
          <w:spacing w:val="10"/>
        </w:rPr>
      </w:pPr>
      <w:r>
        <w:t>范蠡科学技术奖，科技进步一等奖</w:t>
      </w:r>
    </w:p>
    <w:p>
      <w:pPr>
        <w:spacing w:line="360" w:lineRule="auto"/>
        <w:ind w:left="0" w:leftChars="0" w:firstLine="0" w:firstLineChars="0"/>
        <w:rPr>
          <w:b/>
        </w:rPr>
      </w:pPr>
      <w:r>
        <w:rPr>
          <w:b/>
        </w:rPr>
        <w:t>三、推荐单位</w:t>
      </w:r>
      <w:bookmarkStart w:id="1" w:name="_GoBack"/>
      <w:bookmarkEnd w:id="1"/>
    </w:p>
    <w:p>
      <w:pPr>
        <w:spacing w:line="360" w:lineRule="auto"/>
        <w:ind w:left="174"/>
      </w:pPr>
      <w:r>
        <w:t>中国水产学会水产动物免疫学专业委员会</w:t>
      </w:r>
    </w:p>
    <w:p>
      <w:pPr>
        <w:spacing w:line="360" w:lineRule="auto"/>
        <w:ind w:left="0" w:leftChars="0" w:firstLine="0" w:firstLineChars="0"/>
        <w:rPr>
          <w:b/>
        </w:rPr>
      </w:pPr>
      <w:r>
        <w:rPr>
          <w:b/>
        </w:rPr>
        <w:t>四、推荐意见</w:t>
      </w:r>
    </w:p>
    <w:p>
      <w:pPr>
        <w:spacing w:line="360" w:lineRule="auto"/>
        <w:ind w:left="174"/>
        <w:rPr>
          <w:b/>
        </w:rPr>
      </w:pPr>
      <w:r>
        <w:t>该项目成果瞄准国家水产绿色发展战略需求，系统揭示了高温、病原、酸化和干露等主要环境胁迫对扇贝、牡蛎等海水养殖贝类生长发育、免疫防御及能量代谢等关键生理过程的影响规律。研究阐明了贝类对环境胁迫的响应特征与调节机制，解析了典型环境胁迫与贝类生理状态及病害发生的耦合关系。筛选了扇贝热休克蛋白、金属硫蛋白等环境胁迫应答相关基因的序列多态性，发掘20个与贝类环境胁迫耐受能力显著相关的功能性单核苷酸多态位点，为水产贝类抗性品种选育及养殖风险预警提供了重要依据。项目集成了生理学、免疫学和分子生物学等多学科先进方法，在个体、组织、细胞和分子水平开展了系统性研究，技术难度大，创新性强。成果总体达到国际先进水平，其中在海水养殖贝类环境胁迫响应机制方面达到国际领先水平。项目成果已实现初步示范应用，为贝类抗性品种选育及养殖风险预警提供了核心科学依据和关键技术支撑，潜在的社会效益巨大。研究成果显著推动了水产动物生理学和免疫学基础理论的发展，对促进水产养殖业绿色高质量发展具有重大意义，为保障我国食物安全和水产养殖可持续发展奠定了坚实基础。本项目材料内容属实。经公示，无任何异议。特此，同意该成果申报中国水产学会范蠡科学技术奖（科技进步奖）一等奖。</w:t>
      </w:r>
    </w:p>
    <w:p>
      <w:pPr>
        <w:spacing w:line="360" w:lineRule="auto"/>
        <w:ind w:left="0" w:leftChars="0" w:firstLine="0" w:firstLineChars="0"/>
        <w:rPr>
          <w:b/>
        </w:rPr>
      </w:pPr>
      <w:r>
        <w:rPr>
          <w:b/>
        </w:rPr>
        <w:t>五、成果简介</w:t>
      </w:r>
    </w:p>
    <w:p>
      <w:pPr>
        <w:spacing w:line="360" w:lineRule="auto"/>
        <w:ind w:left="174"/>
      </w:pPr>
      <w:r>
        <w:t>贝类在我国乃至世界海水养殖业中占据举足轻重的地位。近年来近岸海洋生态系统变化对贝类养殖产业的影响日益加剧，随着贝类养殖规模的扩大及近海生态环境的恶化，贝类夏季大规模死亡现象在世界范围内时有发生，严重制约了贝类养殖产业的健康发展，其中温度、pH、溶氧等环境因子变化影响贝类生长发育、免疫和繁殖等过程。本项目成果面向水产养殖绿色发展的国家战略需求，以扇贝、牡蛎等我国重要海水养殖贝类为对象，系统解析高温、酸化、干露等环境胁迫对海洋贝类的生理影响与贝类对环境胁迫的响应机制，探究环境胁迫与贝类生理响应及大规模死亡发生的耦合关系，发掘与贝类环境胁迫耐受能力显著相关的功能性单核苷酸多态位点，培育了长牡蛎抗盐单胞菌品系和虾夷扇贝耐高温品系，在北黄海、渤海养殖区实现示范应用，形成了在国内外学术同行中有影响力的系统性理论成果，共发表学术论文162篇，获授权国家发明专利11件，出版学术专著1部，成果对于丰富水产动物生理学和生态免疫学基础理论，推动水产养殖业的绿色高质量发展具有重要意义。</w:t>
      </w:r>
    </w:p>
    <w:p>
      <w:pPr>
        <w:spacing w:line="360" w:lineRule="auto"/>
        <w:ind w:left="0" w:leftChars="0" w:firstLine="0" w:firstLineChars="0"/>
        <w:rPr>
          <w:b/>
        </w:rPr>
      </w:pPr>
      <w:r>
        <w:rPr>
          <w:b/>
        </w:rPr>
        <w:t>六、客观评价</w:t>
      </w:r>
    </w:p>
    <w:p>
      <w:pPr>
        <w:spacing w:line="360" w:lineRule="auto"/>
        <w:ind w:left="174"/>
      </w:pPr>
      <w:r>
        <w:t>2021年6月15日，中科合创（北京）科技成果评价中心组织专家（专家组名单附后），在大连召开了由大连海洋大学和中国科学院海洋研究所共同完成的“海水养殖贝类对环境胁迫的响应机制研究及应用”科技成果评价会。与会专家听取了项目完成单位的成果介绍，审阅了技术报告、检索证明、知识产权证明等资料，经质询、讨论，形成评价意见如下：形成评价意见如下：提供的评价资料齐全、规范，符合科技成果评价要求。该成果瞄准国家战略需求和学科发展前沿，从水产产业绿色发展的根本需求出发，选取进化地位和经济价值并重的海水养殖贝类为研究对象，在群体、个体、细胞和分子水平开展海水养殖贝类环境胁迫应答机制的系统研究，重点探索高温、酸化等主要环境胁迫对养殖贝类生理状态的影响和贝类对环境胁迫的响应，养殖贝类病害诊断、预警及防治原理，解析环境胁迫与贝类健康状态及病害发生的耦合关系，为贝类抗性品种选育及环境风险预警和病害防控提供了重要理论依据和技术支撑。该成果具有自主知识产权，应用于北黄海区域的多家水产养殖企业，具有良好的推广应用前景，取得了显著的经济、生态和社会效益。根据第三方科技成果评价，专家鉴定组认为，该成果总体达到国际先进水平，在贝类健康状态评价技术体系方面达到国际领先水平。</w:t>
      </w:r>
    </w:p>
    <w:p>
      <w:pPr>
        <w:spacing w:line="360" w:lineRule="auto"/>
        <w:ind w:left="0" w:leftChars="0" w:firstLine="0" w:firstLineChars="0"/>
        <w:rPr>
          <w:b/>
        </w:rPr>
      </w:pPr>
      <w:r>
        <w:rPr>
          <w:b/>
        </w:rPr>
        <w:t>七、推广应用情况及效益情况</w:t>
      </w:r>
    </w:p>
    <w:p>
      <w:pPr>
        <w:spacing w:line="360" w:lineRule="auto"/>
        <w:ind w:left="174"/>
      </w:pPr>
      <w:r>
        <w:t xml:space="preserve">自2009年起，项目技术在北黄渤海主要养殖区开展应用。选取大连庄河长牡蛎养殖区、大连长海县虾夷扇贝养殖区和秦皇岛海湾扇贝养殖区为典型示范区，利用自主研发的贝类健康状态评价技术进行深度分析，与国家贝类产业技术体系和大连市气象局等单位多次联合发布贝类养殖风险提醒。2019年通过“大连气象”微信公众号和渔村大喇叭等渠道发布的“贝类浮筏养殖高温风险提醒”，直接受众超10万人，该项工作有效提升了近海养殖渔民抵抗环境风险的能力，避免了该地区海水贝类大规模死亡的发生，保障了贝类养殖产业的健康发展。 </w:t>
      </w:r>
    </w:p>
    <w:p>
      <w:pPr>
        <w:spacing w:line="360" w:lineRule="auto"/>
        <w:ind w:left="174"/>
      </w:pPr>
      <w:r>
        <w:t>以国家贝类产业技术体系平台为支撑，与全国沿海高校、科研院所及养殖企业保持密切沟通，共享养殖监测数据和预警预报信息，加快养殖风险预警预报技术在全国范围内推广应用。通过《中国水生动物卫生状况报告》、《全国水生动物防疫工作座谈会》等渠道推广养殖风险预警预报技术并加快技术应用，为我国海水绿色养殖体系建设提供理论基础和技术支撑。</w:t>
      </w:r>
    </w:p>
    <w:p>
      <w:pPr>
        <w:spacing w:line="360" w:lineRule="auto"/>
        <w:ind w:left="0" w:leftChars="0" w:firstLine="0" w:firstLineChars="0"/>
        <w:rPr>
          <w:b/>
        </w:rPr>
      </w:pPr>
      <w:r>
        <w:rPr>
          <w:b/>
        </w:rPr>
        <w:t>八、主要知识产权证明目录（限</w:t>
      </w:r>
      <w:r>
        <w:rPr>
          <w:b/>
          <w:spacing w:val="-19"/>
        </w:rPr>
        <w:t xml:space="preserve"> </w:t>
      </w:r>
      <w:r>
        <w:rPr>
          <w:b/>
        </w:rPr>
        <w:t>10</w:t>
      </w:r>
      <w:r>
        <w:rPr>
          <w:b/>
          <w:spacing w:val="15"/>
        </w:rPr>
        <w:t xml:space="preserve"> </w:t>
      </w:r>
      <w:r>
        <w:rPr>
          <w:b/>
        </w:rPr>
        <w:t>项）</w:t>
      </w:r>
    </w:p>
    <w:tbl>
      <w:tblPr>
        <w:tblStyle w:val="12"/>
        <w:tblW w:w="9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346"/>
        <w:gridCol w:w="830"/>
        <w:gridCol w:w="857"/>
        <w:gridCol w:w="1193"/>
        <w:gridCol w:w="1077"/>
        <w:gridCol w:w="721"/>
        <w:gridCol w:w="1124"/>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912" w:type="dxa"/>
          </w:tcPr>
          <w:p>
            <w:pPr>
              <w:spacing w:before="214" w:line="222" w:lineRule="auto"/>
              <w:ind w:left="174" w:firstLine="0" w:firstLineChars="0"/>
              <w:rPr>
                <w:rFonts w:ascii="仿宋" w:hAnsi="仿宋" w:cs="仿宋"/>
                <w:sz w:val="20"/>
                <w:szCs w:val="20"/>
              </w:rPr>
            </w:pPr>
            <w:r>
              <w:rPr>
                <w:rFonts w:ascii="仿宋" w:hAnsi="仿宋" w:cs="仿宋"/>
                <w:spacing w:val="26"/>
                <w:sz w:val="20"/>
                <w:szCs w:val="20"/>
              </w:rPr>
              <w:t>知识产</w:t>
            </w:r>
            <w:r>
              <w:rPr>
                <w:rFonts w:ascii="仿宋" w:hAnsi="仿宋" w:cs="仿宋"/>
                <w:spacing w:val="5"/>
                <w:sz w:val="20"/>
                <w:szCs w:val="20"/>
              </w:rPr>
              <w:t>权类别</w:t>
            </w:r>
          </w:p>
        </w:tc>
        <w:tc>
          <w:tcPr>
            <w:tcW w:w="1346" w:type="dxa"/>
          </w:tcPr>
          <w:p>
            <w:pPr>
              <w:spacing w:before="214" w:line="222" w:lineRule="auto"/>
              <w:ind w:left="174" w:firstLine="0" w:firstLineChars="0"/>
              <w:rPr>
                <w:rFonts w:ascii="仿宋" w:hAnsi="仿宋" w:cs="仿宋"/>
                <w:sz w:val="20"/>
                <w:szCs w:val="20"/>
              </w:rPr>
            </w:pPr>
            <w:r>
              <w:rPr>
                <w:rFonts w:ascii="仿宋" w:hAnsi="仿宋" w:cs="仿宋"/>
                <w:spacing w:val="6"/>
                <w:sz w:val="20"/>
                <w:szCs w:val="20"/>
              </w:rPr>
              <w:t>知识产权</w:t>
            </w:r>
            <w:r>
              <w:rPr>
                <w:rFonts w:ascii="仿宋" w:hAnsi="仿宋" w:cs="仿宋"/>
                <w:spacing w:val="5"/>
                <w:sz w:val="20"/>
                <w:szCs w:val="20"/>
              </w:rPr>
              <w:t>具体名称</w:t>
            </w:r>
          </w:p>
        </w:tc>
        <w:tc>
          <w:tcPr>
            <w:tcW w:w="830" w:type="dxa"/>
          </w:tcPr>
          <w:p>
            <w:pPr>
              <w:spacing w:before="214" w:line="222" w:lineRule="auto"/>
              <w:ind w:left="148" w:leftChars="53" w:firstLine="0" w:firstLineChars="0"/>
              <w:rPr>
                <w:rFonts w:ascii="仿宋" w:hAnsi="仿宋" w:cs="仿宋"/>
                <w:sz w:val="20"/>
                <w:szCs w:val="20"/>
              </w:rPr>
            </w:pPr>
            <w:r>
              <w:rPr>
                <w:rFonts w:ascii="仿宋" w:hAnsi="仿宋" w:cs="仿宋"/>
                <w:spacing w:val="-5"/>
                <w:sz w:val="20"/>
                <w:szCs w:val="20"/>
              </w:rPr>
              <w:t>国家</w:t>
            </w:r>
            <w:r>
              <w:rPr>
                <w:rFonts w:ascii="仿宋" w:hAnsi="仿宋" w:cs="仿宋"/>
                <w:spacing w:val="13"/>
                <w:sz w:val="20"/>
                <w:szCs w:val="20"/>
              </w:rPr>
              <w:t>（地区）</w:t>
            </w:r>
          </w:p>
        </w:tc>
        <w:tc>
          <w:tcPr>
            <w:tcW w:w="857" w:type="dxa"/>
          </w:tcPr>
          <w:p>
            <w:pPr>
              <w:pStyle w:val="13"/>
              <w:spacing w:line="268" w:lineRule="auto"/>
            </w:pPr>
          </w:p>
          <w:p>
            <w:pPr>
              <w:spacing w:before="65" w:line="225" w:lineRule="auto"/>
              <w:ind w:left="148" w:leftChars="53" w:firstLine="0" w:firstLineChars="0"/>
              <w:rPr>
                <w:rFonts w:ascii="仿宋" w:hAnsi="仿宋" w:cs="仿宋"/>
                <w:sz w:val="20"/>
                <w:szCs w:val="20"/>
              </w:rPr>
            </w:pPr>
            <w:r>
              <w:rPr>
                <w:rFonts w:ascii="仿宋" w:hAnsi="仿宋" w:cs="仿宋"/>
                <w:spacing w:val="7"/>
                <w:sz w:val="20"/>
                <w:szCs w:val="20"/>
              </w:rPr>
              <w:t>授权号</w:t>
            </w:r>
          </w:p>
        </w:tc>
        <w:tc>
          <w:tcPr>
            <w:tcW w:w="1193" w:type="dxa"/>
          </w:tcPr>
          <w:p>
            <w:pPr>
              <w:pStyle w:val="13"/>
              <w:spacing w:line="268" w:lineRule="auto"/>
              <w:ind w:left="174"/>
            </w:pPr>
          </w:p>
          <w:p>
            <w:pPr>
              <w:spacing w:before="65" w:line="225" w:lineRule="auto"/>
              <w:ind w:left="174" w:firstLine="0" w:firstLineChars="0"/>
              <w:rPr>
                <w:rFonts w:ascii="仿宋" w:hAnsi="仿宋" w:cs="仿宋"/>
                <w:sz w:val="20"/>
                <w:szCs w:val="20"/>
              </w:rPr>
            </w:pPr>
            <w:r>
              <w:rPr>
                <w:rFonts w:ascii="仿宋" w:hAnsi="仿宋" w:cs="仿宋"/>
                <w:spacing w:val="7"/>
                <w:sz w:val="20"/>
                <w:szCs w:val="20"/>
              </w:rPr>
              <w:t>授权日期</w:t>
            </w:r>
          </w:p>
        </w:tc>
        <w:tc>
          <w:tcPr>
            <w:tcW w:w="1077" w:type="dxa"/>
          </w:tcPr>
          <w:p>
            <w:pPr>
              <w:pStyle w:val="13"/>
              <w:spacing w:line="268" w:lineRule="auto"/>
              <w:ind w:left="174"/>
            </w:pPr>
          </w:p>
          <w:p>
            <w:pPr>
              <w:spacing w:before="65" w:line="227" w:lineRule="auto"/>
              <w:ind w:left="174" w:firstLine="0" w:firstLineChars="0"/>
              <w:rPr>
                <w:rFonts w:ascii="仿宋" w:hAnsi="仿宋" w:cs="仿宋"/>
                <w:sz w:val="20"/>
                <w:szCs w:val="20"/>
              </w:rPr>
            </w:pPr>
            <w:r>
              <w:rPr>
                <w:rFonts w:ascii="仿宋" w:hAnsi="仿宋" w:cs="仿宋"/>
                <w:spacing w:val="5"/>
                <w:sz w:val="20"/>
                <w:szCs w:val="20"/>
              </w:rPr>
              <w:t>证书编号</w:t>
            </w:r>
          </w:p>
        </w:tc>
        <w:tc>
          <w:tcPr>
            <w:tcW w:w="721" w:type="dxa"/>
          </w:tcPr>
          <w:p>
            <w:pPr>
              <w:pStyle w:val="13"/>
              <w:spacing w:line="268" w:lineRule="auto"/>
              <w:ind w:left="174"/>
            </w:pPr>
          </w:p>
          <w:p>
            <w:pPr>
              <w:spacing w:before="65" w:line="225" w:lineRule="auto"/>
              <w:ind w:left="174" w:firstLine="0" w:firstLineChars="0"/>
              <w:rPr>
                <w:rFonts w:ascii="仿宋" w:hAnsi="仿宋" w:cs="仿宋"/>
                <w:sz w:val="20"/>
                <w:szCs w:val="20"/>
              </w:rPr>
            </w:pPr>
            <w:r>
              <w:rPr>
                <w:rFonts w:ascii="仿宋" w:hAnsi="仿宋" w:cs="仿宋"/>
                <w:spacing w:val="5"/>
                <w:sz w:val="20"/>
                <w:szCs w:val="20"/>
              </w:rPr>
              <w:t>权利人</w:t>
            </w:r>
          </w:p>
        </w:tc>
        <w:tc>
          <w:tcPr>
            <w:tcW w:w="1124" w:type="dxa"/>
          </w:tcPr>
          <w:p>
            <w:pPr>
              <w:pStyle w:val="13"/>
              <w:spacing w:line="268" w:lineRule="auto"/>
              <w:ind w:left="174"/>
            </w:pPr>
          </w:p>
          <w:p>
            <w:pPr>
              <w:spacing w:before="65" w:line="227" w:lineRule="auto"/>
              <w:ind w:left="174" w:firstLine="0" w:firstLineChars="0"/>
              <w:rPr>
                <w:rFonts w:ascii="仿宋" w:hAnsi="仿宋" w:cs="仿宋"/>
                <w:sz w:val="20"/>
                <w:szCs w:val="20"/>
              </w:rPr>
            </w:pPr>
            <w:r>
              <w:rPr>
                <w:rFonts w:ascii="仿宋" w:hAnsi="仿宋" w:cs="仿宋"/>
                <w:spacing w:val="6"/>
                <w:sz w:val="20"/>
                <w:szCs w:val="20"/>
              </w:rPr>
              <w:t>发明人</w:t>
            </w:r>
          </w:p>
        </w:tc>
        <w:tc>
          <w:tcPr>
            <w:tcW w:w="1140" w:type="dxa"/>
          </w:tcPr>
          <w:p>
            <w:pPr>
              <w:spacing w:before="214" w:line="222" w:lineRule="auto"/>
              <w:ind w:left="174" w:firstLine="0" w:firstLineChars="0"/>
              <w:rPr>
                <w:rFonts w:ascii="仿宋" w:hAnsi="仿宋" w:cs="仿宋"/>
                <w:sz w:val="20"/>
                <w:szCs w:val="20"/>
              </w:rPr>
            </w:pPr>
            <w:r>
              <w:rPr>
                <w:rFonts w:ascii="仿宋" w:hAnsi="仿宋" w:cs="仿宋"/>
                <w:spacing w:val="7"/>
                <w:sz w:val="20"/>
                <w:szCs w:val="20"/>
              </w:rPr>
              <w:t>发明专利</w:t>
            </w:r>
          </w:p>
          <w:p>
            <w:pPr>
              <w:spacing w:line="225" w:lineRule="auto"/>
              <w:ind w:left="174" w:firstLine="0" w:firstLineChars="0"/>
              <w:rPr>
                <w:rFonts w:ascii="仿宋" w:hAnsi="仿宋" w:cs="仿宋"/>
                <w:sz w:val="20"/>
                <w:szCs w:val="20"/>
              </w:rPr>
            </w:pPr>
            <w:r>
              <w:rPr>
                <w:rFonts w:ascii="仿宋" w:hAnsi="仿宋" w:cs="仿宋"/>
                <w:spacing w:val="6"/>
                <w:sz w:val="20"/>
                <w:szCs w:val="20"/>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海湾扇贝热休克蛋白</w:t>
            </w:r>
            <w:r>
              <w:rPr>
                <w:rFonts w:ascii="Times New Roman" w:hAnsi="Times New Roman" w:cs="Times New Roman"/>
                <w:lang w:eastAsia="zh-CN"/>
              </w:rPr>
              <w:t>70</w:t>
            </w:r>
            <w:r>
              <w:rPr>
                <w:rFonts w:ascii="Times New Roman" w:hAnsi="Times New Roman" w:eastAsia="宋体" w:cs="Times New Roman"/>
                <w:lang w:eastAsia="zh-CN"/>
              </w:rPr>
              <w:t>基因启动子及其应用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CN102559683B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lang w:eastAsia="zh-CN"/>
              </w:rPr>
              <w:t>2013.7.10</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rPr>
              <w:t>第</w:t>
            </w:r>
            <w:r>
              <w:rPr>
                <w:rFonts w:ascii="Times New Roman" w:hAnsi="Times New Roman" w:cs="Times New Roman" w:eastAsiaTheme="minorEastAsia"/>
                <w:lang w:eastAsia="zh-CN"/>
              </w:rPr>
              <w:t>1231686</w:t>
            </w:r>
            <w:r>
              <w:rPr>
                <w:rFonts w:ascii="Times New Roman" w:hAnsi="Times New Roman" w:eastAsia="宋体" w:cs="Times New Roman"/>
              </w:rPr>
              <w:t>号</w:t>
            </w:r>
          </w:p>
        </w:tc>
        <w:tc>
          <w:tcPr>
            <w:tcW w:w="721"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中国科学院海洋研究所</w:t>
            </w:r>
          </w:p>
        </w:tc>
        <w:tc>
          <w:tcPr>
            <w:tcW w:w="1124" w:type="dxa"/>
            <w:vAlign w:val="center"/>
          </w:tcPr>
          <w:p>
            <w:pPr>
              <w:pStyle w:val="13"/>
              <w:ind w:left="174"/>
              <w:rPr>
                <w:rFonts w:ascii="Times New Roman" w:hAnsi="Times New Roman" w:eastAsia="宋体" w:cs="Times New Roman"/>
                <w:lang w:eastAsia="zh-CN"/>
              </w:rPr>
            </w:pPr>
            <w:r>
              <w:rPr>
                <w:rFonts w:ascii="Times New Roman" w:hAnsi="Times New Roman" w:eastAsia="宋体" w:cs="Times New Roman"/>
                <w:lang w:eastAsia="zh-CN"/>
              </w:rPr>
              <w:t>宋林生，杨传燕，王玲玲，邱丽梅，</w:t>
            </w:r>
          </w:p>
          <w:p>
            <w:pPr>
              <w:pStyle w:val="13"/>
              <w:ind w:left="174"/>
              <w:rPr>
                <w:rFonts w:ascii="Times New Roman" w:hAnsi="Times New Roman" w:cs="Times New Roman"/>
              </w:rPr>
            </w:pPr>
            <w:r>
              <w:rPr>
                <w:rFonts w:ascii="Times New Roman" w:hAnsi="Times New Roman" w:eastAsia="宋体" w:cs="Times New Roman"/>
                <w:lang w:eastAsia="zh-CN"/>
              </w:rPr>
              <w:t>张峘</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海湾扇贝抗热相关金属硫蛋白基因标记及其辅助育种方法</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CN102634514B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2013.12.4</w:t>
            </w:r>
          </w:p>
        </w:tc>
        <w:tc>
          <w:tcPr>
            <w:tcW w:w="107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第1316437号</w:t>
            </w:r>
          </w:p>
        </w:tc>
        <w:tc>
          <w:tcPr>
            <w:tcW w:w="721"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中国科学院海洋研究所</w:t>
            </w:r>
          </w:p>
        </w:tc>
        <w:tc>
          <w:tcPr>
            <w:tcW w:w="1124" w:type="dxa"/>
            <w:vAlign w:val="center"/>
          </w:tcPr>
          <w:p>
            <w:pPr>
              <w:pStyle w:val="13"/>
              <w:ind w:left="174"/>
              <w:rPr>
                <w:rFonts w:ascii="Times New Roman" w:hAnsi="Times New Roman" w:cs="Times New Roman"/>
                <w:lang w:eastAsia="zh-CN"/>
              </w:rPr>
            </w:pPr>
            <w:r>
              <w:rPr>
                <w:rFonts w:ascii="Times New Roman" w:hAnsi="Times New Roman" w:eastAsia="宋体" w:cs="Times New Roman"/>
                <w:lang w:eastAsia="zh-CN"/>
              </w:rPr>
              <w:t>宋林生，杨传燕，王玲玲，邱丽梅，周智</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海湾扇贝耐热相关热休克蛋白</w:t>
            </w:r>
            <w:r>
              <w:rPr>
                <w:rFonts w:ascii="Times New Roman" w:hAnsi="Times New Roman" w:cs="Times New Roman"/>
                <w:lang w:eastAsia="zh-CN"/>
              </w:rPr>
              <w:t>70</w:t>
            </w:r>
            <w:r>
              <w:rPr>
                <w:rFonts w:ascii="Times New Roman" w:hAnsi="Times New Roman" w:eastAsia="宋体" w:cs="Times New Roman"/>
                <w:lang w:eastAsia="zh-CN"/>
              </w:rPr>
              <w:t>基因标记及其辅助育种方法</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CN103361340B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2015.06.17</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第1699779号</w:t>
            </w:r>
          </w:p>
        </w:tc>
        <w:tc>
          <w:tcPr>
            <w:tcW w:w="721"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中国科学院海洋研究所</w:t>
            </w:r>
          </w:p>
        </w:tc>
        <w:tc>
          <w:tcPr>
            <w:tcW w:w="1124" w:type="dxa"/>
            <w:vAlign w:val="center"/>
          </w:tcPr>
          <w:p>
            <w:pPr>
              <w:pStyle w:val="13"/>
              <w:ind w:left="174"/>
              <w:rPr>
                <w:rFonts w:ascii="Times New Roman" w:hAnsi="Times New Roman" w:eastAsia="宋体" w:cs="Times New Roman"/>
                <w:lang w:eastAsia="zh-CN"/>
              </w:rPr>
            </w:pPr>
            <w:r>
              <w:rPr>
                <w:rFonts w:ascii="Times New Roman" w:hAnsi="Times New Roman" w:eastAsia="宋体" w:cs="Times New Roman"/>
                <w:lang w:eastAsia="zh-CN"/>
              </w:rPr>
              <w:t>宋林生，杨传燕，王玲玲，邱丽梅，张峘，</w:t>
            </w:r>
          </w:p>
          <w:p>
            <w:pPr>
              <w:pStyle w:val="13"/>
              <w:ind w:left="174"/>
              <w:rPr>
                <w:rFonts w:ascii="Times New Roman" w:hAnsi="Times New Roman" w:cs="Times New Roman"/>
              </w:rPr>
            </w:pPr>
            <w:r>
              <w:rPr>
                <w:rFonts w:ascii="Times New Roman" w:hAnsi="Times New Roman" w:eastAsia="宋体" w:cs="Times New Roman"/>
                <w:lang w:eastAsia="zh-CN"/>
              </w:rPr>
              <w:t>周智</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一种可以结合脂多糖的蛋白酶</w:t>
            </w:r>
            <w:r>
              <w:rPr>
                <w:rFonts w:ascii="Times New Roman" w:hAnsi="Times New Roman" w:cs="Times New Roman"/>
                <w:lang w:eastAsia="zh-CN"/>
              </w:rPr>
              <w:t>PCK</w:t>
            </w:r>
            <w:r>
              <w:rPr>
                <w:rFonts w:ascii="Times New Roman" w:hAnsi="Times New Roman" w:eastAsia="宋体" w:cs="Times New Roman"/>
                <w:lang w:eastAsia="zh-CN"/>
              </w:rPr>
              <w:t>及其制备和应用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CN115181736B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2023.05.30</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第6011027号</w:t>
            </w:r>
          </w:p>
        </w:tc>
        <w:tc>
          <w:tcPr>
            <w:tcW w:w="721"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中国科学院海洋研究所</w:t>
            </w:r>
          </w:p>
        </w:tc>
        <w:tc>
          <w:tcPr>
            <w:tcW w:w="1124" w:type="dxa"/>
            <w:vAlign w:val="center"/>
          </w:tcPr>
          <w:p>
            <w:pPr>
              <w:pStyle w:val="13"/>
              <w:ind w:left="174"/>
              <w:rPr>
                <w:rFonts w:ascii="Times New Roman" w:hAnsi="Times New Roman" w:cs="Times New Roman"/>
                <w:lang w:eastAsia="zh-CN"/>
              </w:rPr>
            </w:pPr>
            <w:r>
              <w:rPr>
                <w:rFonts w:ascii="Times New Roman" w:hAnsi="Times New Roman" w:eastAsia="宋体" w:cs="Times New Roman"/>
                <w:lang w:eastAsia="zh-CN"/>
              </w:rPr>
              <w:t>邱丽梅，尹肖婷，刘青</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重组长牡蛎焦孔素蛋白</w:t>
            </w:r>
            <w:r>
              <w:rPr>
                <w:rFonts w:ascii="Times New Roman" w:hAnsi="Times New Roman" w:cs="Times New Roman"/>
                <w:lang w:eastAsia="zh-CN"/>
              </w:rPr>
              <w:t>rCgGSDME-N</w:t>
            </w:r>
            <w:r>
              <w:rPr>
                <w:rFonts w:ascii="Times New Roman" w:hAnsi="Times New Roman" w:eastAsia="宋体" w:cs="Times New Roman"/>
                <w:lang w:eastAsia="zh-CN"/>
              </w:rPr>
              <w:t>、制备方法及其应用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CN114044816B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2023.06.16</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rPr>
              <w:t>第</w:t>
            </w:r>
            <w:r>
              <w:rPr>
                <w:rFonts w:ascii="Times New Roman" w:hAnsi="Times New Roman" w:cs="Times New Roman"/>
              </w:rPr>
              <w:t>6061752</w:t>
            </w:r>
            <w:r>
              <w:rPr>
                <w:rFonts w:ascii="Times New Roman" w:hAnsi="Times New Roman" w:eastAsia="宋体" w:cs="Times New Roman"/>
              </w:rPr>
              <w:t>号</w:t>
            </w:r>
          </w:p>
        </w:tc>
        <w:tc>
          <w:tcPr>
            <w:tcW w:w="721" w:type="dxa"/>
            <w:vAlign w:val="center"/>
          </w:tcPr>
          <w:p>
            <w:pPr>
              <w:pStyle w:val="13"/>
              <w:ind w:left="174"/>
              <w:jc w:val="center"/>
              <w:rPr>
                <w:rFonts w:ascii="Times New Roman" w:hAnsi="Times New Roman" w:cs="Times New Roman"/>
              </w:rPr>
            </w:pPr>
            <w:r>
              <w:rPr>
                <w:rFonts w:ascii="Times New Roman" w:hAnsi="Times New Roman" w:eastAsia="宋体" w:cs="Times New Roman"/>
              </w:rPr>
              <w:t>大连海洋大学</w:t>
            </w:r>
          </w:p>
        </w:tc>
        <w:tc>
          <w:tcPr>
            <w:tcW w:w="1124" w:type="dxa"/>
            <w:vAlign w:val="center"/>
          </w:tcPr>
          <w:p>
            <w:pPr>
              <w:pStyle w:val="13"/>
              <w:ind w:left="174"/>
              <w:rPr>
                <w:rFonts w:ascii="Times New Roman" w:hAnsi="Times New Roman" w:cs="Times New Roman"/>
                <w:lang w:eastAsia="zh-CN"/>
              </w:rPr>
            </w:pPr>
            <w:r>
              <w:rPr>
                <w:rFonts w:ascii="Times New Roman" w:hAnsi="Times New Roman" w:eastAsia="宋体" w:cs="Times New Roman"/>
                <w:lang w:eastAsia="zh-CN"/>
              </w:rPr>
              <w:t>宋林生，孙洁洁，冷金源，王玲玲</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长牡蛎含</w:t>
            </w:r>
            <w:r>
              <w:rPr>
                <w:rFonts w:ascii="Times New Roman" w:hAnsi="Times New Roman" w:cs="Times New Roman"/>
                <w:lang w:eastAsia="zh-CN"/>
              </w:rPr>
              <w:t>DM9</w:t>
            </w:r>
            <w:r>
              <w:rPr>
                <w:rFonts w:ascii="Times New Roman" w:hAnsi="Times New Roman" w:eastAsia="宋体" w:cs="Times New Roman"/>
                <w:lang w:eastAsia="zh-CN"/>
              </w:rPr>
              <w:t>结构域蛋白</w:t>
            </w:r>
            <w:r>
              <w:rPr>
                <w:rFonts w:ascii="Times New Roman" w:hAnsi="Times New Roman" w:cs="Times New Roman"/>
                <w:lang w:eastAsia="zh-CN"/>
              </w:rPr>
              <w:t>CgDM9CP-2</w:t>
            </w:r>
            <w:r>
              <w:rPr>
                <w:rFonts w:ascii="Times New Roman" w:hAnsi="Times New Roman" w:eastAsia="宋体" w:cs="Times New Roman"/>
                <w:lang w:eastAsia="zh-CN"/>
              </w:rPr>
              <w:t>、制备方法及应用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CN108003233B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2021.05.11</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第4412257号</w:t>
            </w:r>
          </w:p>
        </w:tc>
        <w:tc>
          <w:tcPr>
            <w:tcW w:w="721" w:type="dxa"/>
            <w:vAlign w:val="center"/>
          </w:tcPr>
          <w:p>
            <w:pPr>
              <w:pStyle w:val="13"/>
              <w:ind w:left="174"/>
              <w:jc w:val="center"/>
              <w:rPr>
                <w:rFonts w:ascii="Times New Roman" w:hAnsi="Times New Roman" w:cs="Times New Roman"/>
              </w:rPr>
            </w:pPr>
            <w:r>
              <w:rPr>
                <w:rFonts w:ascii="Times New Roman" w:hAnsi="Times New Roman" w:eastAsia="宋体" w:cs="Times New Roman"/>
              </w:rPr>
              <w:t>大连海洋大学</w:t>
            </w:r>
          </w:p>
        </w:tc>
        <w:tc>
          <w:tcPr>
            <w:tcW w:w="1124" w:type="dxa"/>
            <w:vAlign w:val="center"/>
          </w:tcPr>
          <w:p>
            <w:pPr>
              <w:pStyle w:val="13"/>
              <w:ind w:left="174"/>
              <w:rPr>
                <w:rFonts w:ascii="Times New Roman" w:hAnsi="Times New Roman" w:eastAsia="宋体" w:cs="Times New Roman"/>
                <w:lang w:eastAsia="zh-CN"/>
              </w:rPr>
            </w:pPr>
            <w:r>
              <w:rPr>
                <w:rFonts w:ascii="Times New Roman" w:hAnsi="Times New Roman" w:eastAsia="宋体" w:cs="Times New Roman"/>
                <w:lang w:eastAsia="zh-CN"/>
              </w:rPr>
              <w:t>宋林生，刘宇，</w:t>
            </w:r>
          </w:p>
          <w:p>
            <w:pPr>
              <w:pStyle w:val="13"/>
              <w:ind w:left="174"/>
              <w:rPr>
                <w:rFonts w:ascii="Times New Roman" w:hAnsi="Times New Roman" w:cs="Times New Roman"/>
                <w:lang w:eastAsia="zh-CN"/>
              </w:rPr>
            </w:pPr>
            <w:r>
              <w:rPr>
                <w:rFonts w:ascii="Times New Roman" w:hAnsi="Times New Roman" w:eastAsia="宋体" w:cs="Times New Roman"/>
                <w:lang w:eastAsia="zh-CN"/>
              </w:rPr>
              <w:t>王伟林，宋小瑞，王玲玲</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长牡蛎含</w:t>
            </w:r>
            <w:r>
              <w:rPr>
                <w:rFonts w:ascii="Times New Roman" w:hAnsi="Times New Roman" w:cs="Times New Roman"/>
                <w:lang w:eastAsia="zh-CN"/>
              </w:rPr>
              <w:t>DM9</w:t>
            </w:r>
            <w:r>
              <w:rPr>
                <w:rFonts w:ascii="Times New Roman" w:hAnsi="Times New Roman" w:eastAsia="宋体" w:cs="Times New Roman"/>
                <w:lang w:eastAsia="zh-CN"/>
              </w:rPr>
              <w:t>结构域蛋白</w:t>
            </w:r>
            <w:r>
              <w:rPr>
                <w:rFonts w:ascii="Times New Roman" w:hAnsi="Times New Roman" w:cs="Times New Roman"/>
                <w:lang w:eastAsia="zh-CN"/>
              </w:rPr>
              <w:t>CgDM9CP-4</w:t>
            </w:r>
            <w:r>
              <w:rPr>
                <w:rFonts w:ascii="Times New Roman" w:hAnsi="Times New Roman" w:eastAsia="宋体" w:cs="Times New Roman"/>
                <w:lang w:eastAsia="zh-CN"/>
              </w:rPr>
              <w:t>、制备方法及应用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CN107936106B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2021.05.11</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第4412256号</w:t>
            </w:r>
          </w:p>
        </w:tc>
        <w:tc>
          <w:tcPr>
            <w:tcW w:w="721" w:type="dxa"/>
            <w:vAlign w:val="center"/>
          </w:tcPr>
          <w:p>
            <w:pPr>
              <w:pStyle w:val="13"/>
              <w:ind w:left="174"/>
              <w:jc w:val="center"/>
              <w:rPr>
                <w:rFonts w:ascii="Times New Roman" w:hAnsi="Times New Roman" w:cs="Times New Roman"/>
              </w:rPr>
            </w:pPr>
            <w:r>
              <w:rPr>
                <w:rFonts w:ascii="Times New Roman" w:hAnsi="Times New Roman" w:eastAsia="宋体" w:cs="Times New Roman"/>
              </w:rPr>
              <w:t>大连海洋大学</w:t>
            </w:r>
          </w:p>
        </w:tc>
        <w:tc>
          <w:tcPr>
            <w:tcW w:w="1124" w:type="dxa"/>
            <w:vAlign w:val="center"/>
          </w:tcPr>
          <w:p>
            <w:pPr>
              <w:pStyle w:val="13"/>
              <w:ind w:left="174"/>
              <w:rPr>
                <w:rFonts w:ascii="Times New Roman" w:hAnsi="Times New Roman" w:eastAsia="宋体" w:cs="Times New Roman"/>
                <w:lang w:eastAsia="zh-CN"/>
              </w:rPr>
            </w:pPr>
            <w:r>
              <w:rPr>
                <w:rFonts w:ascii="Times New Roman" w:hAnsi="Times New Roman" w:eastAsia="宋体" w:cs="Times New Roman"/>
                <w:lang w:eastAsia="zh-CN"/>
              </w:rPr>
              <w:t>宋林生，刘宇，</w:t>
            </w:r>
          </w:p>
          <w:p>
            <w:pPr>
              <w:pStyle w:val="13"/>
              <w:ind w:left="174"/>
              <w:rPr>
                <w:rFonts w:ascii="Times New Roman" w:hAnsi="Times New Roman" w:cs="Times New Roman"/>
                <w:lang w:eastAsia="zh-CN"/>
              </w:rPr>
            </w:pPr>
            <w:r>
              <w:rPr>
                <w:rFonts w:ascii="Times New Roman" w:hAnsi="Times New Roman" w:eastAsia="宋体" w:cs="Times New Roman"/>
                <w:lang w:eastAsia="zh-CN"/>
              </w:rPr>
              <w:t>刘兆群，宋小瑞，王玲玲</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长牡蛎</w:t>
            </w:r>
            <w:r>
              <w:rPr>
                <w:rFonts w:ascii="Times New Roman" w:hAnsi="Times New Roman" w:cs="Times New Roman"/>
                <w:lang w:eastAsia="zh-CN"/>
              </w:rPr>
              <w:t>IgSF</w:t>
            </w:r>
            <w:r>
              <w:rPr>
                <w:rFonts w:ascii="Times New Roman" w:hAnsi="Times New Roman" w:eastAsia="宋体" w:cs="Times New Roman"/>
                <w:lang w:eastAsia="zh-CN"/>
              </w:rPr>
              <w:t>分子</w:t>
            </w:r>
            <w:r>
              <w:rPr>
                <w:rFonts w:ascii="Times New Roman" w:hAnsi="Times New Roman" w:cs="Times New Roman"/>
                <w:lang w:eastAsia="zh-CN"/>
              </w:rPr>
              <w:t>CgCAICP1</w:t>
            </w:r>
            <w:r>
              <w:rPr>
                <w:rFonts w:ascii="Times New Roman" w:hAnsi="Times New Roman" w:eastAsia="宋体" w:cs="Times New Roman"/>
                <w:lang w:eastAsia="zh-CN"/>
              </w:rPr>
              <w:t>基因重组蛋白、制备方法及应用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CN107987154B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2021.05.18</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第4429237号</w:t>
            </w:r>
          </w:p>
        </w:tc>
        <w:tc>
          <w:tcPr>
            <w:tcW w:w="721" w:type="dxa"/>
            <w:vAlign w:val="center"/>
          </w:tcPr>
          <w:p>
            <w:pPr>
              <w:pStyle w:val="13"/>
              <w:ind w:left="174"/>
              <w:jc w:val="center"/>
              <w:rPr>
                <w:rFonts w:ascii="Times New Roman" w:hAnsi="Times New Roman" w:cs="Times New Roman"/>
              </w:rPr>
            </w:pPr>
            <w:r>
              <w:rPr>
                <w:rFonts w:ascii="Times New Roman" w:hAnsi="Times New Roman" w:eastAsia="宋体" w:cs="Times New Roman"/>
              </w:rPr>
              <w:t>大连海洋大学</w:t>
            </w:r>
          </w:p>
        </w:tc>
        <w:tc>
          <w:tcPr>
            <w:tcW w:w="1124" w:type="dxa"/>
            <w:vAlign w:val="center"/>
          </w:tcPr>
          <w:p>
            <w:pPr>
              <w:pStyle w:val="13"/>
              <w:ind w:left="174"/>
              <w:rPr>
                <w:rFonts w:ascii="Times New Roman" w:hAnsi="Times New Roman" w:cs="Times New Roman"/>
                <w:lang w:eastAsia="zh-CN"/>
              </w:rPr>
            </w:pPr>
            <w:r>
              <w:rPr>
                <w:rFonts w:ascii="Times New Roman" w:hAnsi="Times New Roman" w:eastAsia="宋体" w:cs="Times New Roman"/>
                <w:lang w:eastAsia="zh-CN"/>
              </w:rPr>
              <w:t>宋林生，刘冬杨，衣启麟，宋小瑞，王玲玲</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长牡蛎干扰素调节因子</w:t>
            </w:r>
            <w:r>
              <w:rPr>
                <w:rFonts w:ascii="Times New Roman" w:hAnsi="Times New Roman" w:cs="Times New Roman"/>
                <w:lang w:eastAsia="zh-CN"/>
              </w:rPr>
              <w:t>CgIRF-1</w:t>
            </w:r>
            <w:r>
              <w:rPr>
                <w:rFonts w:ascii="Times New Roman" w:hAnsi="Times New Roman" w:eastAsia="宋体" w:cs="Times New Roman"/>
                <w:lang w:eastAsia="zh-CN"/>
              </w:rPr>
              <w:t>基因重组蛋白、制备方法及应用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CN107936107B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2021.05.11</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rPr>
              <w:t>第</w:t>
            </w:r>
            <w:r>
              <w:rPr>
                <w:rFonts w:ascii="Times New Roman" w:hAnsi="Times New Roman" w:cs="Times New Roman" w:eastAsiaTheme="minorEastAsia"/>
                <w:lang w:eastAsia="zh-CN"/>
              </w:rPr>
              <w:t>4412258</w:t>
            </w:r>
            <w:r>
              <w:rPr>
                <w:rFonts w:ascii="Times New Roman" w:hAnsi="Times New Roman" w:eastAsia="宋体" w:cs="Times New Roman"/>
              </w:rPr>
              <w:t>号</w:t>
            </w:r>
          </w:p>
        </w:tc>
        <w:tc>
          <w:tcPr>
            <w:tcW w:w="721" w:type="dxa"/>
            <w:vAlign w:val="center"/>
          </w:tcPr>
          <w:p>
            <w:pPr>
              <w:pStyle w:val="13"/>
              <w:ind w:left="174"/>
              <w:jc w:val="center"/>
              <w:rPr>
                <w:rFonts w:ascii="Times New Roman" w:hAnsi="Times New Roman" w:cs="Times New Roman"/>
              </w:rPr>
            </w:pPr>
            <w:r>
              <w:rPr>
                <w:rFonts w:ascii="Times New Roman" w:hAnsi="Times New Roman" w:eastAsia="宋体" w:cs="Times New Roman"/>
              </w:rPr>
              <w:t>大连海洋大学</w:t>
            </w:r>
          </w:p>
        </w:tc>
        <w:tc>
          <w:tcPr>
            <w:tcW w:w="1124" w:type="dxa"/>
            <w:vAlign w:val="center"/>
          </w:tcPr>
          <w:p>
            <w:pPr>
              <w:pStyle w:val="13"/>
              <w:ind w:left="174"/>
              <w:rPr>
                <w:rFonts w:ascii="Times New Roman" w:hAnsi="Times New Roman" w:cs="Times New Roman"/>
                <w:lang w:eastAsia="zh-CN"/>
              </w:rPr>
            </w:pPr>
            <w:r>
              <w:rPr>
                <w:rFonts w:ascii="Times New Roman" w:hAnsi="Times New Roman" w:eastAsia="宋体" w:cs="Times New Roman"/>
                <w:lang w:eastAsia="zh-CN"/>
              </w:rPr>
              <w:t>宋林生，鹿蒙蒙，杨传燕，王玲玲，宋小瑞</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912"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专利</w:t>
            </w:r>
          </w:p>
        </w:tc>
        <w:tc>
          <w:tcPr>
            <w:tcW w:w="1346" w:type="dxa"/>
            <w:vAlign w:val="center"/>
          </w:tcPr>
          <w:p>
            <w:pPr>
              <w:pStyle w:val="13"/>
              <w:ind w:left="174"/>
              <w:jc w:val="center"/>
              <w:rPr>
                <w:rFonts w:ascii="Times New Roman" w:hAnsi="Times New Roman" w:cs="Times New Roman"/>
                <w:lang w:eastAsia="zh-CN"/>
              </w:rPr>
            </w:pPr>
            <w:r>
              <w:rPr>
                <w:rFonts w:ascii="Times New Roman" w:hAnsi="Times New Roman" w:eastAsia="宋体" w:cs="Times New Roman"/>
                <w:lang w:eastAsia="zh-CN"/>
              </w:rPr>
              <w:t>重组长牡蛎高迁移率族蛋白</w:t>
            </w:r>
            <w:r>
              <w:rPr>
                <w:rFonts w:ascii="Times New Roman" w:hAnsi="Times New Roman" w:cs="Times New Roman"/>
                <w:lang w:eastAsia="zh-CN"/>
              </w:rPr>
              <w:t>r-CgHMGB1</w:t>
            </w:r>
            <w:r>
              <w:rPr>
                <w:rFonts w:ascii="Times New Roman" w:hAnsi="Times New Roman" w:eastAsia="宋体" w:cs="Times New Roman"/>
                <w:lang w:eastAsia="zh-CN"/>
              </w:rPr>
              <w:t>、制备方法及其应用</w:t>
            </w:r>
          </w:p>
        </w:tc>
        <w:tc>
          <w:tcPr>
            <w:tcW w:w="83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中国</w:t>
            </w:r>
          </w:p>
        </w:tc>
        <w:tc>
          <w:tcPr>
            <w:tcW w:w="857" w:type="dxa"/>
            <w:vAlign w:val="center"/>
          </w:tcPr>
          <w:p>
            <w:pPr>
              <w:pStyle w:val="13"/>
              <w:ind w:left="174"/>
              <w:jc w:val="center"/>
              <w:rPr>
                <w:rFonts w:ascii="Times New Roman" w:hAnsi="Times New Roman" w:cs="Times New Roman"/>
              </w:rPr>
            </w:pPr>
            <w:r>
              <w:rPr>
                <w:rFonts w:ascii="Times New Roman" w:hAnsi="Times New Roman" w:cs="Times New Roman" w:eastAsiaTheme="minorEastAsia"/>
                <w:lang w:eastAsia="zh-CN"/>
              </w:rPr>
              <w:t>CN113912691B</w:t>
            </w:r>
          </w:p>
        </w:tc>
        <w:tc>
          <w:tcPr>
            <w:tcW w:w="1193" w:type="dxa"/>
            <w:vAlign w:val="center"/>
          </w:tcPr>
          <w:p>
            <w:pPr>
              <w:pStyle w:val="13"/>
              <w:ind w:left="174"/>
              <w:jc w:val="center"/>
              <w:rPr>
                <w:rFonts w:ascii="Times New Roman" w:hAnsi="Times New Roman" w:cs="Times New Roman"/>
              </w:rPr>
            </w:pPr>
            <w:r>
              <w:rPr>
                <w:rFonts w:ascii="Times New Roman" w:hAnsi="Times New Roman" w:cs="Times New Roman"/>
              </w:rPr>
              <w:t>2023.08.11</w:t>
            </w:r>
          </w:p>
        </w:tc>
        <w:tc>
          <w:tcPr>
            <w:tcW w:w="1077" w:type="dxa"/>
            <w:vAlign w:val="center"/>
          </w:tcPr>
          <w:p>
            <w:pPr>
              <w:pStyle w:val="13"/>
              <w:ind w:left="174"/>
              <w:jc w:val="center"/>
              <w:rPr>
                <w:rFonts w:ascii="Times New Roman" w:hAnsi="Times New Roman" w:cs="Times New Roman"/>
              </w:rPr>
            </w:pPr>
            <w:r>
              <w:rPr>
                <w:rFonts w:ascii="Times New Roman" w:hAnsi="Times New Roman" w:eastAsia="宋体" w:cs="Times New Roman"/>
              </w:rPr>
              <w:t>第</w:t>
            </w:r>
            <w:r>
              <w:rPr>
                <w:rFonts w:ascii="Times New Roman" w:hAnsi="Times New Roman" w:cs="Times New Roman"/>
              </w:rPr>
              <w:t>6222291</w:t>
            </w:r>
            <w:r>
              <w:rPr>
                <w:rFonts w:ascii="Times New Roman" w:hAnsi="Times New Roman" w:eastAsia="宋体" w:cs="Times New Roman"/>
              </w:rPr>
              <w:t>号</w:t>
            </w:r>
          </w:p>
        </w:tc>
        <w:tc>
          <w:tcPr>
            <w:tcW w:w="721" w:type="dxa"/>
            <w:vAlign w:val="center"/>
          </w:tcPr>
          <w:p>
            <w:pPr>
              <w:pStyle w:val="13"/>
              <w:ind w:left="174"/>
              <w:jc w:val="center"/>
              <w:rPr>
                <w:rFonts w:ascii="Times New Roman" w:hAnsi="Times New Roman" w:cs="Times New Roman"/>
              </w:rPr>
            </w:pPr>
            <w:r>
              <w:rPr>
                <w:rFonts w:ascii="Times New Roman" w:hAnsi="Times New Roman" w:eastAsia="宋体" w:cs="Times New Roman"/>
              </w:rPr>
              <w:t>大连海洋大学</w:t>
            </w:r>
          </w:p>
        </w:tc>
        <w:tc>
          <w:tcPr>
            <w:tcW w:w="1124" w:type="dxa"/>
            <w:vAlign w:val="center"/>
          </w:tcPr>
          <w:p>
            <w:pPr>
              <w:pStyle w:val="13"/>
              <w:ind w:left="174"/>
              <w:rPr>
                <w:rFonts w:ascii="Times New Roman" w:hAnsi="Times New Roman" w:cs="Times New Roman"/>
                <w:lang w:eastAsia="zh-CN"/>
              </w:rPr>
            </w:pPr>
            <w:r>
              <w:rPr>
                <w:rFonts w:ascii="Times New Roman" w:hAnsi="Times New Roman" w:eastAsia="宋体" w:cs="Times New Roman"/>
                <w:lang w:eastAsia="zh-CN"/>
              </w:rPr>
              <w:t>孙洁洁，吕晓倩，王玲玲，宋林生</w:t>
            </w:r>
          </w:p>
        </w:tc>
        <w:tc>
          <w:tcPr>
            <w:tcW w:w="1140" w:type="dxa"/>
            <w:vAlign w:val="center"/>
          </w:tcPr>
          <w:p>
            <w:pPr>
              <w:pStyle w:val="13"/>
              <w:ind w:left="174"/>
              <w:jc w:val="center"/>
              <w:rPr>
                <w:rFonts w:ascii="Times New Roman" w:hAnsi="Times New Roman" w:cs="Times New Roman"/>
              </w:rPr>
            </w:pPr>
            <w:r>
              <w:rPr>
                <w:rFonts w:ascii="Times New Roman" w:hAnsi="Times New Roman" w:eastAsia="宋体" w:cs="Times New Roman"/>
                <w:lang w:eastAsia="zh-CN"/>
              </w:rPr>
              <w:t>授权有效</w:t>
            </w:r>
          </w:p>
        </w:tc>
      </w:tr>
    </w:tbl>
    <w:p>
      <w:pPr>
        <w:spacing w:line="360" w:lineRule="auto"/>
        <w:ind w:left="0" w:leftChars="0" w:firstLine="0" w:firstLineChars="0"/>
        <w:rPr>
          <w:b/>
        </w:rPr>
      </w:pPr>
    </w:p>
    <w:p>
      <w:pPr>
        <w:numPr>
          <w:ilvl w:val="0"/>
          <w:numId w:val="1"/>
        </w:numPr>
        <w:spacing w:line="360" w:lineRule="auto"/>
        <w:ind w:left="0" w:leftChars="0" w:firstLine="0" w:firstLineChars="0"/>
      </w:pPr>
      <w:bookmarkStart w:id="0" w:name="bookmark8"/>
      <w:bookmarkEnd w:id="0"/>
      <w:r>
        <w:rPr>
          <w:b/>
          <w:bCs/>
        </w:rPr>
        <w:t>论文专著目录</w:t>
      </w:r>
      <w:r>
        <w:t>（</w:t>
      </w:r>
      <w:r>
        <w:rPr>
          <w:spacing w:val="-38"/>
        </w:rPr>
        <w:t xml:space="preserve"> </w:t>
      </w:r>
      <w:r>
        <w:t>限</w:t>
      </w:r>
      <w:r>
        <w:rPr>
          <w:spacing w:val="-20"/>
        </w:rPr>
        <w:t xml:space="preserve"> </w:t>
      </w:r>
      <w:r>
        <w:t>10</w:t>
      </w:r>
      <w:r>
        <w:rPr>
          <w:spacing w:val="14"/>
          <w:w w:val="101"/>
        </w:rPr>
        <w:t xml:space="preserve"> </w:t>
      </w:r>
      <w:r>
        <w:t>项）</w:t>
      </w:r>
    </w:p>
    <w:tbl>
      <w:tblPr>
        <w:tblStyle w:val="12"/>
        <w:tblW w:w="87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0"/>
        <w:gridCol w:w="1644"/>
        <w:gridCol w:w="2118"/>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2510" w:type="dxa"/>
          </w:tcPr>
          <w:p>
            <w:pPr>
              <w:pStyle w:val="13"/>
              <w:spacing w:line="383" w:lineRule="auto"/>
              <w:rPr>
                <w:lang w:eastAsia="zh-CN"/>
              </w:rPr>
            </w:pPr>
          </w:p>
          <w:p>
            <w:pPr>
              <w:spacing w:before="65" w:line="226" w:lineRule="auto"/>
              <w:ind w:left="598"/>
              <w:rPr>
                <w:rFonts w:ascii="仿宋" w:hAnsi="仿宋" w:eastAsia="仿宋" w:cs="仿宋"/>
                <w:sz w:val="20"/>
                <w:szCs w:val="20"/>
              </w:rPr>
            </w:pPr>
            <w:r>
              <w:rPr>
                <w:rFonts w:ascii="仿宋" w:hAnsi="仿宋" w:eastAsia="仿宋" w:cs="仿宋"/>
                <w:spacing w:val="7"/>
                <w:sz w:val="20"/>
                <w:szCs w:val="20"/>
              </w:rPr>
              <w:t>论文名</w:t>
            </w:r>
            <w:r>
              <w:rPr>
                <w:rFonts w:ascii="Times New Roman" w:hAnsi="Times New Roman" w:eastAsia="Times New Roman" w:cs="Times New Roman"/>
                <w:spacing w:val="7"/>
                <w:sz w:val="20"/>
                <w:szCs w:val="20"/>
              </w:rPr>
              <w:t>/</w:t>
            </w:r>
            <w:r>
              <w:rPr>
                <w:rFonts w:ascii="仿宋" w:hAnsi="仿宋" w:eastAsia="仿宋" w:cs="仿宋"/>
                <w:spacing w:val="7"/>
                <w:sz w:val="20"/>
                <w:szCs w:val="20"/>
              </w:rPr>
              <w:t>专著名</w:t>
            </w:r>
          </w:p>
        </w:tc>
        <w:tc>
          <w:tcPr>
            <w:tcW w:w="1644" w:type="dxa"/>
          </w:tcPr>
          <w:p>
            <w:pPr>
              <w:pStyle w:val="13"/>
              <w:spacing w:line="382" w:lineRule="auto"/>
            </w:pPr>
          </w:p>
          <w:p>
            <w:pPr>
              <w:spacing w:before="65" w:line="225" w:lineRule="auto"/>
              <w:ind w:left="169"/>
              <w:rPr>
                <w:rFonts w:ascii="仿宋" w:hAnsi="仿宋" w:eastAsia="仿宋" w:cs="仿宋"/>
                <w:sz w:val="20"/>
                <w:szCs w:val="20"/>
              </w:rPr>
            </w:pPr>
            <w:r>
              <w:rPr>
                <w:rFonts w:ascii="仿宋" w:hAnsi="仿宋" w:eastAsia="仿宋" w:cs="仿宋"/>
                <w:spacing w:val="6"/>
                <w:sz w:val="20"/>
                <w:szCs w:val="20"/>
              </w:rPr>
              <w:t>期刊名</w:t>
            </w:r>
            <w:r>
              <w:rPr>
                <w:rFonts w:ascii="Times New Roman" w:hAnsi="Times New Roman" w:eastAsia="Times New Roman" w:cs="Times New Roman"/>
                <w:spacing w:val="6"/>
                <w:sz w:val="20"/>
                <w:szCs w:val="20"/>
              </w:rPr>
              <w:t>/</w:t>
            </w:r>
            <w:r>
              <w:rPr>
                <w:rFonts w:ascii="仿宋" w:hAnsi="仿宋" w:eastAsia="仿宋" w:cs="仿宋"/>
                <w:spacing w:val="6"/>
                <w:sz w:val="20"/>
                <w:szCs w:val="20"/>
              </w:rPr>
              <w:t>出版社</w:t>
            </w:r>
          </w:p>
        </w:tc>
        <w:tc>
          <w:tcPr>
            <w:tcW w:w="2118" w:type="dxa"/>
          </w:tcPr>
          <w:p>
            <w:pPr>
              <w:pStyle w:val="13"/>
              <w:spacing w:line="264" w:lineRule="auto"/>
              <w:rPr>
                <w:lang w:eastAsia="zh-CN"/>
              </w:rPr>
            </w:pPr>
          </w:p>
          <w:p>
            <w:pPr>
              <w:spacing w:before="65" w:line="223" w:lineRule="auto"/>
              <w:ind w:left="145" w:right="108" w:firstLine="52"/>
              <w:rPr>
                <w:rFonts w:ascii="仿宋" w:hAnsi="仿宋" w:eastAsia="仿宋" w:cs="仿宋"/>
                <w:sz w:val="20"/>
                <w:szCs w:val="20"/>
                <w:lang w:eastAsia="zh-CN"/>
              </w:rPr>
            </w:pPr>
            <w:r>
              <w:rPr>
                <w:rFonts w:ascii="仿宋" w:hAnsi="仿宋" w:eastAsia="仿宋" w:cs="仿宋"/>
                <w:spacing w:val="8"/>
                <w:sz w:val="20"/>
                <w:szCs w:val="20"/>
                <w:lang w:eastAsia="zh-CN"/>
              </w:rPr>
              <w:t>年，卷，起止页码</w:t>
            </w:r>
            <w:r>
              <w:rPr>
                <w:rFonts w:ascii="Times New Roman" w:hAnsi="Times New Roman" w:eastAsia="Times New Roman" w:cs="Times New Roman"/>
                <w:spacing w:val="8"/>
                <w:sz w:val="20"/>
                <w:szCs w:val="20"/>
                <w:lang w:eastAsia="zh-CN"/>
              </w:rPr>
              <w:t>/</w:t>
            </w:r>
            <w:r>
              <w:rPr>
                <w:rFonts w:ascii="Times New Roman" w:hAnsi="Times New Roman" w:eastAsia="Times New Roman" w:cs="Times New Roman"/>
                <w:sz w:val="20"/>
                <w:szCs w:val="20"/>
                <w:lang w:eastAsia="zh-CN"/>
              </w:rPr>
              <w:t xml:space="preserve">  </w:t>
            </w:r>
            <w:r>
              <w:rPr>
                <w:rFonts w:ascii="仿宋" w:hAnsi="仿宋" w:eastAsia="仿宋" w:cs="仿宋"/>
                <w:spacing w:val="5"/>
                <w:sz w:val="20"/>
                <w:szCs w:val="20"/>
                <w:lang w:eastAsia="zh-CN"/>
              </w:rPr>
              <w:t>出版年，版次，字数</w:t>
            </w:r>
          </w:p>
        </w:tc>
        <w:tc>
          <w:tcPr>
            <w:tcW w:w="2484" w:type="dxa"/>
          </w:tcPr>
          <w:p>
            <w:pPr>
              <w:pStyle w:val="13"/>
              <w:spacing w:line="263" w:lineRule="auto"/>
              <w:rPr>
                <w:lang w:eastAsia="zh-CN"/>
              </w:rPr>
            </w:pPr>
          </w:p>
          <w:p>
            <w:pPr>
              <w:spacing w:before="65" w:line="222" w:lineRule="auto"/>
              <w:ind w:left="111"/>
              <w:rPr>
                <w:rFonts w:ascii="仿宋" w:hAnsi="仿宋" w:eastAsia="仿宋" w:cs="仿宋"/>
                <w:sz w:val="20"/>
                <w:szCs w:val="20"/>
              </w:rPr>
            </w:pPr>
            <w:r>
              <w:rPr>
                <w:rFonts w:ascii="仿宋" w:hAnsi="仿宋" w:eastAsia="仿宋" w:cs="仿宋"/>
                <w:spacing w:val="5"/>
                <w:sz w:val="20"/>
                <w:szCs w:val="20"/>
              </w:rPr>
              <w:t>全部作者（本成果完成人</w:t>
            </w:r>
          </w:p>
          <w:p>
            <w:pPr>
              <w:spacing w:line="226" w:lineRule="auto"/>
              <w:ind w:left="573"/>
              <w:rPr>
                <w:rFonts w:ascii="仿宋" w:hAnsi="仿宋" w:eastAsia="仿宋" w:cs="仿宋"/>
                <w:sz w:val="20"/>
                <w:szCs w:val="20"/>
              </w:rPr>
            </w:pPr>
            <w:r>
              <w:rPr>
                <w:rFonts w:ascii="仿宋" w:hAnsi="仿宋" w:eastAsia="仿宋" w:cs="仿宋"/>
                <w:spacing w:val="6"/>
                <w:sz w:val="20"/>
                <w:szCs w:val="20"/>
              </w:rPr>
              <w:t>姓名后加</w:t>
            </w:r>
            <w:r>
              <w:rPr>
                <w:rFonts w:ascii="Times New Roman" w:hAnsi="Times New Roman" w:eastAsia="Times New Roman" w:cs="Times New Roman"/>
                <w:spacing w:val="6"/>
                <w:sz w:val="20"/>
                <w:szCs w:val="20"/>
              </w:rPr>
              <w:t>“*”</w:t>
            </w:r>
            <w:r>
              <w:rPr>
                <w:rFonts w:ascii="仿宋" w:hAnsi="仿宋" w:eastAsia="仿宋" w:cs="仿宋"/>
                <w:spacing w:val="6"/>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hint="eastAsia" w:ascii="Times New Roman" w:hAnsi="Times New Roman" w:cs="Times New Roman"/>
                <w:lang w:val="en-US" w:eastAsia="zh-CN"/>
              </w:rPr>
            </w:pPr>
            <w:r>
              <w:rPr>
                <w:rFonts w:hint="default" w:ascii="Times New Roman" w:hAnsi="Times New Roman" w:cs="Times New Roman"/>
                <w:lang w:val="en-US" w:eastAsia="zh-CN"/>
              </w:rPr>
              <w:t>Transcriptional activation and translocation of ancient NOS during immune response</w:t>
            </w:r>
          </w:p>
        </w:tc>
        <w:tc>
          <w:tcPr>
            <w:tcW w:w="1644" w:type="dxa"/>
            <w:vAlign w:val="center"/>
          </w:tcPr>
          <w:p>
            <w:pPr>
              <w:pStyle w:val="13"/>
              <w:rPr>
                <w:rFonts w:hint="eastAsia" w:ascii="Times New Roman" w:hAnsi="Times New Roman" w:cs="Times New Roman"/>
                <w:lang w:val="en-US" w:eastAsia="zh-CN"/>
              </w:rPr>
            </w:pPr>
            <w:r>
              <w:rPr>
                <w:rFonts w:hint="default" w:ascii="Times New Roman" w:hAnsi="Times New Roman" w:cs="Times New Roman"/>
                <w:lang w:val="en-US" w:eastAsia="zh-CN"/>
              </w:rPr>
              <w:t>The FASEB Journal</w:t>
            </w:r>
          </w:p>
        </w:tc>
        <w:tc>
          <w:tcPr>
            <w:tcW w:w="2118" w:type="dxa"/>
            <w:vAlign w:val="center"/>
          </w:tcPr>
          <w:p>
            <w:pPr>
              <w:pStyle w:val="13"/>
              <w:rPr>
                <w:rFonts w:hint="eastAsia" w:ascii="Times New Roman" w:hAnsi="Times New Roman" w:cs="Times New Roman"/>
                <w:lang w:val="en-US" w:eastAsia="zh-CN"/>
              </w:rPr>
            </w:pPr>
            <w:r>
              <w:rPr>
                <w:rFonts w:hint="default" w:ascii="Times New Roman" w:hAnsi="Times New Roman" w:cs="Times New Roman"/>
                <w:lang w:val="en-US" w:eastAsia="zh-CN"/>
              </w:rPr>
              <w:t>2016, 30(10): 3527-3540</w:t>
            </w:r>
            <w:r>
              <w:rPr>
                <w:rFonts w:hint="eastAsia" w:ascii="Times New Roman" w:hAnsi="Times New Roman" w:cs="Times New Roman"/>
                <w:lang w:val="en-US" w:eastAsia="zh-CN"/>
              </w:rPr>
              <w:t>.</w:t>
            </w:r>
          </w:p>
        </w:tc>
        <w:tc>
          <w:tcPr>
            <w:tcW w:w="2484" w:type="dxa"/>
            <w:vAlign w:val="center"/>
          </w:tcPr>
          <w:p>
            <w:pPr>
              <w:pStyle w:val="13"/>
              <w:rPr>
                <w:rFonts w:hint="eastAsia" w:ascii="Times New Roman" w:hAnsi="Times New Roman" w:cs="Times New Roman"/>
                <w:lang w:val="en-US" w:eastAsia="zh-CN"/>
              </w:rPr>
            </w:pPr>
            <w:r>
              <w:rPr>
                <w:rFonts w:hint="eastAsia" w:ascii="Times New Roman" w:hAnsi="Times New Roman" w:cs="Times New Roman"/>
                <w:lang w:val="en-US" w:eastAsia="zh-CN"/>
              </w:rPr>
              <w:t>蒋秋芬，刘兆群，周智，王玲玲</w:t>
            </w:r>
            <w:r>
              <w:rPr>
                <w:rFonts w:ascii="Times New Roman" w:hAnsi="Times New Roman" w:cs="Times New Roman"/>
                <w:lang w:eastAsia="zh-CN"/>
              </w:rPr>
              <w:t>*</w:t>
            </w:r>
            <w:r>
              <w:rPr>
                <w:rFonts w:hint="eastAsia" w:ascii="Times New Roman" w:hAnsi="Times New Roman" w:cs="Times New Roman"/>
                <w:lang w:val="en-US" w:eastAsia="zh-CN"/>
              </w:rPr>
              <w:t>，王雷雷，岳峰，王晶晶，王昊，宋林生</w:t>
            </w:r>
            <w:r>
              <w:rPr>
                <w:rFonts w:ascii="Times New Roman" w:hAnsi="Times New Roman" w:cs="Times New Roman"/>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The neuroendocrine immunomodulatory axis-like pathway mediated by circulating haemocytes in pacific oyster Crassostrea gigas</w:t>
            </w:r>
          </w:p>
        </w:tc>
        <w:tc>
          <w:tcPr>
            <w:tcW w:w="1644" w:type="dxa"/>
            <w:vAlign w:val="center"/>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Open biology</w:t>
            </w:r>
          </w:p>
        </w:tc>
        <w:tc>
          <w:tcPr>
            <w:tcW w:w="2118" w:type="dxa"/>
            <w:vAlign w:val="center"/>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2017, 7(1):160289</w:t>
            </w:r>
          </w:p>
        </w:tc>
        <w:tc>
          <w:tcPr>
            <w:tcW w:w="2484" w:type="dxa"/>
            <w:vAlign w:val="center"/>
          </w:tcPr>
          <w:p>
            <w:pPr>
              <w:pStyle w:val="13"/>
              <w:rPr>
                <w:rFonts w:hint="eastAsia" w:ascii="Times New Roman" w:hAnsi="Times New Roman" w:cs="Times New Roman"/>
                <w:lang w:val="en-US" w:eastAsia="zh-CN"/>
              </w:rPr>
            </w:pPr>
            <w:r>
              <w:rPr>
                <w:rFonts w:hint="default" w:ascii="Times New Roman" w:hAnsi="Times New Roman" w:cs="Times New Roman"/>
                <w:lang w:val="en-US" w:eastAsia="zh-CN"/>
              </w:rPr>
              <w:t>刘兆群，周智，蒋秋芬，王玲玲</w:t>
            </w:r>
            <w:r>
              <w:rPr>
                <w:rFonts w:ascii="Times New Roman" w:hAnsi="Times New Roman" w:cs="Times New Roman"/>
                <w:lang w:eastAsia="zh-CN"/>
              </w:rPr>
              <w:t>*</w:t>
            </w:r>
            <w:r>
              <w:rPr>
                <w:rFonts w:hint="default" w:ascii="Times New Roman" w:hAnsi="Times New Roman" w:cs="Times New Roman"/>
                <w:lang w:val="en-US" w:eastAsia="zh-CN"/>
              </w:rPr>
              <w:t>，衣启麟，邱丽梅</w:t>
            </w:r>
            <w:r>
              <w:rPr>
                <w:rFonts w:ascii="Times New Roman" w:hAnsi="Times New Roman" w:cs="Times New Roman"/>
                <w:lang w:eastAsia="zh-CN"/>
              </w:rPr>
              <w:t>*</w:t>
            </w:r>
            <w:r>
              <w:rPr>
                <w:rFonts w:hint="default" w:ascii="Times New Roman" w:hAnsi="Times New Roman" w:cs="Times New Roman"/>
                <w:lang w:val="en-US" w:eastAsia="zh-CN"/>
              </w:rPr>
              <w:t>，宋林生*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strike w:val="0"/>
              </w:rPr>
            </w:pPr>
            <w:r>
              <w:rPr>
                <w:rFonts w:ascii="Times New Roman" w:hAnsi="Times New Roman" w:cs="Times New Roman"/>
                <w:lang w:eastAsia="zh-CN"/>
              </w:rPr>
              <w:t xml:space="preserve">A shell-formation related carbonic anhydrase in </w:t>
            </w:r>
            <w:r>
              <w:rPr>
                <w:rFonts w:ascii="Times New Roman" w:hAnsi="Times New Roman" w:cs="Times New Roman"/>
                <w:i/>
                <w:iCs/>
                <w:lang w:eastAsia="zh-CN"/>
              </w:rPr>
              <w:t>Crassostrea gigas</w:t>
            </w:r>
            <w:r>
              <w:rPr>
                <w:rFonts w:ascii="Times New Roman" w:hAnsi="Times New Roman" w:cs="Times New Roman"/>
                <w:lang w:eastAsia="zh-CN"/>
              </w:rPr>
              <w:t xml:space="preserve"> modulates intracellular calcium against CO</w:t>
            </w:r>
            <w:r>
              <w:rPr>
                <w:rFonts w:ascii="Times New Roman" w:hAnsi="Times New Roman" w:cs="Times New Roman"/>
                <w:vertAlign w:val="subscript"/>
                <w:lang w:eastAsia="zh-CN"/>
              </w:rPr>
              <w:t>2</w:t>
            </w:r>
            <w:r>
              <w:rPr>
                <w:rFonts w:ascii="Times New Roman" w:hAnsi="Times New Roman" w:cs="Times New Roman"/>
                <w:lang w:eastAsia="zh-CN"/>
              </w:rPr>
              <w:t xml:space="preserve"> exposure: Implication for impacts of ocean acidification on mollusk calcification</w:t>
            </w:r>
          </w:p>
        </w:tc>
        <w:tc>
          <w:tcPr>
            <w:tcW w:w="1644" w:type="dxa"/>
            <w:vAlign w:val="center"/>
          </w:tcPr>
          <w:p>
            <w:pPr>
              <w:pStyle w:val="13"/>
              <w:rPr>
                <w:rFonts w:ascii="Times New Roman" w:hAnsi="Times New Roman" w:cs="Times New Roman"/>
                <w:strike/>
              </w:rPr>
            </w:pPr>
            <w:r>
              <w:rPr>
                <w:rFonts w:ascii="Times New Roman" w:hAnsi="Times New Roman" w:cs="Times New Roman" w:eastAsiaTheme="minorEastAsia"/>
                <w:lang w:eastAsia="zh-CN"/>
              </w:rPr>
              <w:t>Aquatic toxicology</w:t>
            </w:r>
          </w:p>
        </w:tc>
        <w:tc>
          <w:tcPr>
            <w:tcW w:w="2118" w:type="dxa"/>
            <w:vAlign w:val="center"/>
          </w:tcPr>
          <w:p>
            <w:pPr>
              <w:pStyle w:val="13"/>
              <w:rPr>
                <w:rFonts w:ascii="Times New Roman" w:hAnsi="Times New Roman" w:cs="Times New Roman"/>
                <w:strike/>
              </w:rPr>
            </w:pPr>
            <w:r>
              <w:rPr>
                <w:rFonts w:ascii="Times New Roman" w:hAnsi="Times New Roman" w:cs="Times New Roman" w:eastAsiaTheme="minorEastAsia"/>
                <w:lang w:eastAsia="zh-CN"/>
              </w:rPr>
              <w:t>2</w:t>
            </w:r>
            <w:r>
              <w:rPr>
                <w:rFonts w:ascii="Times New Roman" w:hAnsi="Times New Roman" w:cs="Times New Roman"/>
                <w:lang w:eastAsia="zh-CN"/>
              </w:rPr>
              <w:t>017, 189: 216-228</w:t>
            </w:r>
          </w:p>
        </w:tc>
        <w:tc>
          <w:tcPr>
            <w:tcW w:w="2484" w:type="dxa"/>
            <w:vAlign w:val="center"/>
          </w:tcPr>
          <w:p>
            <w:pPr>
              <w:pStyle w:val="13"/>
              <w:rPr>
                <w:rFonts w:ascii="Times New Roman" w:hAnsi="Times New Roman" w:cs="Times New Roman"/>
                <w:strike/>
              </w:rPr>
            </w:pPr>
            <w:r>
              <w:rPr>
                <w:rFonts w:ascii="Times New Roman" w:hAnsi="Times New Roman" w:eastAsia="宋体" w:cs="Times New Roman"/>
                <w:lang w:eastAsia="zh-CN"/>
              </w:rPr>
              <w:t>王秀丹，王孟强</w:t>
            </w:r>
            <w:r>
              <w:rPr>
                <w:rFonts w:ascii="Times New Roman" w:hAnsi="Times New Roman" w:cs="Times New Roman" w:eastAsiaTheme="minorEastAsia"/>
                <w:lang w:eastAsia="zh-CN"/>
              </w:rPr>
              <w:t>，</w:t>
            </w:r>
            <w:r>
              <w:rPr>
                <w:rFonts w:ascii="Times New Roman" w:hAnsi="Times New Roman" w:eastAsia="宋体" w:cs="Times New Roman"/>
                <w:lang w:eastAsia="zh-CN"/>
              </w:rPr>
              <w:t>贾志浩，宋小瑞，王玲玲</w:t>
            </w:r>
            <w:r>
              <w:rPr>
                <w:rFonts w:ascii="Times New Roman" w:hAnsi="Times New Roman" w:cs="Times New Roman"/>
                <w:lang w:eastAsia="zh-CN"/>
              </w:rPr>
              <w:t>*</w:t>
            </w:r>
            <w:r>
              <w:rPr>
                <w:rFonts w:ascii="Times New Roman" w:hAnsi="Times New Roman" w:eastAsia="宋体" w:cs="Times New Roman"/>
                <w:lang w:eastAsia="zh-CN"/>
              </w:rPr>
              <w:t>，宋林生</w:t>
            </w:r>
            <w:r>
              <w:rPr>
                <w:rFonts w:ascii="Times New Roman" w:hAnsi="Times New Roman" w:eastAsia="Times New Roman" w:cs="Times New Roman"/>
                <w:spacing w:val="6"/>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strike/>
              </w:rPr>
            </w:pPr>
            <w:r>
              <w:rPr>
                <w:rFonts w:hint="eastAsia" w:ascii="Times New Roman" w:hAnsi="Times New Roman" w:cs="Times New Roman"/>
              </w:rPr>
              <w:t xml:space="preserve">Ocean acidification inhibits initial shell formation of oyster larvae by suppressing the biosynthesis of serotonin and dopamine. </w:t>
            </w:r>
          </w:p>
        </w:tc>
        <w:tc>
          <w:tcPr>
            <w:tcW w:w="1644" w:type="dxa"/>
            <w:vAlign w:val="center"/>
          </w:tcPr>
          <w:p>
            <w:pPr>
              <w:pStyle w:val="13"/>
              <w:rPr>
                <w:rFonts w:ascii="Times New Roman" w:hAnsi="Times New Roman" w:cs="Times New Roman"/>
                <w:strike/>
              </w:rPr>
            </w:pPr>
            <w:r>
              <w:rPr>
                <w:rFonts w:hint="eastAsia" w:ascii="Times New Roman" w:hAnsi="Times New Roman" w:cs="Times New Roman"/>
              </w:rPr>
              <w:t>Science of The Total</w:t>
            </w:r>
            <w:r>
              <w:rPr>
                <w:rFonts w:hint="eastAsia" w:ascii="Times New Roman" w:hAnsi="Times New Roman" w:eastAsia="宋体" w:cs="Times New Roman"/>
                <w:lang w:val="en-US" w:eastAsia="zh-CN"/>
              </w:rPr>
              <w:t xml:space="preserve"> </w:t>
            </w:r>
            <w:r>
              <w:rPr>
                <w:rFonts w:hint="eastAsia" w:ascii="Times New Roman" w:hAnsi="Times New Roman" w:cs="Times New Roman"/>
              </w:rPr>
              <w:t xml:space="preserve">Environment, </w:t>
            </w:r>
          </w:p>
        </w:tc>
        <w:tc>
          <w:tcPr>
            <w:tcW w:w="2118" w:type="dxa"/>
            <w:vAlign w:val="center"/>
          </w:tcPr>
          <w:p>
            <w:pPr>
              <w:pStyle w:val="13"/>
              <w:rPr>
                <w:rFonts w:hint="default" w:ascii="Times New Roman" w:hAnsi="Times New Roman" w:cs="Times New Roman"/>
                <w:strike/>
                <w:lang w:val="en-US"/>
              </w:rPr>
            </w:pPr>
            <w:r>
              <w:rPr>
                <w:rFonts w:hint="eastAsia" w:ascii="Times New Roman" w:hAnsi="Times New Roman" w:cs="Times New Roman"/>
              </w:rPr>
              <w:t>2020, 735: 139469.</w:t>
            </w:r>
          </w:p>
        </w:tc>
        <w:tc>
          <w:tcPr>
            <w:tcW w:w="2484" w:type="dxa"/>
            <w:vAlign w:val="center"/>
          </w:tcPr>
          <w:p>
            <w:pPr>
              <w:pStyle w:val="13"/>
              <w:rPr>
                <w:rFonts w:ascii="Times New Roman" w:hAnsi="Times New Roman" w:cs="Times New Roman"/>
                <w:strike/>
              </w:rPr>
            </w:pPr>
            <w:r>
              <w:rPr>
                <w:rFonts w:hint="eastAsia" w:ascii="Times New Roman" w:hAnsi="Times New Roman" w:cs="Times New Roman"/>
              </w:rPr>
              <w:t>刘兆群，周智，张玉坤，王玲玲*，宋小瑞，王伟林</w:t>
            </w:r>
            <w:r>
              <w:rPr>
                <w:rFonts w:ascii="Times New Roman" w:hAnsi="Times New Roman" w:cs="Times New Roman"/>
                <w:lang w:eastAsia="zh-CN"/>
              </w:rPr>
              <w:t>*</w:t>
            </w:r>
            <w:r>
              <w:rPr>
                <w:rFonts w:hint="eastAsia" w:ascii="Times New Roman" w:hAnsi="Times New Roman" w:cs="Times New Roman"/>
              </w:rPr>
              <w:t>，郑岩，宗亚男，吕钊，宋林生*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highlight w:val="yellow"/>
              </w:rPr>
            </w:pPr>
            <w:r>
              <w:rPr>
                <w:rFonts w:ascii="Times New Roman" w:hAnsi="Times New Roman" w:cs="Times New Roman"/>
                <w:lang w:eastAsia="zh-CN"/>
              </w:rPr>
              <w:t xml:space="preserve">Impact of ocean acidification on the intestinal microflora of the Pacific oyster </w:t>
            </w:r>
            <w:r>
              <w:rPr>
                <w:rFonts w:ascii="Times New Roman" w:hAnsi="Times New Roman" w:cs="Times New Roman"/>
                <w:i/>
                <w:iCs/>
                <w:lang w:eastAsia="zh-CN"/>
              </w:rPr>
              <w:t>Crassostrea gigas</w:t>
            </w:r>
          </w:p>
        </w:tc>
        <w:tc>
          <w:tcPr>
            <w:tcW w:w="1644" w:type="dxa"/>
            <w:vAlign w:val="center"/>
          </w:tcPr>
          <w:p>
            <w:pPr>
              <w:pStyle w:val="13"/>
              <w:rPr>
                <w:rFonts w:ascii="Times New Roman" w:hAnsi="Times New Roman" w:cs="Times New Roman"/>
                <w:highlight w:val="yellow"/>
              </w:rPr>
            </w:pPr>
            <w:r>
              <w:rPr>
                <w:rFonts w:ascii="Times New Roman" w:hAnsi="Times New Roman" w:cs="Times New Roman"/>
                <w:lang w:eastAsia="zh-CN"/>
              </w:rPr>
              <w:t>A</w:t>
            </w:r>
            <w:r>
              <w:rPr>
                <w:rFonts w:ascii="Times New Roman" w:hAnsi="Times New Roman" w:cs="Times New Roman" w:eastAsiaTheme="minorEastAsia"/>
                <w:lang w:eastAsia="zh-CN"/>
              </w:rPr>
              <w:t>quaculture</w:t>
            </w:r>
          </w:p>
        </w:tc>
        <w:tc>
          <w:tcPr>
            <w:tcW w:w="2118" w:type="dxa"/>
            <w:vAlign w:val="center"/>
          </w:tcPr>
          <w:p>
            <w:pPr>
              <w:pStyle w:val="13"/>
              <w:rPr>
                <w:rFonts w:ascii="Times New Roman" w:hAnsi="Times New Roman" w:cs="Times New Roman"/>
                <w:highlight w:val="yellow"/>
              </w:rPr>
            </w:pPr>
            <w:r>
              <w:rPr>
                <w:rFonts w:ascii="Times New Roman" w:hAnsi="Times New Roman" w:cs="Times New Roman"/>
                <w:lang w:eastAsia="zh-CN"/>
              </w:rPr>
              <w:t>2022, 546: 737365</w:t>
            </w:r>
          </w:p>
        </w:tc>
        <w:tc>
          <w:tcPr>
            <w:tcW w:w="2484" w:type="dxa"/>
            <w:vAlign w:val="center"/>
          </w:tcPr>
          <w:p>
            <w:pPr>
              <w:pStyle w:val="13"/>
              <w:rPr>
                <w:rFonts w:ascii="Times New Roman" w:hAnsi="Times New Roman" w:cs="Times New Roman"/>
                <w:highlight w:val="yellow"/>
              </w:rPr>
            </w:pPr>
            <w:r>
              <w:rPr>
                <w:rFonts w:ascii="Times New Roman" w:hAnsi="Times New Roman" w:cs="Times New Roman" w:eastAsiaTheme="minorEastAsia"/>
                <w:lang w:eastAsia="zh-CN"/>
              </w:rPr>
              <w:t>孔宁</w:t>
            </w:r>
            <w:r>
              <w:rPr>
                <w:rFonts w:ascii="Times New Roman" w:hAnsi="Times New Roman" w:cs="Times New Roman"/>
                <w:lang w:eastAsia="zh-CN"/>
              </w:rPr>
              <w:t>*</w:t>
            </w:r>
            <w:r>
              <w:rPr>
                <w:rFonts w:ascii="Times New Roman" w:hAnsi="Times New Roman" w:cs="Times New Roman" w:eastAsiaTheme="minorEastAsia"/>
                <w:lang w:eastAsia="zh-CN"/>
              </w:rPr>
              <w:t>，韩烁，付强，于子超，王玲玲</w:t>
            </w:r>
            <w:r>
              <w:rPr>
                <w:rFonts w:ascii="Times New Roman" w:hAnsi="Times New Roman" w:eastAsia="Times New Roman" w:cs="Times New Roman"/>
                <w:spacing w:val="6"/>
                <w:sz w:val="20"/>
                <w:szCs w:val="20"/>
                <w:lang w:eastAsia="zh-CN"/>
              </w:rPr>
              <w:t>*</w:t>
            </w:r>
            <w:r>
              <w:rPr>
                <w:rFonts w:ascii="Times New Roman" w:hAnsi="Times New Roman" w:cs="Times New Roman" w:eastAsiaTheme="minorEastAsia"/>
                <w:lang w:eastAsia="zh-CN"/>
              </w:rPr>
              <w:t>，宋林生</w:t>
            </w:r>
            <w:r>
              <w:rPr>
                <w:rFonts w:ascii="Times New Roman" w:hAnsi="Times New Roman" w:eastAsia="Times New Roman" w:cs="Times New Roman"/>
                <w:spacing w:val="6"/>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rPr>
            </w:pPr>
            <w:r>
              <w:rPr>
                <w:rFonts w:ascii="Times New Roman" w:hAnsi="Times New Roman" w:cs="Times New Roman"/>
                <w:lang w:eastAsia="zh-CN"/>
              </w:rPr>
              <w:t xml:space="preserve">The transcriptional response of the Pacific oyster </w:t>
            </w:r>
            <w:r>
              <w:rPr>
                <w:rFonts w:ascii="Times New Roman" w:hAnsi="Times New Roman" w:cs="Times New Roman"/>
                <w:i/>
                <w:iCs/>
                <w:lang w:eastAsia="zh-CN"/>
              </w:rPr>
              <w:t>Crassostrea gigas</w:t>
            </w:r>
            <w:r>
              <w:rPr>
                <w:rFonts w:ascii="Times New Roman" w:hAnsi="Times New Roman" w:cs="Times New Roman"/>
                <w:lang w:eastAsia="zh-CN"/>
              </w:rPr>
              <w:t xml:space="preserve"> under simultaneous bacterial and heat stresses</w:t>
            </w:r>
          </w:p>
        </w:tc>
        <w:tc>
          <w:tcPr>
            <w:tcW w:w="1644" w:type="dxa"/>
            <w:vAlign w:val="center"/>
          </w:tcPr>
          <w:p>
            <w:pPr>
              <w:pStyle w:val="13"/>
              <w:rPr>
                <w:rFonts w:ascii="Times New Roman" w:hAnsi="Times New Roman" w:cs="Times New Roman"/>
              </w:rPr>
            </w:pPr>
            <w:r>
              <w:rPr>
                <w:rFonts w:ascii="Times New Roman" w:hAnsi="Times New Roman" w:cs="Times New Roman" w:eastAsiaTheme="minorEastAsia"/>
                <w:lang w:eastAsia="zh-CN"/>
              </w:rPr>
              <w:t>D</w:t>
            </w:r>
            <w:r>
              <w:rPr>
                <w:rFonts w:ascii="Times New Roman" w:hAnsi="Times New Roman" w:cs="Times New Roman"/>
                <w:lang w:eastAsia="zh-CN"/>
              </w:rPr>
              <w:t>evelopmental</w:t>
            </w:r>
            <w:r>
              <w:rPr>
                <w:rFonts w:ascii="Times New Roman" w:hAnsi="Times New Roman" w:cs="Times New Roman" w:eastAsiaTheme="minorEastAsia"/>
                <w:lang w:eastAsia="zh-CN"/>
              </w:rPr>
              <w:t xml:space="preserve"> </w:t>
            </w:r>
            <w:r>
              <w:rPr>
                <w:rFonts w:ascii="Times New Roman" w:hAnsi="Times New Roman" w:cs="Times New Roman"/>
                <w:lang w:eastAsia="zh-CN"/>
              </w:rPr>
              <w:t>&amp;</w:t>
            </w:r>
            <w:r>
              <w:rPr>
                <w:rFonts w:ascii="Times New Roman" w:hAnsi="Times New Roman" w:cs="Times New Roman" w:eastAsiaTheme="minorEastAsia"/>
                <w:lang w:eastAsia="zh-CN"/>
              </w:rPr>
              <w:t xml:space="preserve"> </w:t>
            </w:r>
            <w:r>
              <w:rPr>
                <w:rFonts w:ascii="Times New Roman" w:hAnsi="Times New Roman" w:cs="Times New Roman"/>
                <w:lang w:eastAsia="zh-CN"/>
              </w:rPr>
              <w:t>comparative</w:t>
            </w:r>
            <w:r>
              <w:rPr>
                <w:rFonts w:ascii="Times New Roman" w:hAnsi="Times New Roman" w:cs="Times New Roman" w:eastAsiaTheme="minorEastAsia"/>
                <w:lang w:eastAsia="zh-CN"/>
              </w:rPr>
              <w:t xml:space="preserve"> </w:t>
            </w:r>
            <w:r>
              <w:rPr>
                <w:rFonts w:ascii="Times New Roman" w:hAnsi="Times New Roman" w:cs="Times New Roman"/>
                <w:lang w:eastAsia="zh-CN"/>
              </w:rPr>
              <w:t>immunology</w:t>
            </w:r>
          </w:p>
        </w:tc>
        <w:tc>
          <w:tcPr>
            <w:tcW w:w="2118" w:type="dxa"/>
            <w:vAlign w:val="center"/>
          </w:tcPr>
          <w:p>
            <w:pPr>
              <w:pStyle w:val="13"/>
              <w:rPr>
                <w:rFonts w:ascii="Times New Roman" w:hAnsi="Times New Roman" w:cs="Times New Roman"/>
              </w:rPr>
            </w:pPr>
            <w:r>
              <w:rPr>
                <w:rFonts w:ascii="Times New Roman" w:hAnsi="Times New Roman" w:cs="Times New Roman"/>
                <w:lang w:eastAsia="zh-CN"/>
              </w:rPr>
              <w:t>2019, 94: 1-10</w:t>
            </w:r>
          </w:p>
        </w:tc>
        <w:tc>
          <w:tcPr>
            <w:tcW w:w="2484" w:type="dxa"/>
            <w:vAlign w:val="center"/>
          </w:tcPr>
          <w:p>
            <w:pPr>
              <w:pStyle w:val="13"/>
              <w:rPr>
                <w:rFonts w:ascii="Times New Roman" w:hAnsi="Times New Roman" w:cs="Times New Roman"/>
              </w:rPr>
            </w:pPr>
            <w:r>
              <w:rPr>
                <w:rFonts w:ascii="Times New Roman" w:hAnsi="Times New Roman" w:eastAsia="宋体" w:cs="Times New Roman"/>
                <w:lang w:eastAsia="zh-CN"/>
              </w:rPr>
              <w:t>张峘</w:t>
            </w:r>
            <w:r>
              <w:rPr>
                <w:rFonts w:ascii="Times New Roman" w:hAnsi="Times New Roman" w:cs="Times New Roman"/>
                <w:lang w:eastAsia="zh-CN"/>
              </w:rPr>
              <w:t>*</w:t>
            </w:r>
            <w:r>
              <w:rPr>
                <w:rFonts w:ascii="Times New Roman" w:hAnsi="Times New Roman" w:eastAsia="宋体" w:cs="Times New Roman"/>
                <w:lang w:eastAsia="zh-CN"/>
              </w:rPr>
              <w:t>，王昊</w:t>
            </w:r>
            <w:r>
              <w:rPr>
                <w:rFonts w:ascii="Times New Roman" w:hAnsi="Times New Roman" w:eastAsia="Times New Roman" w:cs="Times New Roman"/>
                <w:spacing w:val="6"/>
                <w:sz w:val="20"/>
                <w:szCs w:val="20"/>
                <w:lang w:eastAsia="zh-CN"/>
              </w:rPr>
              <w:t>*</w:t>
            </w:r>
            <w:r>
              <w:rPr>
                <w:rFonts w:ascii="Times New Roman" w:hAnsi="Times New Roman" w:eastAsia="宋体" w:cs="Times New Roman"/>
                <w:lang w:eastAsia="zh-CN"/>
              </w:rPr>
              <w:t>，陈浩</w:t>
            </w:r>
            <w:r>
              <w:rPr>
                <w:rFonts w:ascii="Times New Roman" w:hAnsi="Times New Roman" w:cs="Times New Roman"/>
                <w:lang w:eastAsia="zh-CN"/>
              </w:rPr>
              <w:t>*</w:t>
            </w:r>
            <w:r>
              <w:rPr>
                <w:rFonts w:ascii="Times New Roman" w:hAnsi="Times New Roman" w:eastAsia="宋体" w:cs="Times New Roman"/>
                <w:lang w:eastAsia="zh-CN"/>
              </w:rPr>
              <w:t>，王孟强，周智，邱丽梅</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eastAsiaTheme="minorEastAsia"/>
                <w:lang w:eastAsia="zh-CN"/>
              </w:rPr>
              <w:t>王玲玲</w:t>
            </w:r>
            <w:r>
              <w:rPr>
                <w:rFonts w:ascii="Times New Roman" w:hAnsi="Times New Roman" w:cs="Times New Roman"/>
                <w:lang w:eastAsia="zh-CN"/>
              </w:rPr>
              <w:t>*</w:t>
            </w:r>
            <w:r>
              <w:rPr>
                <w:rFonts w:ascii="Times New Roman" w:hAnsi="Times New Roman" w:eastAsia="宋体" w:cs="Times New Roman"/>
                <w:lang w:eastAsia="zh-CN"/>
              </w:rPr>
              <w:t>，宋林生</w:t>
            </w:r>
            <w:r>
              <w:rPr>
                <w:rFonts w:ascii="Times New Roman" w:hAnsi="Times New Roman" w:eastAsia="Times New Roman" w:cs="Times New Roman"/>
                <w:spacing w:val="6"/>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rPr>
            </w:pPr>
            <w:r>
              <w:rPr>
                <w:rFonts w:ascii="Times New Roman" w:hAnsi="Times New Roman" w:cs="Times New Roman"/>
                <w:lang w:eastAsia="zh-CN"/>
              </w:rPr>
              <w:t xml:space="preserve">The Members of the Highly Diverse </w:t>
            </w:r>
            <w:r>
              <w:rPr>
                <w:rFonts w:ascii="Times New Roman" w:hAnsi="Times New Roman" w:cs="Times New Roman"/>
                <w:i/>
                <w:iCs/>
                <w:lang w:eastAsia="zh-CN"/>
              </w:rPr>
              <w:t>Crassostrea gigas</w:t>
            </w:r>
            <w:r>
              <w:rPr>
                <w:rFonts w:ascii="Times New Roman" w:hAnsi="Times New Roman" w:cs="Times New Roman"/>
                <w:lang w:eastAsia="zh-CN"/>
              </w:rPr>
              <w:t xml:space="preserve"> Integrin Family Cooperate for the Generation of Various Immune Responses</w:t>
            </w:r>
          </w:p>
        </w:tc>
        <w:tc>
          <w:tcPr>
            <w:tcW w:w="1644" w:type="dxa"/>
            <w:vAlign w:val="center"/>
          </w:tcPr>
          <w:p>
            <w:pPr>
              <w:pStyle w:val="13"/>
              <w:rPr>
                <w:rFonts w:ascii="Times New Roman" w:hAnsi="Times New Roman" w:cs="Times New Roman"/>
              </w:rPr>
            </w:pPr>
            <w:r>
              <w:rPr>
                <w:rFonts w:ascii="Times New Roman" w:hAnsi="Times New Roman" w:cs="Times New Roman"/>
                <w:lang w:eastAsia="zh-CN"/>
              </w:rPr>
              <w:t>Frontiers in Immunology</w:t>
            </w:r>
          </w:p>
        </w:tc>
        <w:tc>
          <w:tcPr>
            <w:tcW w:w="2118" w:type="dxa"/>
            <w:vAlign w:val="center"/>
          </w:tcPr>
          <w:p>
            <w:pPr>
              <w:pStyle w:val="13"/>
              <w:rPr>
                <w:rFonts w:ascii="Times New Roman" w:hAnsi="Times New Roman" w:cs="Times New Roman"/>
              </w:rPr>
            </w:pPr>
            <w:r>
              <w:rPr>
                <w:rFonts w:ascii="Times New Roman" w:hAnsi="Times New Roman" w:cs="Times New Roman"/>
                <w:lang w:eastAsia="zh-CN"/>
              </w:rPr>
              <w:t>2020</w:t>
            </w:r>
            <w:r>
              <w:rPr>
                <w:rFonts w:ascii="Times New Roman" w:hAnsi="Times New Roman" w:eastAsia="宋体" w:cs="Times New Roman"/>
                <w:lang w:eastAsia="zh-CN"/>
              </w:rPr>
              <w:t>,</w:t>
            </w:r>
            <w:r>
              <w:rPr>
                <w:rFonts w:ascii="Times New Roman" w:hAnsi="Times New Roman" w:cs="Times New Roman"/>
                <w:lang w:eastAsia="zh-CN"/>
              </w:rPr>
              <w:t>11:1420</w:t>
            </w:r>
          </w:p>
        </w:tc>
        <w:tc>
          <w:tcPr>
            <w:tcW w:w="2484" w:type="dxa"/>
            <w:vAlign w:val="center"/>
          </w:tcPr>
          <w:p>
            <w:pPr>
              <w:pStyle w:val="13"/>
              <w:rPr>
                <w:rFonts w:ascii="Times New Roman" w:hAnsi="Times New Roman" w:cs="Times New Roman"/>
              </w:rPr>
            </w:pPr>
            <w:r>
              <w:rPr>
                <w:rFonts w:ascii="Times New Roman" w:hAnsi="Times New Roman" w:cs="Times New Roman" w:eastAsiaTheme="minorEastAsia"/>
                <w:lang w:eastAsia="zh-CN"/>
              </w:rPr>
              <w:t>吕钊，</w:t>
            </w:r>
            <w:r>
              <w:rPr>
                <w:rFonts w:ascii="Times New Roman" w:hAnsi="Times New Roman" w:eastAsia="宋体" w:cs="Times New Roman"/>
                <w:lang w:eastAsia="zh-CN"/>
              </w:rPr>
              <w:t>邱丽梅</w:t>
            </w:r>
            <w:r>
              <w:rPr>
                <w:rFonts w:ascii="Times New Roman" w:hAnsi="Times New Roman" w:eastAsia="Times New Roman" w:cs="Times New Roman"/>
                <w:spacing w:val="6"/>
                <w:sz w:val="20"/>
                <w:szCs w:val="20"/>
                <w:lang w:eastAsia="zh-CN"/>
              </w:rPr>
              <w:t>*</w:t>
            </w:r>
            <w:r>
              <w:rPr>
                <w:rFonts w:ascii="Times New Roman" w:hAnsi="Times New Roman" w:eastAsia="宋体" w:cs="Times New Roman"/>
                <w:lang w:eastAsia="zh-CN"/>
              </w:rPr>
              <w:t>，</w:t>
            </w:r>
            <w:r>
              <w:rPr>
                <w:rFonts w:ascii="Times New Roman" w:hAnsi="Times New Roman" w:cs="Times New Roman" w:eastAsiaTheme="minorEastAsia"/>
                <w:lang w:eastAsia="zh-CN"/>
              </w:rPr>
              <w:t>王伟林</w:t>
            </w:r>
            <w:r>
              <w:rPr>
                <w:rFonts w:ascii="Times New Roman" w:hAnsi="Times New Roman" w:cs="Times New Roman"/>
                <w:lang w:eastAsia="zh-CN"/>
              </w:rPr>
              <w:t>*</w:t>
            </w:r>
            <w:r>
              <w:rPr>
                <w:rFonts w:ascii="Times New Roman" w:hAnsi="Times New Roman" w:cs="Times New Roman" w:eastAsiaTheme="minorEastAsia"/>
                <w:lang w:eastAsia="zh-CN"/>
              </w:rPr>
              <w:t>，</w:t>
            </w:r>
            <w:r>
              <w:rPr>
                <w:rFonts w:ascii="Times New Roman" w:hAnsi="Times New Roman" w:eastAsia="宋体" w:cs="Times New Roman"/>
                <w:lang w:eastAsia="zh-CN"/>
              </w:rPr>
              <w:t>刘兆群，刘青，</w:t>
            </w:r>
            <w:r>
              <w:rPr>
                <w:rFonts w:ascii="Times New Roman" w:hAnsi="Times New Roman" w:cs="Times New Roman" w:eastAsiaTheme="minorEastAsia"/>
                <w:lang w:eastAsia="zh-CN"/>
              </w:rPr>
              <w:t>王玲玲</w:t>
            </w:r>
            <w:r>
              <w:rPr>
                <w:rFonts w:ascii="Times New Roman" w:hAnsi="Times New Roman" w:cs="Times New Roman"/>
                <w:lang w:eastAsia="zh-CN"/>
              </w:rPr>
              <w:t>*</w:t>
            </w:r>
            <w:r>
              <w:rPr>
                <w:rFonts w:ascii="Times New Roman" w:hAnsi="Times New Roman" w:eastAsia="宋体" w:cs="Times New Roman"/>
                <w:lang w:eastAsia="zh-CN"/>
              </w:rPr>
              <w:t>，宋林生</w:t>
            </w:r>
            <w:r>
              <w:rPr>
                <w:rFonts w:ascii="Times New Roman" w:hAnsi="Times New Roman" w:eastAsia="Times New Roman" w:cs="Times New Roman"/>
                <w:spacing w:val="6"/>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lang w:eastAsia="zh-CN"/>
              </w:rPr>
            </w:pPr>
            <w:r>
              <w:rPr>
                <w:rFonts w:ascii="Times New Roman" w:hAnsi="Times New Roman" w:cs="Times New Roman"/>
                <w:lang w:eastAsia="zh-CN"/>
              </w:rPr>
              <w:t>A novel C-type lectin activates the complement cascade in the primitive oyster Crassostrea gigas</w:t>
            </w:r>
          </w:p>
        </w:tc>
        <w:tc>
          <w:tcPr>
            <w:tcW w:w="1644" w:type="dxa"/>
            <w:vAlign w:val="center"/>
          </w:tcPr>
          <w:p>
            <w:pPr>
              <w:pStyle w:val="13"/>
              <w:rPr>
                <w:rFonts w:ascii="Times New Roman" w:hAnsi="Times New Roman" w:cs="Times New Roman"/>
                <w:lang w:eastAsia="zh-CN"/>
              </w:rPr>
            </w:pPr>
            <w:r>
              <w:rPr>
                <w:rFonts w:ascii="Times New Roman" w:hAnsi="Times New Roman" w:cs="Times New Roman"/>
                <w:lang w:eastAsia="zh-CN"/>
              </w:rPr>
              <w:t>Journal of biological chemistry</w:t>
            </w:r>
          </w:p>
        </w:tc>
        <w:tc>
          <w:tcPr>
            <w:tcW w:w="2118" w:type="dxa"/>
            <w:vAlign w:val="center"/>
          </w:tcPr>
          <w:p>
            <w:pPr>
              <w:pStyle w:val="13"/>
              <w:rPr>
                <w:rFonts w:ascii="Times New Roman" w:hAnsi="Times New Roman" w:cs="Times New Roman"/>
                <w:lang w:eastAsia="zh-CN"/>
              </w:rPr>
            </w:pPr>
            <w:r>
              <w:rPr>
                <w:rFonts w:ascii="Times New Roman" w:hAnsi="Times New Roman" w:cs="Times New Roman"/>
                <w:lang w:eastAsia="zh-CN"/>
              </w:rPr>
              <w:t>2021;297 (6):101352</w:t>
            </w:r>
          </w:p>
        </w:tc>
        <w:tc>
          <w:tcPr>
            <w:tcW w:w="2484" w:type="dxa"/>
            <w:vAlign w:val="center"/>
          </w:tcPr>
          <w:p>
            <w:pPr>
              <w:pStyle w:val="13"/>
              <w:rPr>
                <w:rFonts w:ascii="Times New Roman" w:hAnsi="Times New Roman" w:cs="Times New Roman"/>
                <w:lang w:eastAsia="zh-CN"/>
              </w:rPr>
            </w:pPr>
            <w:r>
              <w:rPr>
                <w:rFonts w:ascii="Times New Roman" w:hAnsi="Times New Roman" w:cs="Times New Roman"/>
                <w:lang w:eastAsia="zh-CN"/>
              </w:rPr>
              <w:t>孙洁洁*，王丽焱，杨文文，李奕男，金英男，王玲玲*，宋林生*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lang w:eastAsia="zh-CN"/>
              </w:rPr>
            </w:pPr>
            <w:r>
              <w:rPr>
                <w:rFonts w:hint="eastAsia" w:ascii="Times New Roman" w:hAnsi="Times New Roman" w:cs="Times New Roman"/>
                <w:lang w:eastAsia="zh-CN"/>
              </w:rPr>
              <w:t>我国海水养殖贝类病害发生现状及防控策略</w:t>
            </w:r>
          </w:p>
        </w:tc>
        <w:tc>
          <w:tcPr>
            <w:tcW w:w="1644" w:type="dxa"/>
            <w:vAlign w:val="center"/>
          </w:tcPr>
          <w:p>
            <w:pPr>
              <w:pStyle w:val="13"/>
              <w:rPr>
                <w:rFonts w:hint="default" w:ascii="Times New Roman" w:hAnsi="Times New Roman" w:cs="Times New Roman"/>
                <w:lang w:val="en-US" w:eastAsia="zh-CN"/>
              </w:rPr>
            </w:pPr>
            <w:r>
              <w:rPr>
                <w:rFonts w:hint="eastAsia" w:ascii="Times New Roman" w:hAnsi="Times New Roman" w:cs="Times New Roman"/>
                <w:lang w:eastAsia="zh-CN"/>
              </w:rPr>
              <w:t>水产学报</w:t>
            </w:r>
          </w:p>
        </w:tc>
        <w:tc>
          <w:tcPr>
            <w:tcW w:w="2118" w:type="dxa"/>
            <w:vAlign w:val="center"/>
          </w:tcPr>
          <w:p>
            <w:pPr>
              <w:pStyle w:val="13"/>
              <w:rPr>
                <w:rFonts w:ascii="Times New Roman" w:hAnsi="Times New Roman" w:cs="Times New Roman"/>
                <w:lang w:eastAsia="zh-CN"/>
              </w:rPr>
            </w:pPr>
            <w:r>
              <w:rPr>
                <w:rFonts w:hint="eastAsia" w:ascii="Times New Roman" w:hAnsi="Times New Roman" w:cs="Times New Roman"/>
                <w:lang w:eastAsia="zh-CN"/>
              </w:rPr>
              <w:t>2023,47(11):148-152</w:t>
            </w:r>
          </w:p>
        </w:tc>
        <w:tc>
          <w:tcPr>
            <w:tcW w:w="2484" w:type="dxa"/>
            <w:vAlign w:val="center"/>
          </w:tcPr>
          <w:p>
            <w:pPr>
              <w:pStyle w:val="13"/>
              <w:rPr>
                <w:rFonts w:ascii="Times New Roman" w:hAnsi="Times New Roman" w:cs="Times New Roman"/>
                <w:lang w:eastAsia="zh-CN"/>
              </w:rPr>
            </w:pPr>
            <w:r>
              <w:rPr>
                <w:rFonts w:ascii="Times New Roman" w:hAnsi="Times New Roman" w:cs="Times New Roman"/>
                <w:lang w:eastAsia="zh-CN"/>
              </w:rPr>
              <w:t>宋林生*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510" w:type="dxa"/>
            <w:vAlign w:val="center"/>
          </w:tcPr>
          <w:p>
            <w:pPr>
              <w:pStyle w:val="13"/>
              <w:rPr>
                <w:rFonts w:ascii="Times New Roman" w:hAnsi="Times New Roman" w:cs="Times New Roman"/>
                <w:lang w:eastAsia="zh-CN"/>
              </w:rPr>
            </w:pPr>
            <w:r>
              <w:rPr>
                <w:rFonts w:hint="default" w:ascii="Times New Roman" w:hAnsi="Times New Roman" w:cs="Times New Roman"/>
                <w:lang w:val="en-US" w:eastAsia="zh-CN"/>
              </w:rPr>
              <w:t>CgDM9CP-5-Integrin-MAPK Pathway Regulates the Production of CgIL-17s and Cgdefensins in the Pacific Oyster, Crassostrea gigas</w:t>
            </w:r>
          </w:p>
        </w:tc>
        <w:tc>
          <w:tcPr>
            <w:tcW w:w="1644" w:type="dxa"/>
            <w:vAlign w:val="center"/>
          </w:tcPr>
          <w:p>
            <w:pPr>
              <w:pStyle w:val="13"/>
              <w:rPr>
                <w:rFonts w:ascii="Times New Roman" w:hAnsi="Times New Roman" w:cs="Times New Roman"/>
                <w:lang w:eastAsia="zh-CN"/>
              </w:rPr>
            </w:pPr>
            <w:r>
              <w:rPr>
                <w:rFonts w:hint="default" w:ascii="Times New Roman" w:hAnsi="Times New Roman" w:cs="Times New Roman"/>
                <w:lang w:val="en-US" w:eastAsia="zh-CN"/>
              </w:rPr>
              <w:t>The Journal of Immunology</w:t>
            </w:r>
          </w:p>
        </w:tc>
        <w:tc>
          <w:tcPr>
            <w:tcW w:w="2118" w:type="dxa"/>
            <w:vAlign w:val="center"/>
          </w:tcPr>
          <w:p>
            <w:pPr>
              <w:pStyle w:val="13"/>
              <w:rPr>
                <w:rFonts w:ascii="Times New Roman" w:hAnsi="Times New Roman" w:cs="Times New Roman"/>
                <w:lang w:eastAsia="zh-CN"/>
              </w:rPr>
            </w:pPr>
            <w:r>
              <w:rPr>
                <w:rFonts w:hint="default" w:ascii="Times New Roman" w:hAnsi="Times New Roman" w:cs="Times New Roman"/>
                <w:lang w:val="en-US" w:eastAsia="zh-CN"/>
              </w:rPr>
              <w:t>2023</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210(3): 245–258</w:t>
            </w:r>
            <w:r>
              <w:rPr>
                <w:rFonts w:hint="eastAsia" w:ascii="Times New Roman" w:hAnsi="Times New Roman" w:cs="Times New Roman"/>
                <w:lang w:val="en-US" w:eastAsia="zh-CN"/>
              </w:rPr>
              <w:t>.</w:t>
            </w:r>
          </w:p>
        </w:tc>
        <w:tc>
          <w:tcPr>
            <w:tcW w:w="2484" w:type="dxa"/>
            <w:vAlign w:val="center"/>
          </w:tcPr>
          <w:p>
            <w:pPr>
              <w:pStyle w:val="13"/>
              <w:rPr>
                <w:rFonts w:ascii="Times New Roman" w:hAnsi="Times New Roman" w:cs="Times New Roman"/>
                <w:lang w:eastAsia="zh-CN"/>
              </w:rPr>
            </w:pPr>
            <w:r>
              <w:rPr>
                <w:rFonts w:hint="eastAsia" w:ascii="Times New Roman" w:hAnsi="Times New Roman" w:cs="Times New Roman"/>
                <w:lang w:val="en-US" w:eastAsia="zh-CN"/>
              </w:rPr>
              <w:t>刘宇，王伟林</w:t>
            </w:r>
            <w:r>
              <w:rPr>
                <w:rFonts w:ascii="Times New Roman" w:hAnsi="Times New Roman" w:cs="Times New Roman"/>
                <w:lang w:eastAsia="zh-CN"/>
              </w:rPr>
              <w:t>*</w:t>
            </w:r>
            <w:r>
              <w:rPr>
                <w:rFonts w:hint="eastAsia" w:ascii="Times New Roman" w:hAnsi="Times New Roman" w:cs="Times New Roman"/>
                <w:lang w:val="en-US" w:eastAsia="zh-CN"/>
              </w:rPr>
              <w:t>，孙洁洁</w:t>
            </w:r>
            <w:r>
              <w:rPr>
                <w:rFonts w:ascii="Times New Roman" w:hAnsi="Times New Roman" w:cs="Times New Roman"/>
                <w:lang w:eastAsia="zh-CN"/>
              </w:rPr>
              <w:t>*</w:t>
            </w:r>
            <w:r>
              <w:rPr>
                <w:rFonts w:hint="eastAsia" w:ascii="Times New Roman" w:hAnsi="Times New Roman" w:cs="Times New Roman"/>
                <w:lang w:val="en-US" w:eastAsia="zh-CN"/>
              </w:rPr>
              <w:t>，李奕男，吴莎莎，李青，董迷忍，王玲玲</w:t>
            </w:r>
            <w:r>
              <w:rPr>
                <w:rFonts w:ascii="Times New Roman" w:hAnsi="Times New Roman" w:cs="Times New Roman"/>
                <w:lang w:eastAsia="zh-CN"/>
              </w:rPr>
              <w:t>*</w:t>
            </w:r>
            <w:r>
              <w:rPr>
                <w:rFonts w:hint="eastAsia" w:ascii="Times New Roman" w:hAnsi="Times New Roman" w:cs="Times New Roman"/>
                <w:lang w:val="en-US" w:eastAsia="zh-CN"/>
              </w:rPr>
              <w:t>，宋林生</w:t>
            </w:r>
            <w:r>
              <w:rPr>
                <w:rFonts w:ascii="Times New Roman" w:hAnsi="Times New Roman" w:cs="Times New Roman"/>
                <w:lang w:eastAsia="zh-CN"/>
              </w:rPr>
              <w:t>*</w:t>
            </w:r>
          </w:p>
        </w:tc>
      </w:tr>
    </w:tbl>
    <w:p>
      <w:pPr>
        <w:numPr>
          <w:ilvl w:val="0"/>
          <w:numId w:val="0"/>
        </w:numPr>
        <w:kinsoku w:val="0"/>
        <w:autoSpaceDE w:val="0"/>
        <w:autoSpaceDN w:val="0"/>
        <w:adjustRightInd w:val="0"/>
        <w:snapToGrid w:val="0"/>
        <w:spacing w:before="148" w:line="360" w:lineRule="auto"/>
        <w:textAlignment w:val="baseline"/>
      </w:pPr>
    </w:p>
    <w:p>
      <w:pPr>
        <w:spacing w:line="360" w:lineRule="auto"/>
        <w:ind w:left="174" w:firstLine="480"/>
        <w:rPr>
          <w:sz w:val="24"/>
          <w:szCs w:val="24"/>
        </w:rPr>
      </w:pPr>
    </w:p>
    <w:p>
      <w:pPr>
        <w:spacing w:line="360" w:lineRule="auto"/>
        <w:ind w:left="174"/>
        <w:sectPr>
          <w:headerReference r:id="rId5" w:type="first"/>
          <w:footerReference r:id="rId8" w:type="first"/>
          <w:headerReference r:id="rId3" w:type="default"/>
          <w:footerReference r:id="rId6" w:type="default"/>
          <w:headerReference r:id="rId4" w:type="even"/>
          <w:footerReference r:id="rId7" w:type="even"/>
          <w:pgSz w:w="11906" w:h="16839"/>
          <w:pgMar w:top="1431" w:right="1747" w:bottom="1370" w:left="1423" w:header="0" w:footer="1006" w:gutter="0"/>
          <w:cols w:space="720" w:num="1"/>
        </w:sectPr>
      </w:pPr>
    </w:p>
    <w:p>
      <w:pPr>
        <w:spacing w:line="360" w:lineRule="auto"/>
        <w:ind w:left="0" w:leftChars="0" w:firstLine="0" w:firstLineChars="0"/>
        <w:rPr>
          <w:b/>
        </w:rPr>
      </w:pPr>
      <w:r>
        <w:rPr>
          <w:rFonts w:hint="eastAsia"/>
          <w:b/>
        </w:rPr>
        <w:t>十</w:t>
      </w:r>
      <w:r>
        <w:rPr>
          <w:b/>
        </w:rPr>
        <w:t>、主要完成人情况表</w:t>
      </w:r>
    </w:p>
    <w:tbl>
      <w:tblPr>
        <w:tblStyle w:val="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1200"/>
        <w:gridCol w:w="720"/>
        <w:gridCol w:w="1080"/>
        <w:gridCol w:w="1320"/>
        <w:gridCol w:w="1320"/>
        <w:gridCol w:w="2676"/>
        <w:gridCol w:w="45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400" w:lineRule="atLeast"/>
              <w:ind w:left="0" w:leftChars="0" w:firstLine="0" w:firstLineChars="0"/>
              <w:jc w:val="center"/>
              <w:rPr>
                <w:sz w:val="24"/>
                <w:szCs w:val="24"/>
                <w:lang w:eastAsia="en-US"/>
              </w:rPr>
            </w:pPr>
            <w:r>
              <w:rPr>
                <w:sz w:val="24"/>
                <w:szCs w:val="24"/>
                <w:lang w:eastAsia="en-US"/>
              </w:rPr>
              <w:t>序号</w:t>
            </w:r>
          </w:p>
        </w:tc>
        <w:tc>
          <w:tcPr>
            <w:tcW w:w="1200" w:type="dxa"/>
            <w:vAlign w:val="center"/>
          </w:tcPr>
          <w:p>
            <w:pPr>
              <w:spacing w:before="0" w:line="400" w:lineRule="atLeast"/>
              <w:ind w:left="0" w:leftChars="0" w:firstLine="0" w:firstLineChars="0"/>
              <w:jc w:val="center"/>
              <w:rPr>
                <w:sz w:val="24"/>
                <w:szCs w:val="24"/>
                <w:lang w:eastAsia="en-US"/>
              </w:rPr>
            </w:pPr>
            <w:r>
              <w:rPr>
                <w:sz w:val="24"/>
                <w:szCs w:val="24"/>
                <w:lang w:eastAsia="en-US"/>
              </w:rPr>
              <w:t>姓 名</w:t>
            </w:r>
          </w:p>
        </w:tc>
        <w:tc>
          <w:tcPr>
            <w:tcW w:w="720" w:type="dxa"/>
            <w:vAlign w:val="center"/>
          </w:tcPr>
          <w:p>
            <w:pPr>
              <w:spacing w:before="0" w:line="400" w:lineRule="atLeast"/>
              <w:ind w:left="0" w:leftChars="0" w:firstLine="0" w:firstLineChars="0"/>
              <w:jc w:val="center"/>
              <w:rPr>
                <w:sz w:val="24"/>
                <w:szCs w:val="24"/>
                <w:lang w:eastAsia="en-US"/>
              </w:rPr>
            </w:pPr>
            <w:r>
              <w:rPr>
                <w:sz w:val="24"/>
                <w:szCs w:val="24"/>
                <w:lang w:eastAsia="en-US"/>
              </w:rPr>
              <w:t>性别</w:t>
            </w:r>
          </w:p>
        </w:tc>
        <w:tc>
          <w:tcPr>
            <w:tcW w:w="1080" w:type="dxa"/>
            <w:vAlign w:val="center"/>
          </w:tcPr>
          <w:p>
            <w:pPr>
              <w:spacing w:before="0" w:line="400" w:lineRule="atLeast"/>
              <w:ind w:left="0" w:leftChars="0" w:firstLine="0" w:firstLineChars="0"/>
              <w:jc w:val="center"/>
              <w:rPr>
                <w:sz w:val="24"/>
                <w:szCs w:val="24"/>
                <w:lang w:eastAsia="en-US"/>
              </w:rPr>
            </w:pPr>
            <w:r>
              <w:rPr>
                <w:sz w:val="24"/>
                <w:szCs w:val="24"/>
                <w:lang w:eastAsia="en-US"/>
              </w:rPr>
              <w:t>出生年月</w:t>
            </w:r>
          </w:p>
        </w:tc>
        <w:tc>
          <w:tcPr>
            <w:tcW w:w="1320" w:type="dxa"/>
            <w:vAlign w:val="center"/>
          </w:tcPr>
          <w:p>
            <w:pPr>
              <w:spacing w:before="0" w:line="400" w:lineRule="atLeast"/>
              <w:ind w:left="0" w:leftChars="0" w:firstLine="0" w:firstLineChars="0"/>
              <w:jc w:val="center"/>
              <w:rPr>
                <w:sz w:val="24"/>
                <w:szCs w:val="24"/>
                <w:lang w:eastAsia="en-US"/>
              </w:rPr>
            </w:pPr>
            <w:r>
              <w:rPr>
                <w:sz w:val="24"/>
                <w:szCs w:val="24"/>
                <w:lang w:eastAsia="en-US"/>
              </w:rPr>
              <w:t>职 称</w:t>
            </w:r>
          </w:p>
        </w:tc>
        <w:tc>
          <w:tcPr>
            <w:tcW w:w="1320" w:type="dxa"/>
            <w:vAlign w:val="center"/>
          </w:tcPr>
          <w:p>
            <w:pPr>
              <w:spacing w:before="0" w:line="400" w:lineRule="atLeast"/>
              <w:ind w:left="0" w:leftChars="0" w:firstLine="0" w:firstLineChars="0"/>
              <w:jc w:val="center"/>
              <w:rPr>
                <w:sz w:val="24"/>
                <w:szCs w:val="24"/>
                <w:lang w:eastAsia="en-US"/>
              </w:rPr>
            </w:pPr>
            <w:r>
              <w:rPr>
                <w:sz w:val="24"/>
                <w:szCs w:val="24"/>
                <w:lang w:eastAsia="en-US"/>
              </w:rPr>
              <w:t>学历</w:t>
            </w:r>
          </w:p>
        </w:tc>
        <w:tc>
          <w:tcPr>
            <w:tcW w:w="2676" w:type="dxa"/>
            <w:vAlign w:val="center"/>
          </w:tcPr>
          <w:p>
            <w:pPr>
              <w:spacing w:before="0" w:line="400" w:lineRule="atLeast"/>
              <w:ind w:left="0" w:leftChars="0" w:firstLine="0" w:firstLineChars="0"/>
              <w:jc w:val="center"/>
              <w:rPr>
                <w:sz w:val="24"/>
                <w:szCs w:val="24"/>
                <w:lang w:eastAsia="en-US"/>
              </w:rPr>
            </w:pPr>
            <w:r>
              <w:rPr>
                <w:sz w:val="24"/>
                <w:szCs w:val="24"/>
                <w:lang w:eastAsia="en-US"/>
              </w:rPr>
              <w:t>工作单位</w:t>
            </w:r>
          </w:p>
        </w:tc>
        <w:tc>
          <w:tcPr>
            <w:tcW w:w="4572" w:type="dxa"/>
            <w:vAlign w:val="center"/>
          </w:tcPr>
          <w:p>
            <w:pPr>
              <w:spacing w:before="0" w:line="400" w:lineRule="atLeast"/>
              <w:ind w:left="0" w:leftChars="0" w:firstLine="0" w:firstLineChars="0"/>
              <w:jc w:val="center"/>
              <w:rPr>
                <w:sz w:val="24"/>
                <w:szCs w:val="24"/>
              </w:rPr>
            </w:pPr>
            <w:r>
              <w:rPr>
                <w:sz w:val="24"/>
                <w:szCs w:val="24"/>
              </w:rPr>
              <w:t>对本项目做出的创造性贡献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1</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宋林生</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男</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1966.01</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全面组织并指导了项目的立项、实施与完成，是该学术思想和技术路线的制定者。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2</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王玲玲</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1973.02</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在贝类环境胁迫应答机制及环境风险预警预报体系构建方面做出了突出贡献。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3</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杨传燕</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1982.05</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副教授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在贝类高温胁迫应答机制探索及耐热功能性SNP筛选方面做出了重要贡献。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4</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邱丽梅</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1978.06</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副研究员</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rPr>
            </w:pPr>
            <w:r>
              <w:rPr>
                <w:sz w:val="24"/>
                <w:szCs w:val="24"/>
              </w:rPr>
              <w:t>中国科学院海洋研究所</w:t>
            </w:r>
          </w:p>
        </w:tc>
        <w:tc>
          <w:tcPr>
            <w:tcW w:w="4572" w:type="dxa"/>
            <w:vAlign w:val="center"/>
          </w:tcPr>
          <w:p>
            <w:pPr>
              <w:spacing w:before="0" w:line="240" w:lineRule="auto"/>
              <w:ind w:left="0" w:leftChars="0" w:firstLine="0" w:firstLineChars="0"/>
              <w:rPr>
                <w:sz w:val="24"/>
                <w:szCs w:val="24"/>
              </w:rPr>
            </w:pPr>
            <w:r>
              <w:rPr>
                <w:sz w:val="24"/>
                <w:szCs w:val="24"/>
              </w:rPr>
              <w:t>在养殖海区浮游藻类群落结构对贝类能量代谢水平影响方面取得了显著进展。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5</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刘畅</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1987.01</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讲师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在贝类环境胁迫适应机制工作方面取得了显著进展。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6</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王伟林</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男</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1991.07</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副教授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在血淋巴细胞对高温和病原微生物胁迫响应方面取得了显著进展。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vAlign w:val="center"/>
          </w:tcPr>
          <w:p>
            <w:pPr>
              <w:spacing w:before="0" w:line="240" w:lineRule="auto"/>
              <w:ind w:left="0" w:leftChars="0" w:firstLine="0" w:firstLineChars="0"/>
              <w:jc w:val="center"/>
              <w:rPr>
                <w:sz w:val="24"/>
                <w:szCs w:val="24"/>
                <w:lang w:eastAsia="en-US"/>
              </w:rPr>
            </w:pPr>
            <w:r>
              <w:rPr>
                <w:sz w:val="24"/>
                <w:szCs w:val="24"/>
                <w:lang w:eastAsia="en-US"/>
              </w:rPr>
              <w:t>7</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方笑</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女</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1971.11</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高级工程师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专科</w:t>
            </w:r>
          </w:p>
        </w:tc>
        <w:tc>
          <w:tcPr>
            <w:tcW w:w="2676" w:type="dxa"/>
            <w:vAlign w:val="center"/>
          </w:tcPr>
          <w:p>
            <w:pPr>
              <w:spacing w:before="0" w:line="240" w:lineRule="auto"/>
              <w:ind w:left="0" w:leftChars="0" w:firstLine="0" w:firstLineChars="0"/>
              <w:jc w:val="center"/>
              <w:rPr>
                <w:sz w:val="24"/>
                <w:szCs w:val="24"/>
              </w:rPr>
            </w:pPr>
            <w:r>
              <w:rPr>
                <w:sz w:val="24"/>
                <w:szCs w:val="24"/>
              </w:rPr>
              <w:t>河北省海洋与水产科学研究院（河北省海洋渔业生态环境监测站）</w:t>
            </w:r>
          </w:p>
        </w:tc>
        <w:tc>
          <w:tcPr>
            <w:tcW w:w="4572" w:type="dxa"/>
            <w:vAlign w:val="center"/>
          </w:tcPr>
          <w:p>
            <w:pPr>
              <w:spacing w:before="0" w:line="240" w:lineRule="auto"/>
              <w:ind w:left="0" w:leftChars="0" w:firstLine="0" w:firstLineChars="0"/>
              <w:rPr>
                <w:sz w:val="24"/>
                <w:szCs w:val="24"/>
              </w:rPr>
            </w:pPr>
            <w:r>
              <w:rPr>
                <w:sz w:val="24"/>
                <w:szCs w:val="24"/>
              </w:rPr>
              <w:t>在秦皇岛贝类养殖海区褐潮的监测及预警预报工作方面取得了显著进展。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8</w:t>
            </w:r>
          </w:p>
        </w:tc>
        <w:tc>
          <w:tcPr>
            <w:tcW w:w="120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陈浩</w:t>
            </w:r>
          </w:p>
        </w:tc>
        <w:tc>
          <w:tcPr>
            <w:tcW w:w="7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男</w:t>
            </w:r>
          </w:p>
        </w:tc>
        <w:tc>
          <w:tcPr>
            <w:tcW w:w="108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1990.08</w:t>
            </w:r>
          </w:p>
        </w:tc>
        <w:tc>
          <w:tcPr>
            <w:tcW w:w="13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副研究员</w:t>
            </w:r>
          </w:p>
        </w:tc>
        <w:tc>
          <w:tcPr>
            <w:tcW w:w="1320" w:type="dxa"/>
            <w:shd w:val="clear" w:color="auto" w:fill="auto"/>
            <w:vAlign w:val="center"/>
          </w:tcPr>
          <w:p>
            <w:pPr>
              <w:spacing w:before="0" w:line="240" w:lineRule="auto"/>
              <w:ind w:left="0" w:leftChars="0" w:firstLine="0" w:firstLineChars="0"/>
              <w:jc w:val="center"/>
              <w:rPr>
                <w:kern w:val="2"/>
                <w:sz w:val="24"/>
                <w:szCs w:val="24"/>
              </w:rPr>
            </w:pPr>
            <w:r>
              <w:rPr>
                <w:sz w:val="24"/>
                <w:szCs w:val="24"/>
                <w:lang w:eastAsia="en-US"/>
              </w:rPr>
              <w:t>博士研究生</w:t>
            </w:r>
          </w:p>
        </w:tc>
        <w:tc>
          <w:tcPr>
            <w:tcW w:w="2676" w:type="dxa"/>
            <w:shd w:val="clear" w:color="auto" w:fill="auto"/>
            <w:vAlign w:val="center"/>
          </w:tcPr>
          <w:p>
            <w:pPr>
              <w:spacing w:before="0" w:line="240" w:lineRule="auto"/>
              <w:ind w:left="0" w:leftChars="0" w:firstLine="0" w:firstLineChars="0"/>
              <w:jc w:val="center"/>
              <w:rPr>
                <w:sz w:val="24"/>
                <w:szCs w:val="24"/>
              </w:rPr>
            </w:pPr>
            <w:r>
              <w:rPr>
                <w:sz w:val="24"/>
                <w:szCs w:val="24"/>
              </w:rPr>
              <w:t>中国科学院海洋研究所</w:t>
            </w:r>
          </w:p>
        </w:tc>
        <w:tc>
          <w:tcPr>
            <w:tcW w:w="4572" w:type="dxa"/>
            <w:shd w:val="clear" w:color="auto" w:fill="auto"/>
            <w:vAlign w:val="center"/>
          </w:tcPr>
          <w:p>
            <w:pPr>
              <w:spacing w:before="0" w:line="240" w:lineRule="auto"/>
              <w:ind w:left="0" w:leftChars="0" w:firstLine="0" w:firstLineChars="0"/>
              <w:rPr>
                <w:sz w:val="24"/>
                <w:szCs w:val="24"/>
              </w:rPr>
            </w:pPr>
            <w:r>
              <w:rPr>
                <w:sz w:val="24"/>
                <w:szCs w:val="24"/>
              </w:rPr>
              <w:t xml:space="preserve">在解析miRNA介导长牡蛎干露胁迫应答的调控机制方面做出了重要贡献。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9</w:t>
            </w:r>
          </w:p>
        </w:tc>
        <w:tc>
          <w:tcPr>
            <w:tcW w:w="120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张峘</w:t>
            </w:r>
          </w:p>
        </w:tc>
        <w:tc>
          <w:tcPr>
            <w:tcW w:w="7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女</w:t>
            </w:r>
          </w:p>
        </w:tc>
        <w:tc>
          <w:tcPr>
            <w:tcW w:w="108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1982.03</w:t>
            </w:r>
          </w:p>
        </w:tc>
        <w:tc>
          <w:tcPr>
            <w:tcW w:w="13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副研究员</w:t>
            </w:r>
          </w:p>
        </w:tc>
        <w:tc>
          <w:tcPr>
            <w:tcW w:w="1320" w:type="dxa"/>
            <w:shd w:val="clear" w:color="auto" w:fill="auto"/>
            <w:vAlign w:val="center"/>
          </w:tcPr>
          <w:p>
            <w:pPr>
              <w:spacing w:before="0" w:line="240" w:lineRule="auto"/>
              <w:ind w:left="0" w:leftChars="0" w:firstLine="0" w:firstLineChars="0"/>
              <w:jc w:val="center"/>
              <w:rPr>
                <w:kern w:val="2"/>
                <w:sz w:val="24"/>
                <w:szCs w:val="24"/>
              </w:rPr>
            </w:pPr>
            <w:r>
              <w:rPr>
                <w:sz w:val="24"/>
                <w:szCs w:val="24"/>
                <w:lang w:eastAsia="en-US"/>
              </w:rPr>
              <w:t>博士研究生</w:t>
            </w:r>
          </w:p>
        </w:tc>
        <w:tc>
          <w:tcPr>
            <w:tcW w:w="2676" w:type="dxa"/>
            <w:shd w:val="clear" w:color="auto" w:fill="auto"/>
            <w:vAlign w:val="center"/>
          </w:tcPr>
          <w:p>
            <w:pPr>
              <w:spacing w:before="0" w:line="240" w:lineRule="auto"/>
              <w:ind w:left="0" w:leftChars="0" w:firstLine="0" w:firstLineChars="0"/>
              <w:jc w:val="center"/>
              <w:rPr>
                <w:sz w:val="24"/>
                <w:szCs w:val="24"/>
              </w:rPr>
            </w:pPr>
            <w:r>
              <w:rPr>
                <w:sz w:val="24"/>
                <w:szCs w:val="24"/>
              </w:rPr>
              <w:t>中国科学院海洋研究所</w:t>
            </w:r>
          </w:p>
        </w:tc>
        <w:tc>
          <w:tcPr>
            <w:tcW w:w="4572" w:type="dxa"/>
            <w:shd w:val="clear" w:color="auto" w:fill="auto"/>
            <w:vAlign w:val="center"/>
          </w:tcPr>
          <w:p>
            <w:pPr>
              <w:spacing w:before="0" w:line="240" w:lineRule="auto"/>
              <w:ind w:left="0" w:leftChars="0" w:firstLine="0" w:firstLineChars="0"/>
              <w:rPr>
                <w:sz w:val="24"/>
                <w:szCs w:val="24"/>
              </w:rPr>
            </w:pPr>
            <w:r>
              <w:rPr>
                <w:sz w:val="24"/>
                <w:szCs w:val="24"/>
              </w:rPr>
              <w:t>在能量代谢及分配在贝类胁迫应答中的重要作用方面取得了显著进展。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10</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孔宁</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男</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1987.12</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副教授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在养殖海区浮游藻类群落结构对贝类能量代谢水平影响方面取得了显著进展。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11</w:t>
            </w:r>
          </w:p>
        </w:tc>
        <w:tc>
          <w:tcPr>
            <w:tcW w:w="120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孙洁洁</w:t>
            </w:r>
          </w:p>
        </w:tc>
        <w:tc>
          <w:tcPr>
            <w:tcW w:w="7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女</w:t>
            </w:r>
          </w:p>
        </w:tc>
        <w:tc>
          <w:tcPr>
            <w:tcW w:w="108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1989.11</w:t>
            </w:r>
          </w:p>
        </w:tc>
        <w:tc>
          <w:tcPr>
            <w:tcW w:w="13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教授</w:t>
            </w:r>
          </w:p>
        </w:tc>
        <w:tc>
          <w:tcPr>
            <w:tcW w:w="13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博士研究生</w:t>
            </w:r>
          </w:p>
        </w:tc>
        <w:tc>
          <w:tcPr>
            <w:tcW w:w="2676"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大连海洋大学</w:t>
            </w:r>
          </w:p>
        </w:tc>
        <w:tc>
          <w:tcPr>
            <w:tcW w:w="4572" w:type="dxa"/>
            <w:shd w:val="clear" w:color="auto" w:fill="auto"/>
            <w:vAlign w:val="center"/>
          </w:tcPr>
          <w:p>
            <w:pPr>
              <w:spacing w:before="0" w:line="240" w:lineRule="auto"/>
              <w:ind w:left="0" w:leftChars="0" w:firstLine="0" w:firstLineChars="0"/>
              <w:rPr>
                <w:sz w:val="24"/>
                <w:szCs w:val="24"/>
              </w:rPr>
            </w:pPr>
            <w:r>
              <w:rPr>
                <w:sz w:val="24"/>
                <w:szCs w:val="24"/>
              </w:rPr>
              <w:t>在血淋巴细胞对病原微生物胁迫响应方面取得了显著进展。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12</w:t>
            </w:r>
          </w:p>
        </w:tc>
        <w:tc>
          <w:tcPr>
            <w:tcW w:w="1200" w:type="dxa"/>
            <w:vAlign w:val="center"/>
          </w:tcPr>
          <w:p>
            <w:pPr>
              <w:spacing w:before="0" w:line="240" w:lineRule="auto"/>
              <w:ind w:left="0" w:leftChars="0" w:firstLine="0" w:firstLineChars="0"/>
              <w:jc w:val="center"/>
              <w:rPr>
                <w:sz w:val="24"/>
                <w:szCs w:val="24"/>
              </w:rPr>
            </w:pPr>
            <w:r>
              <w:rPr>
                <w:sz w:val="24"/>
                <w:szCs w:val="24"/>
              </w:rPr>
              <w:t>刘瑞</w:t>
            </w:r>
          </w:p>
        </w:tc>
        <w:tc>
          <w:tcPr>
            <w:tcW w:w="720" w:type="dxa"/>
            <w:vAlign w:val="center"/>
          </w:tcPr>
          <w:p>
            <w:pPr>
              <w:spacing w:before="0" w:line="240" w:lineRule="auto"/>
              <w:ind w:left="0" w:leftChars="0" w:firstLine="0" w:firstLineChars="0"/>
              <w:jc w:val="center"/>
              <w:rPr>
                <w:sz w:val="24"/>
                <w:szCs w:val="24"/>
              </w:rPr>
            </w:pPr>
            <w:r>
              <w:rPr>
                <w:sz w:val="24"/>
                <w:szCs w:val="24"/>
              </w:rPr>
              <w:t>男</w:t>
            </w:r>
          </w:p>
        </w:tc>
        <w:tc>
          <w:tcPr>
            <w:tcW w:w="1080" w:type="dxa"/>
            <w:vAlign w:val="center"/>
          </w:tcPr>
          <w:p>
            <w:pPr>
              <w:spacing w:before="0" w:line="240" w:lineRule="auto"/>
              <w:ind w:left="0" w:leftChars="0" w:firstLine="0" w:firstLineChars="0"/>
              <w:jc w:val="center"/>
              <w:rPr>
                <w:sz w:val="24"/>
                <w:szCs w:val="24"/>
              </w:rPr>
            </w:pPr>
            <w:r>
              <w:rPr>
                <w:sz w:val="24"/>
                <w:szCs w:val="24"/>
                <w:lang w:eastAsia="en-US"/>
              </w:rPr>
              <w:t>19</w:t>
            </w:r>
            <w:r>
              <w:rPr>
                <w:sz w:val="24"/>
                <w:szCs w:val="24"/>
              </w:rPr>
              <w:t>83.12</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副研究员</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rPr>
            </w:pPr>
            <w:r>
              <w:rPr>
                <w:sz w:val="24"/>
                <w:szCs w:val="24"/>
              </w:rPr>
              <w:t>中国科学院海洋研究所</w:t>
            </w:r>
          </w:p>
        </w:tc>
        <w:tc>
          <w:tcPr>
            <w:tcW w:w="4572" w:type="dxa"/>
            <w:vAlign w:val="center"/>
          </w:tcPr>
          <w:p>
            <w:pPr>
              <w:spacing w:before="0" w:line="240" w:lineRule="auto"/>
              <w:ind w:left="0" w:leftChars="0" w:firstLine="0" w:firstLineChars="0"/>
              <w:rPr>
                <w:sz w:val="24"/>
                <w:szCs w:val="24"/>
              </w:rPr>
            </w:pPr>
            <w:r>
              <w:rPr>
                <w:sz w:val="24"/>
                <w:szCs w:val="24"/>
              </w:rPr>
              <w:t>在养殖贝类的病原学及细菌病发生机制方面取得了显著进展。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13</w:t>
            </w:r>
          </w:p>
        </w:tc>
        <w:tc>
          <w:tcPr>
            <w:tcW w:w="1200" w:type="dxa"/>
            <w:vAlign w:val="center"/>
          </w:tcPr>
          <w:p>
            <w:pPr>
              <w:spacing w:before="0" w:line="240" w:lineRule="auto"/>
              <w:ind w:left="0" w:leftChars="0" w:firstLine="0" w:firstLineChars="0"/>
              <w:jc w:val="center"/>
              <w:rPr>
                <w:sz w:val="24"/>
                <w:szCs w:val="24"/>
                <w:lang w:eastAsia="en-US"/>
              </w:rPr>
            </w:pPr>
            <w:r>
              <w:rPr>
                <w:sz w:val="24"/>
                <w:szCs w:val="24"/>
                <w:lang w:eastAsia="en-US"/>
              </w:rPr>
              <w:t>高磊</w:t>
            </w:r>
          </w:p>
        </w:tc>
        <w:tc>
          <w:tcPr>
            <w:tcW w:w="720" w:type="dxa"/>
            <w:vAlign w:val="center"/>
          </w:tcPr>
          <w:p>
            <w:pPr>
              <w:spacing w:before="0" w:line="240" w:lineRule="auto"/>
              <w:ind w:left="0" w:leftChars="0" w:firstLine="0" w:firstLineChars="0"/>
              <w:jc w:val="center"/>
              <w:rPr>
                <w:sz w:val="24"/>
                <w:szCs w:val="24"/>
                <w:lang w:eastAsia="en-US"/>
              </w:rPr>
            </w:pPr>
            <w:r>
              <w:rPr>
                <w:sz w:val="24"/>
                <w:szCs w:val="24"/>
                <w:lang w:eastAsia="en-US"/>
              </w:rPr>
              <w:t>男</w:t>
            </w:r>
          </w:p>
        </w:tc>
        <w:tc>
          <w:tcPr>
            <w:tcW w:w="1080" w:type="dxa"/>
            <w:vAlign w:val="center"/>
          </w:tcPr>
          <w:p>
            <w:pPr>
              <w:spacing w:before="0" w:line="240" w:lineRule="auto"/>
              <w:ind w:left="0" w:leftChars="0" w:firstLine="0" w:firstLineChars="0"/>
              <w:jc w:val="center"/>
              <w:rPr>
                <w:sz w:val="24"/>
                <w:szCs w:val="24"/>
                <w:lang w:eastAsia="en-US"/>
              </w:rPr>
            </w:pPr>
            <w:r>
              <w:rPr>
                <w:sz w:val="24"/>
                <w:szCs w:val="24"/>
                <w:lang w:eastAsia="en-US"/>
              </w:rPr>
              <w:t>1985.12</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教授</w:t>
            </w:r>
          </w:p>
        </w:tc>
        <w:tc>
          <w:tcPr>
            <w:tcW w:w="1320" w:type="dxa"/>
            <w:vAlign w:val="center"/>
          </w:tcPr>
          <w:p>
            <w:pPr>
              <w:spacing w:before="0" w:line="240" w:lineRule="auto"/>
              <w:ind w:left="0" w:leftChars="0" w:firstLine="0" w:firstLineChars="0"/>
              <w:jc w:val="center"/>
              <w:rPr>
                <w:sz w:val="24"/>
                <w:szCs w:val="24"/>
                <w:lang w:eastAsia="en-US"/>
              </w:rPr>
            </w:pPr>
            <w:r>
              <w:rPr>
                <w:sz w:val="24"/>
                <w:szCs w:val="24"/>
                <w:lang w:eastAsia="en-US"/>
              </w:rPr>
              <w:t>博士研究生</w:t>
            </w:r>
          </w:p>
        </w:tc>
        <w:tc>
          <w:tcPr>
            <w:tcW w:w="2676" w:type="dxa"/>
            <w:vAlign w:val="center"/>
          </w:tcPr>
          <w:p>
            <w:pPr>
              <w:spacing w:before="0" w:line="240" w:lineRule="auto"/>
              <w:ind w:left="0" w:leftChars="0" w:firstLine="0" w:firstLineChars="0"/>
              <w:jc w:val="center"/>
              <w:rPr>
                <w:sz w:val="24"/>
                <w:szCs w:val="24"/>
                <w:lang w:eastAsia="en-US"/>
              </w:rPr>
            </w:pPr>
            <w:r>
              <w:rPr>
                <w:sz w:val="24"/>
                <w:szCs w:val="24"/>
                <w:lang w:eastAsia="en-US"/>
              </w:rPr>
              <w:t>大连海洋大学</w:t>
            </w:r>
          </w:p>
        </w:tc>
        <w:tc>
          <w:tcPr>
            <w:tcW w:w="4572" w:type="dxa"/>
            <w:vAlign w:val="center"/>
          </w:tcPr>
          <w:p>
            <w:pPr>
              <w:spacing w:before="0" w:line="240" w:lineRule="auto"/>
              <w:ind w:left="0" w:leftChars="0" w:firstLine="0" w:firstLineChars="0"/>
              <w:rPr>
                <w:sz w:val="24"/>
                <w:szCs w:val="24"/>
              </w:rPr>
            </w:pPr>
            <w:r>
              <w:rPr>
                <w:sz w:val="24"/>
                <w:szCs w:val="24"/>
              </w:rPr>
              <w:t>在贝类养殖海区环境因子的监测及预警预报工作方面取得了显著进展。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0" w:hRule="atLeast"/>
        </w:trPr>
        <w:tc>
          <w:tcPr>
            <w:tcW w:w="748"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14</w:t>
            </w:r>
          </w:p>
        </w:tc>
        <w:tc>
          <w:tcPr>
            <w:tcW w:w="1200" w:type="dxa"/>
            <w:vAlign w:val="center"/>
          </w:tcPr>
          <w:p>
            <w:pPr>
              <w:spacing w:before="0" w:line="240" w:lineRule="auto"/>
              <w:ind w:left="0" w:leftChars="0" w:firstLine="0" w:firstLineChars="0"/>
              <w:jc w:val="center"/>
              <w:rPr>
                <w:sz w:val="24"/>
                <w:szCs w:val="24"/>
              </w:rPr>
            </w:pPr>
            <w:r>
              <w:rPr>
                <w:sz w:val="24"/>
                <w:szCs w:val="24"/>
              </w:rPr>
              <w:t>王昊</w:t>
            </w:r>
          </w:p>
        </w:tc>
        <w:tc>
          <w:tcPr>
            <w:tcW w:w="720" w:type="dxa"/>
            <w:shd w:val="clear" w:color="auto" w:fill="auto"/>
            <w:vAlign w:val="center"/>
          </w:tcPr>
          <w:p>
            <w:pPr>
              <w:spacing w:before="0" w:line="240" w:lineRule="auto"/>
              <w:ind w:left="0" w:leftChars="0" w:firstLine="0" w:firstLineChars="0"/>
              <w:jc w:val="center"/>
              <w:rPr>
                <w:sz w:val="24"/>
                <w:szCs w:val="24"/>
              </w:rPr>
            </w:pPr>
            <w:r>
              <w:rPr>
                <w:sz w:val="24"/>
                <w:szCs w:val="24"/>
              </w:rPr>
              <w:t>男</w:t>
            </w:r>
          </w:p>
        </w:tc>
        <w:tc>
          <w:tcPr>
            <w:tcW w:w="108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1981.03</w:t>
            </w:r>
          </w:p>
        </w:tc>
        <w:tc>
          <w:tcPr>
            <w:tcW w:w="1320" w:type="dxa"/>
            <w:shd w:val="clear" w:color="auto" w:fill="auto"/>
            <w:vAlign w:val="center"/>
          </w:tcPr>
          <w:p>
            <w:pPr>
              <w:spacing w:before="0" w:line="240" w:lineRule="auto"/>
              <w:ind w:left="0" w:leftChars="0" w:firstLine="0" w:firstLineChars="0"/>
              <w:jc w:val="center"/>
              <w:rPr>
                <w:sz w:val="24"/>
                <w:szCs w:val="24"/>
              </w:rPr>
            </w:pPr>
            <w:r>
              <w:rPr>
                <w:sz w:val="24"/>
                <w:szCs w:val="24"/>
                <w:lang w:eastAsia="en-US"/>
              </w:rPr>
              <w:t>副研究员</w:t>
            </w:r>
          </w:p>
        </w:tc>
        <w:tc>
          <w:tcPr>
            <w:tcW w:w="1320" w:type="dxa"/>
            <w:shd w:val="clear" w:color="auto" w:fill="auto"/>
            <w:vAlign w:val="center"/>
          </w:tcPr>
          <w:p>
            <w:pPr>
              <w:spacing w:before="0" w:line="240" w:lineRule="auto"/>
              <w:ind w:left="0" w:leftChars="0" w:firstLine="0" w:firstLineChars="0"/>
              <w:jc w:val="center"/>
              <w:rPr>
                <w:kern w:val="2"/>
                <w:sz w:val="24"/>
                <w:szCs w:val="24"/>
              </w:rPr>
            </w:pPr>
            <w:r>
              <w:rPr>
                <w:sz w:val="24"/>
                <w:szCs w:val="24"/>
                <w:lang w:eastAsia="en-US"/>
              </w:rPr>
              <w:t>博士研究生</w:t>
            </w:r>
          </w:p>
        </w:tc>
        <w:tc>
          <w:tcPr>
            <w:tcW w:w="2676" w:type="dxa"/>
            <w:shd w:val="clear" w:color="auto" w:fill="auto"/>
            <w:vAlign w:val="center"/>
          </w:tcPr>
          <w:p>
            <w:pPr>
              <w:spacing w:before="0" w:line="240" w:lineRule="auto"/>
              <w:ind w:left="0" w:leftChars="0" w:firstLine="0" w:firstLineChars="0"/>
              <w:jc w:val="center"/>
              <w:rPr>
                <w:sz w:val="24"/>
                <w:szCs w:val="24"/>
              </w:rPr>
            </w:pPr>
            <w:r>
              <w:rPr>
                <w:sz w:val="24"/>
                <w:szCs w:val="24"/>
              </w:rPr>
              <w:t>中国科学院海洋研究所</w:t>
            </w:r>
          </w:p>
        </w:tc>
        <w:tc>
          <w:tcPr>
            <w:tcW w:w="4572" w:type="dxa"/>
            <w:shd w:val="clear" w:color="auto" w:fill="auto"/>
            <w:vAlign w:val="center"/>
          </w:tcPr>
          <w:p>
            <w:pPr>
              <w:spacing w:before="0" w:line="240" w:lineRule="auto"/>
              <w:ind w:left="0" w:leftChars="0" w:firstLine="0" w:firstLineChars="0"/>
              <w:rPr>
                <w:sz w:val="24"/>
                <w:szCs w:val="24"/>
              </w:rPr>
            </w:pPr>
            <w:r>
              <w:rPr>
                <w:sz w:val="24"/>
                <w:szCs w:val="24"/>
              </w:rPr>
              <w:t>在能量代谢及分配在贝类胁迫应答中的重要作用方面取得了显著进展。</w:t>
            </w:r>
          </w:p>
        </w:tc>
      </w:tr>
    </w:tbl>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p>
    <w:p>
      <w:pPr>
        <w:spacing w:line="360" w:lineRule="auto"/>
        <w:ind w:left="0" w:leftChars="0" w:firstLine="0" w:firstLineChars="0"/>
        <w:rPr>
          <w:b/>
        </w:rPr>
      </w:pPr>
      <w:r>
        <w:rPr>
          <w:b/>
        </w:rPr>
        <w:t>十</w:t>
      </w:r>
      <w:r>
        <w:rPr>
          <w:rFonts w:hint="eastAsia"/>
          <w:b/>
        </w:rPr>
        <w:t>一</w:t>
      </w:r>
      <w:r>
        <w:rPr>
          <w:b/>
        </w:rPr>
        <w:t>、主要完成单位情况表</w:t>
      </w:r>
    </w:p>
    <w:tbl>
      <w:tblPr>
        <w:tblStyle w:val="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3000"/>
        <w:gridCol w:w="1667"/>
        <w:gridCol w:w="2410"/>
        <w:gridCol w:w="1948"/>
        <w:gridCol w:w="3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vAlign w:val="center"/>
          </w:tcPr>
          <w:p>
            <w:pPr>
              <w:spacing w:line="360" w:lineRule="auto"/>
              <w:ind w:left="174" w:firstLine="0" w:firstLineChars="0"/>
              <w:rPr>
                <w:sz w:val="24"/>
                <w:szCs w:val="24"/>
                <w:lang w:eastAsia="en-US"/>
              </w:rPr>
            </w:pPr>
            <w:r>
              <w:rPr>
                <w:sz w:val="24"/>
                <w:szCs w:val="24"/>
                <w:lang w:eastAsia="en-US"/>
              </w:rPr>
              <w:t>序号</w:t>
            </w:r>
          </w:p>
        </w:tc>
        <w:tc>
          <w:tcPr>
            <w:tcW w:w="3000" w:type="dxa"/>
            <w:vAlign w:val="center"/>
          </w:tcPr>
          <w:p>
            <w:pPr>
              <w:spacing w:line="360" w:lineRule="auto"/>
              <w:ind w:left="174" w:firstLine="480"/>
              <w:rPr>
                <w:sz w:val="24"/>
                <w:szCs w:val="24"/>
                <w:lang w:eastAsia="en-US"/>
              </w:rPr>
            </w:pPr>
            <w:r>
              <w:rPr>
                <w:sz w:val="24"/>
                <w:szCs w:val="24"/>
                <w:lang w:eastAsia="en-US"/>
              </w:rPr>
              <w:t>单位名称</w:t>
            </w:r>
          </w:p>
        </w:tc>
        <w:tc>
          <w:tcPr>
            <w:tcW w:w="1667" w:type="dxa"/>
            <w:vAlign w:val="center"/>
          </w:tcPr>
          <w:p>
            <w:pPr>
              <w:spacing w:line="360" w:lineRule="auto"/>
              <w:ind w:left="0" w:leftChars="0" w:firstLine="0" w:firstLineChars="0"/>
              <w:rPr>
                <w:sz w:val="24"/>
                <w:szCs w:val="24"/>
                <w:lang w:eastAsia="en-US"/>
              </w:rPr>
            </w:pPr>
            <w:r>
              <w:rPr>
                <w:sz w:val="24"/>
                <w:szCs w:val="24"/>
                <w:lang w:eastAsia="en-US"/>
              </w:rPr>
              <w:t>所 属省、部委</w:t>
            </w:r>
          </w:p>
        </w:tc>
        <w:tc>
          <w:tcPr>
            <w:tcW w:w="2410" w:type="dxa"/>
            <w:vAlign w:val="center"/>
          </w:tcPr>
          <w:p>
            <w:pPr>
              <w:spacing w:line="360" w:lineRule="auto"/>
              <w:ind w:left="174" w:firstLine="0" w:firstLineChars="0"/>
              <w:rPr>
                <w:sz w:val="24"/>
                <w:szCs w:val="24"/>
                <w:lang w:eastAsia="en-US"/>
              </w:rPr>
            </w:pPr>
            <w:r>
              <w:rPr>
                <w:sz w:val="24"/>
                <w:szCs w:val="24"/>
                <w:lang w:eastAsia="en-US"/>
              </w:rPr>
              <w:t>通 信 地 址 及 邮 政 编 码</w:t>
            </w:r>
          </w:p>
        </w:tc>
        <w:tc>
          <w:tcPr>
            <w:tcW w:w="1948" w:type="dxa"/>
            <w:vAlign w:val="center"/>
          </w:tcPr>
          <w:p>
            <w:pPr>
              <w:spacing w:line="360" w:lineRule="auto"/>
              <w:ind w:left="174" w:firstLine="480"/>
              <w:rPr>
                <w:sz w:val="24"/>
                <w:szCs w:val="24"/>
                <w:lang w:eastAsia="en-US"/>
              </w:rPr>
            </w:pPr>
            <w:r>
              <w:rPr>
                <w:sz w:val="24"/>
                <w:szCs w:val="24"/>
                <w:lang w:eastAsia="en-US"/>
              </w:rPr>
              <w:t>联系电话</w:t>
            </w:r>
          </w:p>
        </w:tc>
        <w:tc>
          <w:tcPr>
            <w:tcW w:w="3722" w:type="dxa"/>
            <w:vAlign w:val="center"/>
          </w:tcPr>
          <w:p>
            <w:pPr>
              <w:spacing w:line="360" w:lineRule="auto"/>
              <w:ind w:left="174" w:firstLine="0" w:firstLineChars="0"/>
              <w:rPr>
                <w:sz w:val="24"/>
                <w:szCs w:val="24"/>
              </w:rPr>
            </w:pPr>
            <w:r>
              <w:rPr>
                <w:sz w:val="24"/>
                <w:szCs w:val="24"/>
              </w:rPr>
              <w:t>对本项目做出的创造性贡献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vAlign w:val="center"/>
          </w:tcPr>
          <w:p>
            <w:pPr>
              <w:spacing w:line="360" w:lineRule="auto"/>
              <w:ind w:left="0" w:leftChars="0" w:firstLine="0" w:firstLineChars="0"/>
              <w:jc w:val="center"/>
              <w:rPr>
                <w:sz w:val="24"/>
                <w:szCs w:val="24"/>
                <w:lang w:eastAsia="en-US"/>
              </w:rPr>
            </w:pPr>
            <w:r>
              <w:rPr>
                <w:sz w:val="24"/>
                <w:szCs w:val="24"/>
                <w:lang w:eastAsia="en-US"/>
              </w:rPr>
              <w:t>1</w:t>
            </w:r>
          </w:p>
        </w:tc>
        <w:tc>
          <w:tcPr>
            <w:tcW w:w="3000" w:type="dxa"/>
            <w:vAlign w:val="center"/>
          </w:tcPr>
          <w:p>
            <w:pPr>
              <w:spacing w:line="360" w:lineRule="auto"/>
              <w:ind w:left="0" w:leftChars="0" w:firstLine="0" w:firstLineChars="0"/>
              <w:rPr>
                <w:sz w:val="24"/>
                <w:szCs w:val="24"/>
                <w:lang w:eastAsia="en-US"/>
              </w:rPr>
            </w:pPr>
            <w:r>
              <w:rPr>
                <w:sz w:val="24"/>
                <w:szCs w:val="24"/>
                <w:lang w:eastAsia="en-US"/>
              </w:rPr>
              <w:t>大连海洋大学</w:t>
            </w:r>
          </w:p>
        </w:tc>
        <w:tc>
          <w:tcPr>
            <w:tcW w:w="1667" w:type="dxa"/>
            <w:vAlign w:val="center"/>
          </w:tcPr>
          <w:p>
            <w:pPr>
              <w:spacing w:line="360" w:lineRule="auto"/>
              <w:ind w:left="174" w:firstLine="0" w:firstLineChars="0"/>
              <w:rPr>
                <w:sz w:val="24"/>
                <w:szCs w:val="24"/>
                <w:lang w:eastAsia="en-US"/>
              </w:rPr>
            </w:pPr>
            <w:r>
              <w:rPr>
                <w:sz w:val="24"/>
                <w:szCs w:val="24"/>
                <w:lang w:eastAsia="en-US"/>
              </w:rPr>
              <w:t>辽宁省教育厅</w:t>
            </w:r>
          </w:p>
        </w:tc>
        <w:tc>
          <w:tcPr>
            <w:tcW w:w="2410" w:type="dxa"/>
            <w:vAlign w:val="center"/>
          </w:tcPr>
          <w:p>
            <w:pPr>
              <w:spacing w:line="360" w:lineRule="auto"/>
              <w:ind w:left="174" w:firstLine="0" w:firstLineChars="0"/>
              <w:rPr>
                <w:sz w:val="24"/>
                <w:szCs w:val="24"/>
              </w:rPr>
            </w:pPr>
            <w:r>
              <w:rPr>
                <w:sz w:val="24"/>
                <w:szCs w:val="24"/>
              </w:rPr>
              <w:t>辽宁省大连市沙河口区黑石礁街52号，116023</w:t>
            </w:r>
          </w:p>
        </w:tc>
        <w:tc>
          <w:tcPr>
            <w:tcW w:w="1948" w:type="dxa"/>
            <w:vAlign w:val="center"/>
          </w:tcPr>
          <w:p>
            <w:pPr>
              <w:spacing w:line="360" w:lineRule="auto"/>
              <w:ind w:left="174" w:firstLine="0" w:firstLineChars="0"/>
              <w:rPr>
                <w:sz w:val="24"/>
                <w:szCs w:val="24"/>
                <w:lang w:eastAsia="en-US"/>
              </w:rPr>
            </w:pPr>
            <w:r>
              <w:rPr>
                <w:sz w:val="24"/>
                <w:szCs w:val="24"/>
                <w:lang w:eastAsia="en-US"/>
              </w:rPr>
              <w:t>0411-84763197</w:t>
            </w:r>
          </w:p>
        </w:tc>
        <w:tc>
          <w:tcPr>
            <w:tcW w:w="3722" w:type="dxa"/>
            <w:vAlign w:val="center"/>
          </w:tcPr>
          <w:p>
            <w:pPr>
              <w:spacing w:line="360" w:lineRule="auto"/>
              <w:ind w:left="174" w:firstLine="0" w:firstLineChars="0"/>
              <w:rPr>
                <w:sz w:val="24"/>
                <w:szCs w:val="24"/>
              </w:rPr>
            </w:pPr>
            <w:r>
              <w:rPr>
                <w:sz w:val="24"/>
                <w:szCs w:val="24"/>
              </w:rPr>
              <w:t>负责整个项目的规划、实施及管理，确保了项目的顺利完成。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shd w:val="clear" w:color="auto" w:fill="auto"/>
            <w:vAlign w:val="center"/>
          </w:tcPr>
          <w:p>
            <w:pPr>
              <w:spacing w:line="360" w:lineRule="auto"/>
              <w:ind w:left="0" w:leftChars="0" w:firstLine="0" w:firstLineChars="0"/>
              <w:jc w:val="center"/>
              <w:rPr>
                <w:sz w:val="24"/>
                <w:szCs w:val="24"/>
              </w:rPr>
            </w:pPr>
            <w:r>
              <w:rPr>
                <w:sz w:val="24"/>
                <w:szCs w:val="24"/>
                <w:lang w:eastAsia="en-US"/>
              </w:rPr>
              <w:t>2</w:t>
            </w:r>
          </w:p>
        </w:tc>
        <w:tc>
          <w:tcPr>
            <w:tcW w:w="3000" w:type="dxa"/>
            <w:shd w:val="clear" w:color="auto" w:fill="auto"/>
            <w:vAlign w:val="center"/>
          </w:tcPr>
          <w:p>
            <w:pPr>
              <w:spacing w:line="360" w:lineRule="auto"/>
              <w:ind w:left="174" w:firstLine="0" w:firstLineChars="0"/>
              <w:rPr>
                <w:sz w:val="24"/>
                <w:szCs w:val="24"/>
              </w:rPr>
            </w:pPr>
            <w:r>
              <w:rPr>
                <w:sz w:val="24"/>
                <w:szCs w:val="24"/>
              </w:rPr>
              <w:t>中国科学院海洋研究所</w:t>
            </w:r>
          </w:p>
        </w:tc>
        <w:tc>
          <w:tcPr>
            <w:tcW w:w="1667" w:type="dxa"/>
            <w:shd w:val="clear" w:color="auto" w:fill="auto"/>
            <w:vAlign w:val="center"/>
          </w:tcPr>
          <w:p>
            <w:pPr>
              <w:spacing w:line="360" w:lineRule="auto"/>
              <w:ind w:left="148" w:leftChars="53" w:firstLine="0" w:firstLineChars="0"/>
              <w:rPr>
                <w:sz w:val="24"/>
                <w:szCs w:val="24"/>
              </w:rPr>
            </w:pPr>
            <w:r>
              <w:rPr>
                <w:sz w:val="24"/>
                <w:szCs w:val="24"/>
                <w:lang w:eastAsia="en-US"/>
              </w:rPr>
              <w:t>中国科学院</w:t>
            </w:r>
          </w:p>
        </w:tc>
        <w:tc>
          <w:tcPr>
            <w:tcW w:w="2410" w:type="dxa"/>
            <w:shd w:val="clear" w:color="auto" w:fill="auto"/>
            <w:vAlign w:val="center"/>
          </w:tcPr>
          <w:p>
            <w:pPr>
              <w:spacing w:line="360" w:lineRule="auto"/>
              <w:ind w:left="174" w:firstLine="0" w:firstLineChars="0"/>
              <w:rPr>
                <w:sz w:val="24"/>
                <w:szCs w:val="24"/>
              </w:rPr>
            </w:pPr>
            <w:r>
              <w:rPr>
                <w:sz w:val="24"/>
                <w:szCs w:val="24"/>
              </w:rPr>
              <w:t>山东省青岛市市南区南海路7号，266071</w:t>
            </w:r>
          </w:p>
        </w:tc>
        <w:tc>
          <w:tcPr>
            <w:tcW w:w="1948" w:type="dxa"/>
            <w:shd w:val="clear" w:color="auto" w:fill="auto"/>
            <w:vAlign w:val="center"/>
          </w:tcPr>
          <w:p>
            <w:pPr>
              <w:spacing w:line="360" w:lineRule="auto"/>
              <w:ind w:left="174" w:firstLine="0" w:firstLineChars="0"/>
              <w:rPr>
                <w:sz w:val="24"/>
                <w:szCs w:val="24"/>
              </w:rPr>
            </w:pPr>
            <w:r>
              <w:rPr>
                <w:sz w:val="24"/>
                <w:szCs w:val="24"/>
                <w:lang w:eastAsia="en-US"/>
              </w:rPr>
              <w:t>0532-82898607</w:t>
            </w:r>
          </w:p>
        </w:tc>
        <w:tc>
          <w:tcPr>
            <w:tcW w:w="3722" w:type="dxa"/>
            <w:shd w:val="clear" w:color="auto" w:fill="auto"/>
            <w:vAlign w:val="center"/>
          </w:tcPr>
          <w:p>
            <w:pPr>
              <w:spacing w:line="360" w:lineRule="auto"/>
              <w:ind w:left="174" w:firstLine="0" w:firstLineChars="0"/>
              <w:rPr>
                <w:sz w:val="24"/>
                <w:szCs w:val="24"/>
              </w:rPr>
            </w:pPr>
            <w:r>
              <w:rPr>
                <w:sz w:val="24"/>
                <w:szCs w:val="24"/>
              </w:rPr>
              <w:t>在贝类胁迫应答功能基因的挖掘及抗性性状相关SNP位点的鉴定方面做出重要贡献。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shd w:val="clear" w:color="auto" w:fill="auto"/>
            <w:vAlign w:val="center"/>
          </w:tcPr>
          <w:p>
            <w:pPr>
              <w:spacing w:line="360" w:lineRule="auto"/>
              <w:ind w:left="0" w:leftChars="0" w:firstLine="0" w:firstLineChars="0"/>
              <w:jc w:val="center"/>
              <w:rPr>
                <w:sz w:val="24"/>
                <w:szCs w:val="24"/>
              </w:rPr>
            </w:pPr>
          </w:p>
        </w:tc>
        <w:tc>
          <w:tcPr>
            <w:tcW w:w="3000" w:type="dxa"/>
            <w:shd w:val="clear" w:color="auto" w:fill="auto"/>
            <w:vAlign w:val="center"/>
          </w:tcPr>
          <w:p>
            <w:pPr>
              <w:spacing w:line="360" w:lineRule="auto"/>
              <w:ind w:left="174" w:firstLine="0" w:firstLineChars="0"/>
              <w:rPr>
                <w:sz w:val="24"/>
                <w:szCs w:val="24"/>
              </w:rPr>
            </w:pPr>
          </w:p>
        </w:tc>
        <w:tc>
          <w:tcPr>
            <w:tcW w:w="1667" w:type="dxa"/>
            <w:shd w:val="clear" w:color="auto" w:fill="auto"/>
            <w:vAlign w:val="center"/>
          </w:tcPr>
          <w:p>
            <w:pPr>
              <w:spacing w:line="360" w:lineRule="auto"/>
              <w:ind w:left="0" w:leftChars="0" w:firstLine="0" w:firstLineChars="0"/>
              <w:rPr>
                <w:sz w:val="24"/>
                <w:szCs w:val="24"/>
              </w:rPr>
            </w:pPr>
          </w:p>
        </w:tc>
        <w:tc>
          <w:tcPr>
            <w:tcW w:w="2410" w:type="dxa"/>
            <w:shd w:val="clear" w:color="auto" w:fill="auto"/>
            <w:vAlign w:val="center"/>
          </w:tcPr>
          <w:p>
            <w:pPr>
              <w:spacing w:line="360" w:lineRule="auto"/>
              <w:ind w:left="174" w:firstLine="0" w:firstLineChars="0"/>
              <w:rPr>
                <w:sz w:val="24"/>
                <w:szCs w:val="24"/>
              </w:rPr>
            </w:pPr>
          </w:p>
        </w:tc>
        <w:tc>
          <w:tcPr>
            <w:tcW w:w="1948" w:type="dxa"/>
            <w:shd w:val="clear" w:color="auto" w:fill="auto"/>
            <w:vAlign w:val="center"/>
          </w:tcPr>
          <w:p>
            <w:pPr>
              <w:spacing w:line="360" w:lineRule="auto"/>
              <w:ind w:left="0" w:leftChars="0" w:firstLine="0" w:firstLineChars="0"/>
              <w:rPr>
                <w:sz w:val="24"/>
                <w:szCs w:val="24"/>
              </w:rPr>
            </w:pPr>
          </w:p>
        </w:tc>
        <w:tc>
          <w:tcPr>
            <w:tcW w:w="3722" w:type="dxa"/>
            <w:shd w:val="clear" w:color="auto" w:fill="auto"/>
            <w:vAlign w:val="center"/>
          </w:tcPr>
          <w:p>
            <w:pPr>
              <w:spacing w:line="360" w:lineRule="auto"/>
              <w:ind w:left="174" w:firstLine="0" w:firstLineChars="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vAlign w:val="center"/>
          </w:tcPr>
          <w:p>
            <w:pPr>
              <w:spacing w:line="360" w:lineRule="auto"/>
              <w:ind w:left="174" w:firstLine="480"/>
              <w:rPr>
                <w:sz w:val="24"/>
                <w:szCs w:val="24"/>
              </w:rPr>
            </w:pPr>
          </w:p>
        </w:tc>
        <w:tc>
          <w:tcPr>
            <w:tcW w:w="3000" w:type="dxa"/>
            <w:vAlign w:val="center"/>
          </w:tcPr>
          <w:p>
            <w:pPr>
              <w:spacing w:line="360" w:lineRule="auto"/>
              <w:ind w:left="174" w:firstLine="480"/>
              <w:rPr>
                <w:sz w:val="24"/>
                <w:szCs w:val="24"/>
              </w:rPr>
            </w:pPr>
          </w:p>
        </w:tc>
        <w:tc>
          <w:tcPr>
            <w:tcW w:w="1667" w:type="dxa"/>
            <w:vAlign w:val="center"/>
          </w:tcPr>
          <w:p>
            <w:pPr>
              <w:spacing w:line="360" w:lineRule="auto"/>
              <w:ind w:left="174" w:firstLine="480"/>
              <w:rPr>
                <w:sz w:val="24"/>
                <w:szCs w:val="24"/>
              </w:rPr>
            </w:pPr>
          </w:p>
        </w:tc>
        <w:tc>
          <w:tcPr>
            <w:tcW w:w="2410" w:type="dxa"/>
            <w:vAlign w:val="center"/>
          </w:tcPr>
          <w:p>
            <w:pPr>
              <w:spacing w:line="360" w:lineRule="auto"/>
              <w:ind w:left="174" w:firstLine="480"/>
              <w:rPr>
                <w:sz w:val="24"/>
                <w:szCs w:val="24"/>
              </w:rPr>
            </w:pPr>
          </w:p>
        </w:tc>
        <w:tc>
          <w:tcPr>
            <w:tcW w:w="1948" w:type="dxa"/>
            <w:vAlign w:val="center"/>
          </w:tcPr>
          <w:p>
            <w:pPr>
              <w:spacing w:line="360" w:lineRule="auto"/>
              <w:ind w:left="174" w:firstLine="480"/>
              <w:rPr>
                <w:sz w:val="24"/>
                <w:szCs w:val="24"/>
              </w:rPr>
            </w:pPr>
          </w:p>
        </w:tc>
        <w:tc>
          <w:tcPr>
            <w:tcW w:w="3722" w:type="dxa"/>
            <w:vAlign w:val="center"/>
          </w:tcPr>
          <w:p>
            <w:pPr>
              <w:spacing w:line="360" w:lineRule="auto"/>
              <w:ind w:left="174" w:firstLine="480"/>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0" w:hRule="atLeast"/>
        </w:trPr>
        <w:tc>
          <w:tcPr>
            <w:tcW w:w="748" w:type="dxa"/>
            <w:vAlign w:val="center"/>
          </w:tcPr>
          <w:p>
            <w:pPr>
              <w:spacing w:line="360" w:lineRule="auto"/>
              <w:ind w:left="174" w:firstLine="480"/>
              <w:rPr>
                <w:sz w:val="24"/>
                <w:szCs w:val="24"/>
              </w:rPr>
            </w:pPr>
          </w:p>
        </w:tc>
        <w:tc>
          <w:tcPr>
            <w:tcW w:w="3000" w:type="dxa"/>
            <w:vAlign w:val="center"/>
          </w:tcPr>
          <w:p>
            <w:pPr>
              <w:spacing w:line="360" w:lineRule="auto"/>
              <w:ind w:left="174" w:firstLine="480"/>
              <w:rPr>
                <w:sz w:val="24"/>
                <w:szCs w:val="24"/>
              </w:rPr>
            </w:pPr>
          </w:p>
        </w:tc>
        <w:tc>
          <w:tcPr>
            <w:tcW w:w="1667" w:type="dxa"/>
            <w:vAlign w:val="center"/>
          </w:tcPr>
          <w:p>
            <w:pPr>
              <w:spacing w:line="360" w:lineRule="auto"/>
              <w:ind w:left="174" w:firstLine="480"/>
              <w:rPr>
                <w:sz w:val="24"/>
                <w:szCs w:val="24"/>
              </w:rPr>
            </w:pPr>
          </w:p>
        </w:tc>
        <w:tc>
          <w:tcPr>
            <w:tcW w:w="2410" w:type="dxa"/>
            <w:vAlign w:val="center"/>
          </w:tcPr>
          <w:p>
            <w:pPr>
              <w:spacing w:line="360" w:lineRule="auto"/>
              <w:ind w:left="174" w:firstLine="480"/>
              <w:rPr>
                <w:sz w:val="24"/>
                <w:szCs w:val="24"/>
              </w:rPr>
            </w:pPr>
          </w:p>
        </w:tc>
        <w:tc>
          <w:tcPr>
            <w:tcW w:w="1948" w:type="dxa"/>
            <w:vAlign w:val="center"/>
          </w:tcPr>
          <w:p>
            <w:pPr>
              <w:spacing w:line="360" w:lineRule="auto"/>
              <w:ind w:left="174" w:firstLine="480"/>
              <w:rPr>
                <w:sz w:val="24"/>
                <w:szCs w:val="24"/>
              </w:rPr>
            </w:pPr>
          </w:p>
        </w:tc>
        <w:tc>
          <w:tcPr>
            <w:tcW w:w="3722" w:type="dxa"/>
            <w:vAlign w:val="center"/>
          </w:tcPr>
          <w:p>
            <w:pPr>
              <w:spacing w:line="360" w:lineRule="auto"/>
              <w:ind w:left="174" w:firstLine="480"/>
              <w:rPr>
                <w:sz w:val="24"/>
                <w:szCs w:val="24"/>
              </w:rPr>
            </w:pPr>
          </w:p>
        </w:tc>
      </w:tr>
    </w:tbl>
    <w:p>
      <w:pPr>
        <w:spacing w:line="360" w:lineRule="auto"/>
        <w:ind w:left="174"/>
      </w:pPr>
    </w:p>
    <w:sectPr>
      <w:footerReference r:id="rId9" w:type="default"/>
      <w:pgSz w:w="16839" w:h="11906" w:orient="landscape"/>
      <w:pgMar w:top="1423" w:right="1431" w:bottom="1747" w:left="1370" w:header="0" w:footer="10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7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4"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4"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74"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4"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4"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4"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2CD94"/>
    <w:multiLevelType w:val="singleLevel"/>
    <w:tmpl w:val="C082CD9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D8"/>
    <w:rsid w:val="00016C83"/>
    <w:rsid w:val="000C2927"/>
    <w:rsid w:val="00294ABB"/>
    <w:rsid w:val="003D6F8A"/>
    <w:rsid w:val="005C067B"/>
    <w:rsid w:val="009B4B2E"/>
    <w:rsid w:val="009E687E"/>
    <w:rsid w:val="00AB3E58"/>
    <w:rsid w:val="00AE37AC"/>
    <w:rsid w:val="00AE3AA4"/>
    <w:rsid w:val="00E81CD8"/>
    <w:rsid w:val="00F53BF4"/>
    <w:rsid w:val="3692767D"/>
    <w:rsid w:val="4A8D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before="148" w:line="231" w:lineRule="auto"/>
      <w:ind w:left="149" w:leftChars="62" w:firstLine="560" w:firstLineChars="200"/>
      <w:textAlignment w:val="baseline"/>
    </w:pPr>
    <w:rPr>
      <w:rFonts w:ascii="Times New Roman" w:hAnsi="Times New Roman" w:eastAsia="仿宋" w:cs="Times New Roman"/>
      <w:snapToGrid w:val="0"/>
      <w:color w:val="000000"/>
      <w:kern w:val="0"/>
      <w:sz w:val="28"/>
      <w:szCs w:val="28"/>
      <w:u w:color="8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rPr>
      <w:rFonts w:ascii="仿宋" w:hAnsi="仿宋" w:cs="仿宋"/>
      <w:sz w:val="31"/>
      <w:szCs w:val="31"/>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0"/>
    <w:rPr>
      <w:rFonts w:ascii="仿宋" w:hAnsi="仿宋" w:eastAsia="仿宋" w:cs="仿宋"/>
      <w:snapToGrid w:val="0"/>
      <w:color w:val="000000"/>
      <w:kern w:val="0"/>
      <w:sz w:val="31"/>
      <w:szCs w:val="31"/>
      <w:u w:color="800000"/>
    </w:rPr>
  </w:style>
  <w:style w:type="table" w:customStyle="1" w:styleId="10">
    <w:name w:val="Table Normal1"/>
    <w:semiHidden/>
    <w:unhideWhenUsed/>
    <w:qFormat/>
    <w:uiPriority w:val="0"/>
    <w:rPr>
      <w:kern w:val="0"/>
      <w:sz w:val="20"/>
      <w:szCs w:val="20"/>
    </w:rPr>
    <w:tblPr>
      <w:tblCellMar>
        <w:top w:w="0" w:type="dxa"/>
        <w:left w:w="0" w:type="dxa"/>
        <w:bottom w:w="0" w:type="dxa"/>
        <w:right w:w="0" w:type="dxa"/>
      </w:tblCellMar>
    </w:tblPr>
  </w:style>
  <w:style w:type="table" w:customStyle="1" w:styleId="11">
    <w:name w:val="Table Normal2"/>
    <w:semiHidden/>
    <w:unhideWhenUsed/>
    <w:qFormat/>
    <w:uiPriority w:val="0"/>
    <w:rPr>
      <w:kern w:val="0"/>
      <w:sz w:val="20"/>
      <w:szCs w:val="20"/>
    </w:rPr>
    <w:tblPr>
      <w:tblCellMar>
        <w:top w:w="0" w:type="dxa"/>
        <w:left w:w="0" w:type="dxa"/>
        <w:bottom w:w="0" w:type="dxa"/>
        <w:right w:w="0" w:type="dxa"/>
      </w:tblCellMar>
    </w:tblPr>
  </w:style>
  <w:style w:type="table" w:customStyle="1" w:styleId="12">
    <w:name w:val="Table Normal"/>
    <w:semiHidden/>
    <w:unhideWhenUsed/>
    <w:qFormat/>
    <w:uiPriority w:val="0"/>
    <w:rPr>
      <w:kern w:val="0"/>
      <w:sz w:val="20"/>
      <w:szCs w:val="20"/>
    </w:rPr>
    <w:tblPr>
      <w:tblCellMar>
        <w:top w:w="0" w:type="dxa"/>
        <w:left w:w="0" w:type="dxa"/>
        <w:bottom w:w="0" w:type="dxa"/>
        <w:right w:w="0" w:type="dxa"/>
      </w:tblCellMar>
    </w:tblPr>
  </w:style>
  <w:style w:type="paragraph" w:customStyle="1" w:styleId="13">
    <w:name w:val="Table Text"/>
    <w:basedOn w:val="1"/>
    <w:semiHidden/>
    <w:qFormat/>
    <w:uiPriority w:val="0"/>
    <w:pPr>
      <w:spacing w:before="0" w:line="240" w:lineRule="auto"/>
      <w:ind w:left="0" w:leftChars="0" w:firstLine="0" w:firstLineChars="0"/>
    </w:pPr>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4543</Words>
  <Characters>6337</Characters>
  <Lines>49</Lines>
  <Paragraphs>13</Paragraphs>
  <TotalTime>0</TotalTime>
  <ScaleCrop>false</ScaleCrop>
  <LinksUpToDate>false</LinksUpToDate>
  <CharactersWithSpaces>6568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2025-06-16T08:18:00Z</dcterms:created>
  <dc:creator>杨传燕</dc:creator>
  <cp:lastModifiedBy>周晓棋</cp:lastModifiedBy>
  <dcterms:modified xsi:type="dcterms:W3CDTF">2025-06-25T06:51:30Z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eyJoZGlkIjoiMTlhNDI2MDcxZGMzYmJmYmNhYmM4M2EzNDM1MTE4ZTIiLCJ1c2VySWQiOiI2MDY1NTQzMzIifQ==</vt:lpwstr>
  </property>
  <property fmtid="{D5CDD505-2E9C-101B-9397-08002B2CF9AE}" pid="3" name="KSOProductBuildVer">
    <vt:lpwstr>2052-11.1.0.9662</vt:lpwstr>
  </property>
  <property fmtid="{D5CDD505-2E9C-101B-9397-08002B2CF9AE}" pid="4" name="ICV">
    <vt:lpwstr>FD6814836B3541D1A847EF364F2F5191_12</vt:lpwstr>
  </property>
</Properties>
</file>