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Helvetica" w:hAnsi="Helvetica"/>
          <w:b/>
          <w:sz w:val="17"/>
          <w:szCs w:val="17"/>
          <w:shd w:val="clear" w:color="auto" w:fill="FFFFFF"/>
        </w:rPr>
      </w:pPr>
      <w:r>
        <w:rPr>
          <w:rFonts w:hint="eastAsia"/>
          <w:b/>
        </w:rPr>
        <w:t>1、</w:t>
      </w:r>
      <w:r>
        <w:rPr>
          <w:rFonts w:ascii="Helvetica" w:hAnsi="Helvetica"/>
          <w:b/>
          <w:sz w:val="17"/>
          <w:szCs w:val="17"/>
          <w:shd w:val="clear" w:color="auto" w:fill="FFFFFF"/>
        </w:rPr>
        <w:t>标准化工作的开展情况（认真贯彻党中央、国务院关于标准化工作的决策部署，遵守标准化法律法规和规章制度，将标准化工作纳入本组织机构的工作规划、计划，在国际国内标准化工作中贡献突出，有效促进相关行业、领域的发展，限1500字）：</w:t>
      </w:r>
    </w:p>
    <w:p>
      <w:pPr>
        <w:ind w:firstLine="340" w:firstLineChars="200"/>
        <w:rPr>
          <w:rFonts w:hint="eastAsia" w:ascii="Helvetica" w:hAnsi="Helvetica"/>
          <w:sz w:val="17"/>
          <w:szCs w:val="17"/>
          <w:shd w:val="clear" w:color="auto" w:fill="FFFFFF"/>
        </w:rPr>
      </w:pPr>
      <w:r>
        <w:rPr>
          <w:rFonts w:hint="eastAsia" w:ascii="Helvetica" w:hAnsi="Helvetica"/>
          <w:sz w:val="17"/>
          <w:szCs w:val="17"/>
          <w:shd w:val="clear" w:color="auto" w:fill="FFFFFF"/>
        </w:rPr>
        <w:t>我国是渔业大国，养殖产量占全球的70%，但生产方式依旧粗放，标准化程度不高，产品出口方面受制于人的情况依然严重。虽然近年来标准化工作得到加强，但标准制修订工作着力不准、标准化工作效率不高的情况还普遍存在。大连海洋大学瞄准标准体系建设这一难题，自2013 年，整合了“渔业标准体系建设与示范”等多个项目，开展了海洋渔业标准化的研究、示范和推广工作。</w:t>
      </w:r>
    </w:p>
    <w:p>
      <w:pPr>
        <w:ind w:firstLine="340" w:firstLineChars="200"/>
        <w:rPr>
          <w:rFonts w:hint="eastAsia" w:ascii="Helvetica" w:hAnsi="Helvetica"/>
          <w:color w:val="000000" w:themeColor="text1"/>
          <w:sz w:val="17"/>
          <w:szCs w:val="17"/>
          <w:highlight w:val="none"/>
          <w:shd w:val="clear" w:color="auto" w:fill="FFFFFF"/>
          <w14:textFill>
            <w14:solidFill>
              <w14:schemeClr w14:val="tx1"/>
            </w14:solidFill>
          </w14:textFill>
        </w:rPr>
      </w:pPr>
      <w:r>
        <w:rPr>
          <w:rFonts w:hint="eastAsia" w:ascii="Helvetica" w:hAnsi="Helvetica"/>
          <w:sz w:val="17"/>
          <w:szCs w:val="17"/>
          <w:shd w:val="clear" w:color="auto" w:fill="FFFFFF"/>
        </w:rPr>
        <w:t>我校一直以习近平总书记在十九大报告中提出的</w:t>
      </w:r>
      <w:r>
        <w:rPr>
          <w:rFonts w:ascii="Helvetica" w:hAnsi="Helvetica"/>
          <w:sz w:val="17"/>
          <w:szCs w:val="17"/>
          <w:shd w:val="clear" w:color="auto" w:fill="FFFFFF"/>
        </w:rPr>
        <w:t>“质量第一”和“质量强国”</w:t>
      </w:r>
      <w:r>
        <w:rPr>
          <w:rFonts w:hint="eastAsia" w:ascii="Helvetica" w:hAnsi="Helvetica"/>
          <w:sz w:val="17"/>
          <w:szCs w:val="17"/>
          <w:shd w:val="clear" w:color="auto" w:fill="FFFFFF"/>
        </w:rPr>
        <w:t>的号召为指导，依照国务院《深化标准化工作改革方案》、</w:t>
      </w:r>
      <w:r>
        <w:rPr>
          <w:rFonts w:ascii="Helvetica" w:hAnsi="Helvetica"/>
          <w:sz w:val="17"/>
          <w:szCs w:val="17"/>
          <w:shd w:val="clear" w:color="auto" w:fill="FFFFFF"/>
        </w:rPr>
        <w:t>《国家标准化体系建设发展规划（2016－2020年）》</w:t>
      </w:r>
      <w:r>
        <w:rPr>
          <w:rFonts w:hint="eastAsia" w:ascii="Helvetica" w:hAnsi="Helvetica"/>
          <w:sz w:val="17"/>
          <w:szCs w:val="17"/>
          <w:shd w:val="clear" w:color="auto" w:fill="FFFFFF"/>
        </w:rPr>
        <w:t>、《国家标准委关于下达国家农业标准区域服务与推广项目项目的通知》（国标委农〔2017〕139号）等文件精神，以全面提升渔业标准化水平，促进现代渔业发展为宗旨，秉承</w:t>
      </w:r>
      <w:r>
        <w:fldChar w:fldCharType="begin"/>
      </w:r>
      <w:r>
        <w:instrText xml:space="preserve"> HYPERLINK "https://baike.baidu.com/item/%E5%88%9B%E6%96%B0/6047" \t "_blank" </w:instrText>
      </w:r>
      <w:r>
        <w:fldChar w:fldCharType="separate"/>
      </w:r>
      <w:r>
        <w:rPr>
          <w:rFonts w:ascii="Helvetica" w:hAnsi="Helvetica"/>
          <w:sz w:val="17"/>
          <w:szCs w:val="17"/>
          <w:shd w:val="clear" w:color="auto" w:fill="FFFFFF"/>
        </w:rPr>
        <w:t>创新</w:t>
      </w:r>
      <w:r>
        <w:rPr>
          <w:rFonts w:ascii="Helvetica" w:hAnsi="Helvetica"/>
          <w:sz w:val="17"/>
          <w:szCs w:val="17"/>
          <w:shd w:val="clear" w:color="auto" w:fill="FFFFFF"/>
        </w:rPr>
        <w:fldChar w:fldCharType="end"/>
      </w:r>
      <w:r>
        <w:rPr>
          <w:rFonts w:ascii="Helvetica" w:hAnsi="Helvetica"/>
          <w:sz w:val="17"/>
          <w:szCs w:val="17"/>
          <w:shd w:val="clear" w:color="auto" w:fill="FFFFFF"/>
        </w:rPr>
        <w:t>、</w:t>
      </w:r>
      <w:r>
        <w:fldChar w:fldCharType="begin"/>
      </w:r>
      <w:r>
        <w:instrText xml:space="preserve"> HYPERLINK "https://baike.baidu.com/item/%E5%8D%8F%E8%B0%83" \t "_blank" </w:instrText>
      </w:r>
      <w:r>
        <w:fldChar w:fldCharType="separate"/>
      </w:r>
      <w:r>
        <w:rPr>
          <w:rFonts w:ascii="Helvetica" w:hAnsi="Helvetica"/>
          <w:sz w:val="17"/>
          <w:szCs w:val="17"/>
          <w:shd w:val="clear" w:color="auto" w:fill="FFFFFF"/>
        </w:rPr>
        <w:t>协调</w:t>
      </w:r>
      <w:r>
        <w:rPr>
          <w:rFonts w:ascii="Helvetica" w:hAnsi="Helvetica"/>
          <w:sz w:val="17"/>
          <w:szCs w:val="17"/>
          <w:shd w:val="clear" w:color="auto" w:fill="FFFFFF"/>
        </w:rPr>
        <w:fldChar w:fldCharType="end"/>
      </w:r>
      <w:r>
        <w:rPr>
          <w:rFonts w:ascii="Helvetica" w:hAnsi="Helvetica"/>
          <w:sz w:val="17"/>
          <w:szCs w:val="17"/>
          <w:shd w:val="clear" w:color="auto" w:fill="FFFFFF"/>
        </w:rPr>
        <w:t>、</w:t>
      </w:r>
      <w:r>
        <w:fldChar w:fldCharType="begin"/>
      </w:r>
      <w:r>
        <w:instrText xml:space="preserve"> HYPERLINK "https://baike.baidu.com/item/%E7%BB%BF%E8%89%B2/449467" \t "_blank" </w:instrText>
      </w:r>
      <w:r>
        <w:fldChar w:fldCharType="separate"/>
      </w:r>
      <w:r>
        <w:rPr>
          <w:rFonts w:ascii="Helvetica" w:hAnsi="Helvetica"/>
          <w:sz w:val="17"/>
          <w:szCs w:val="17"/>
          <w:shd w:val="clear" w:color="auto" w:fill="FFFFFF"/>
        </w:rPr>
        <w:t>绿色</w:t>
      </w:r>
      <w:r>
        <w:rPr>
          <w:rFonts w:ascii="Helvetica" w:hAnsi="Helvetica"/>
          <w:sz w:val="17"/>
          <w:szCs w:val="17"/>
          <w:shd w:val="clear" w:color="auto" w:fill="FFFFFF"/>
        </w:rPr>
        <w:fldChar w:fldCharType="end"/>
      </w:r>
      <w:r>
        <w:rPr>
          <w:rFonts w:ascii="Helvetica" w:hAnsi="Helvetica"/>
          <w:sz w:val="17"/>
          <w:szCs w:val="17"/>
          <w:shd w:val="clear" w:color="auto" w:fill="FFFFFF"/>
        </w:rPr>
        <w:t>、</w:t>
      </w:r>
      <w:r>
        <w:fldChar w:fldCharType="begin"/>
      </w:r>
      <w:r>
        <w:instrText xml:space="preserve"> HYPERLINK "https://baike.baidu.com/item/%E5%BC%80%E6%94%BE/9048600" \t "_blank" </w:instrText>
      </w:r>
      <w:r>
        <w:fldChar w:fldCharType="separate"/>
      </w:r>
      <w:r>
        <w:rPr>
          <w:rFonts w:ascii="Helvetica" w:hAnsi="Helvetica"/>
          <w:sz w:val="17"/>
          <w:szCs w:val="17"/>
          <w:shd w:val="clear" w:color="auto" w:fill="FFFFFF"/>
        </w:rPr>
        <w:t>开放</w:t>
      </w:r>
      <w:r>
        <w:rPr>
          <w:rFonts w:ascii="Helvetica" w:hAnsi="Helvetica"/>
          <w:sz w:val="17"/>
          <w:szCs w:val="17"/>
          <w:shd w:val="clear" w:color="auto" w:fill="FFFFFF"/>
        </w:rPr>
        <w:fldChar w:fldCharType="end"/>
      </w:r>
      <w:r>
        <w:rPr>
          <w:rFonts w:ascii="Helvetica" w:hAnsi="Helvetica"/>
          <w:sz w:val="17"/>
          <w:szCs w:val="17"/>
          <w:shd w:val="clear" w:color="auto" w:fill="FFFFFF"/>
        </w:rPr>
        <w:t>、</w:t>
      </w:r>
      <w:r>
        <w:fldChar w:fldCharType="begin"/>
      </w:r>
      <w:r>
        <w:instrText xml:space="preserve"> HYPERLINK "https://baike.baidu.com/item/%E5%85%B1%E4%BA%AB" \t "_blank" </w:instrText>
      </w:r>
      <w:r>
        <w:fldChar w:fldCharType="separate"/>
      </w:r>
      <w:r>
        <w:rPr>
          <w:rFonts w:ascii="Helvetica" w:hAnsi="Helvetica"/>
          <w:sz w:val="17"/>
          <w:szCs w:val="17"/>
          <w:shd w:val="clear" w:color="auto" w:fill="FFFFFF"/>
        </w:rPr>
        <w:t>共享</w:t>
      </w:r>
      <w:r>
        <w:rPr>
          <w:rFonts w:ascii="Helvetica" w:hAnsi="Helvetica"/>
          <w:sz w:val="17"/>
          <w:szCs w:val="17"/>
          <w:shd w:val="clear" w:color="auto" w:fill="FFFFFF"/>
        </w:rPr>
        <w:fldChar w:fldCharType="end"/>
      </w:r>
      <w:r>
        <w:rPr>
          <w:rFonts w:ascii="Helvetica" w:hAnsi="Helvetica"/>
          <w:sz w:val="17"/>
          <w:szCs w:val="17"/>
          <w:shd w:val="clear" w:color="auto" w:fill="FFFFFF"/>
        </w:rPr>
        <w:t>的发展理念</w:t>
      </w:r>
      <w:r>
        <w:rPr>
          <w:rFonts w:hint="eastAsia" w:ascii="Helvetica" w:hAnsi="Helvetica"/>
          <w:sz w:val="17"/>
          <w:szCs w:val="17"/>
          <w:shd w:val="clear" w:color="auto" w:fill="FFFFFF"/>
        </w:rPr>
        <w:t>，面向北方海洋渔业区，围绕刺参、虾夷扇贝、红鳍东方鲀、裙带菜等北方特色海产品的生态化和工程化增养殖、精深加工、设施装备和环境生态的标准化、体系化建设，开展农业标准化的推广与服务。</w:t>
      </w:r>
    </w:p>
    <w:p>
      <w:pPr>
        <w:ind w:firstLine="340" w:firstLineChars="200"/>
        <w:rPr>
          <w:rFonts w:hint="eastAsia" w:ascii="Helvetica" w:hAnsi="Helvetica"/>
          <w:color w:val="000000" w:themeColor="text1"/>
          <w:sz w:val="17"/>
          <w:szCs w:val="17"/>
          <w:highlight w:val="none"/>
          <w:shd w:val="clear" w:color="auto" w:fill="FFFFFF"/>
          <w14:textFill>
            <w14:solidFill>
              <w14:schemeClr w14:val="tx1"/>
            </w14:solidFill>
          </w14:textFill>
        </w:rPr>
      </w:pPr>
      <w:r>
        <w:rPr>
          <w:rFonts w:hint="eastAsia" w:ascii="Helvetica" w:hAnsi="Helvetica"/>
          <w:color w:val="000000" w:themeColor="text1"/>
          <w:sz w:val="17"/>
          <w:szCs w:val="17"/>
          <w:highlight w:val="none"/>
          <w:shd w:val="clear" w:color="auto" w:fill="FFFFFF"/>
          <w14:textFill>
            <w14:solidFill>
              <w14:schemeClr w14:val="tx1"/>
            </w14:solidFill>
          </w14:textFill>
        </w:rPr>
        <w:t>多年来，我校以支持</w:t>
      </w:r>
      <w:bookmarkStart w:id="0" w:name="_Hlk510461502"/>
      <w:r>
        <w:rPr>
          <w:rFonts w:hint="eastAsia" w:ascii="Helvetica" w:hAnsi="Helvetica"/>
          <w:color w:val="000000" w:themeColor="text1"/>
          <w:sz w:val="17"/>
          <w:szCs w:val="17"/>
          <w:highlight w:val="none"/>
          <w:shd w:val="clear" w:color="auto" w:fill="FFFFFF"/>
          <w14:textFill>
            <w14:solidFill>
              <w14:schemeClr w14:val="tx1"/>
            </w14:solidFill>
          </w14:textFill>
        </w:rPr>
        <w:t>区域经济发展和产业发展</w:t>
      </w:r>
      <w:bookmarkEnd w:id="0"/>
      <w:r>
        <w:rPr>
          <w:rFonts w:hint="eastAsia" w:ascii="Helvetica" w:hAnsi="Helvetica"/>
          <w:color w:val="000000" w:themeColor="text1"/>
          <w:sz w:val="17"/>
          <w:szCs w:val="17"/>
          <w:highlight w:val="none"/>
          <w:shd w:val="clear" w:color="auto" w:fill="FFFFFF"/>
          <w14:textFill>
            <w14:solidFill>
              <w14:schemeClr w14:val="tx1"/>
            </w14:solidFill>
          </w14:textFill>
        </w:rPr>
        <w:t>为己任，积极投身于北方地区的海洋渔业标准化工作，配合</w:t>
      </w:r>
      <w:bookmarkStart w:id="1" w:name="_Hlk510461550"/>
      <w:r>
        <w:rPr>
          <w:rFonts w:hint="eastAsia" w:ascii="Helvetica" w:hAnsi="Helvetica"/>
          <w:color w:val="000000" w:themeColor="text1"/>
          <w:sz w:val="17"/>
          <w:szCs w:val="17"/>
          <w:highlight w:val="none"/>
          <w:shd w:val="clear" w:color="auto" w:fill="FFFFFF"/>
          <w14:textFill>
            <w14:solidFill>
              <w14:schemeClr w14:val="tx1"/>
            </w14:solidFill>
          </w14:textFill>
        </w:rPr>
        <w:t>相关部门开展</w:t>
      </w:r>
      <w:bookmarkEnd w:id="1"/>
      <w:r>
        <w:rPr>
          <w:rFonts w:hint="eastAsia" w:ascii="Helvetica" w:hAnsi="Helvetica"/>
          <w:color w:val="000000" w:themeColor="text1"/>
          <w:sz w:val="17"/>
          <w:szCs w:val="17"/>
          <w:highlight w:val="none"/>
          <w:shd w:val="clear" w:color="auto" w:fill="FFFFFF"/>
          <w14:textFill>
            <w14:solidFill>
              <w14:schemeClr w14:val="tx1"/>
            </w14:solidFill>
          </w14:textFill>
        </w:rPr>
        <w:t>了地方渔业标准制定修订、渔业标准的宣贯培训等工作。在制度建设方面，我校已将标准化工作成果纳入专业技术人员的工作绩效考核指标体系中，有效地激发了广大教师参与标准化工作的积极性和主动性。在机构保障方面，我校成立了渔业标准化工作研究机构，通过提供办公场所、配备专职人员、设立专项经费，专门负责渔业标准化服务与推广工作。</w:t>
      </w:r>
      <w:r>
        <w:rPr>
          <w:rFonts w:ascii="Helvetica" w:hAnsi="Helvetica"/>
          <w:color w:val="000000" w:themeColor="text1"/>
          <w:sz w:val="17"/>
          <w:szCs w:val="17"/>
          <w:highlight w:val="none"/>
          <w:shd w:val="clear" w:color="auto" w:fill="FFFFFF"/>
          <w14:textFill>
            <w14:solidFill>
              <w14:schemeClr w14:val="tx1"/>
            </w14:solidFill>
          </w14:textFill>
        </w:rPr>
        <w:t>2010年以来，我校</w:t>
      </w:r>
      <w:r>
        <w:rPr>
          <w:rFonts w:hint="eastAsia" w:ascii="Helvetica" w:hAnsi="Helvetica"/>
          <w:color w:val="000000" w:themeColor="text1"/>
          <w:sz w:val="17"/>
          <w:szCs w:val="17"/>
          <w:highlight w:val="none"/>
          <w:shd w:val="clear" w:color="auto" w:fill="FFFFFF"/>
          <w14:textFill>
            <w14:solidFill>
              <w14:schemeClr w14:val="tx1"/>
            </w14:solidFill>
          </w14:textFill>
        </w:rPr>
        <w:t>作为第一起草单位共</w:t>
      </w:r>
      <w:r>
        <w:rPr>
          <w:rFonts w:ascii="Helvetica" w:hAnsi="Helvetica"/>
          <w:color w:val="000000" w:themeColor="text1"/>
          <w:sz w:val="17"/>
          <w:szCs w:val="17"/>
          <w:highlight w:val="none"/>
          <w:shd w:val="clear" w:color="auto" w:fill="FFFFFF"/>
          <w14:textFill>
            <w14:solidFill>
              <w14:schemeClr w14:val="tx1"/>
            </w14:solidFill>
          </w14:textFill>
        </w:rPr>
        <w:t>制</w:t>
      </w:r>
      <w:r>
        <w:rPr>
          <w:rFonts w:hint="eastAsia" w:ascii="Helvetica" w:hAnsi="Helvetica"/>
          <w:color w:val="000000" w:themeColor="text1"/>
          <w:sz w:val="17"/>
          <w:szCs w:val="17"/>
          <w:highlight w:val="none"/>
          <w:shd w:val="clear" w:color="auto" w:fill="FFFFFF"/>
          <w14:textFill>
            <w14:solidFill>
              <w14:schemeClr w14:val="tx1"/>
            </w14:solidFill>
          </w14:textFill>
        </w:rPr>
        <w:t>定或修订各层级</w:t>
      </w:r>
      <w:r>
        <w:rPr>
          <w:rFonts w:ascii="Helvetica" w:hAnsi="Helvetica"/>
          <w:color w:val="000000" w:themeColor="text1"/>
          <w:sz w:val="17"/>
          <w:szCs w:val="17"/>
          <w:highlight w:val="none"/>
          <w:shd w:val="clear" w:color="auto" w:fill="FFFFFF"/>
          <w14:textFill>
            <w14:solidFill>
              <w14:schemeClr w14:val="tx1"/>
            </w14:solidFill>
          </w14:textFill>
        </w:rPr>
        <w:t>标准86项，其中国家标准1项</w:t>
      </w:r>
      <w:r>
        <w:rPr>
          <w:rFonts w:hint="eastAsia" w:ascii="Helvetica" w:hAnsi="Helvetica"/>
          <w:color w:val="000000" w:themeColor="text1"/>
          <w:sz w:val="17"/>
          <w:szCs w:val="17"/>
          <w:highlight w:val="none"/>
          <w:shd w:val="clear" w:color="auto" w:fill="FFFFFF"/>
          <w14:textFill>
            <w14:solidFill>
              <w14:schemeClr w14:val="tx1"/>
            </w14:solidFill>
          </w14:textFill>
        </w:rPr>
        <w:t>、</w:t>
      </w:r>
      <w:r>
        <w:rPr>
          <w:rFonts w:ascii="Helvetica" w:hAnsi="Helvetica"/>
          <w:color w:val="000000" w:themeColor="text1"/>
          <w:sz w:val="17"/>
          <w:szCs w:val="17"/>
          <w:highlight w:val="none"/>
          <w:shd w:val="clear" w:color="auto" w:fill="FFFFFF"/>
          <w14:textFill>
            <w14:solidFill>
              <w14:schemeClr w14:val="tx1"/>
            </w14:solidFill>
          </w14:textFill>
        </w:rPr>
        <w:t>行业标准8项</w:t>
      </w:r>
      <w:r>
        <w:rPr>
          <w:rFonts w:hint="eastAsia" w:ascii="Helvetica" w:hAnsi="Helvetica"/>
          <w:color w:val="000000" w:themeColor="text1"/>
          <w:sz w:val="17"/>
          <w:szCs w:val="17"/>
          <w:highlight w:val="none"/>
          <w:shd w:val="clear" w:color="auto" w:fill="FFFFFF"/>
          <w14:textFill>
            <w14:solidFill>
              <w14:schemeClr w14:val="tx1"/>
            </w14:solidFill>
          </w14:textFill>
        </w:rPr>
        <w:t>、</w:t>
      </w:r>
      <w:r>
        <w:rPr>
          <w:rFonts w:ascii="Helvetica" w:hAnsi="Helvetica"/>
          <w:color w:val="000000" w:themeColor="text1"/>
          <w:sz w:val="17"/>
          <w:szCs w:val="17"/>
          <w:highlight w:val="none"/>
          <w:shd w:val="clear" w:color="auto" w:fill="FFFFFF"/>
          <w14:textFill>
            <w14:solidFill>
              <w14:schemeClr w14:val="tx1"/>
            </w14:solidFill>
          </w14:textFill>
        </w:rPr>
        <w:t>省级地方标准54项</w:t>
      </w:r>
      <w:r>
        <w:rPr>
          <w:rFonts w:hint="eastAsia" w:ascii="Helvetica" w:hAnsi="Helvetica"/>
          <w:color w:val="000000" w:themeColor="text1"/>
          <w:sz w:val="17"/>
          <w:szCs w:val="17"/>
          <w:highlight w:val="none"/>
          <w:shd w:val="clear" w:color="auto" w:fill="FFFFFF"/>
          <w14:textFill>
            <w14:solidFill>
              <w14:schemeClr w14:val="tx1"/>
            </w14:solidFill>
          </w14:textFill>
        </w:rPr>
        <w:t>。 每年度我校都将海洋渔业标准化工作纳入到工作规划中进行实施，为北方海洋标准化服务与推广工作提供了坚实的支撑。</w:t>
      </w:r>
    </w:p>
    <w:p>
      <w:pPr>
        <w:ind w:firstLine="340" w:firstLineChars="200"/>
        <w:rPr>
          <w:rFonts w:hint="eastAsia" w:ascii="Helvetica" w:hAnsi="Helvetica"/>
          <w:color w:val="000000" w:themeColor="text1"/>
          <w:sz w:val="17"/>
          <w:szCs w:val="17"/>
          <w:highlight w:val="none"/>
          <w:shd w:val="clear" w:color="auto" w:fill="FFFFFF"/>
          <w14:textFill>
            <w14:solidFill>
              <w14:schemeClr w14:val="tx1"/>
            </w14:solidFill>
          </w14:textFill>
        </w:rPr>
      </w:pPr>
      <w:r>
        <w:rPr>
          <w:rFonts w:hint="eastAsia" w:ascii="Helvetica" w:hAnsi="Helvetica"/>
          <w:color w:val="000000" w:themeColor="text1"/>
          <w:sz w:val="17"/>
          <w:szCs w:val="17"/>
          <w:highlight w:val="none"/>
          <w:shd w:val="clear" w:color="auto" w:fill="FFFFFF"/>
          <w14:textFill>
            <w14:solidFill>
              <w14:schemeClr w14:val="tx1"/>
            </w14:solidFill>
          </w14:textFill>
        </w:rPr>
        <w:t>基于我校对渔业标准化工作的重视和推动，成立了具体负责渔业标准化的领导小组、工作委员会和专家咨询委员会，开展了体制机制建设，形成了完善的制度保障。</w:t>
      </w:r>
      <w:r>
        <w:rPr>
          <w:rFonts w:ascii="Helvetica" w:hAnsi="Helvetica"/>
          <w:color w:val="000000" w:themeColor="text1"/>
          <w:sz w:val="17"/>
          <w:szCs w:val="17"/>
          <w:highlight w:val="none"/>
          <w:shd w:val="clear" w:color="auto" w:fill="FFFFFF"/>
          <w14:textFill>
            <w14:solidFill>
              <w14:schemeClr w14:val="tx1"/>
            </w14:solidFill>
          </w14:textFill>
        </w:rPr>
        <w:t>针对刺参、虾夷扇贝、红鳍东方鲀、裙带菜</w:t>
      </w:r>
      <w:r>
        <w:rPr>
          <w:rFonts w:hint="eastAsia" w:ascii="Helvetica" w:hAnsi="Helvetica"/>
          <w:color w:val="000000" w:themeColor="text1"/>
          <w:sz w:val="17"/>
          <w:szCs w:val="17"/>
          <w:highlight w:val="none"/>
          <w:shd w:val="clear" w:color="auto" w:fill="FFFFFF"/>
          <w14:textFill>
            <w14:solidFill>
              <w14:schemeClr w14:val="tx1"/>
            </w14:solidFill>
          </w14:textFill>
        </w:rPr>
        <w:t>等北方特色海产品</w:t>
      </w:r>
      <w:r>
        <w:rPr>
          <w:rFonts w:ascii="Helvetica" w:hAnsi="Helvetica"/>
          <w:color w:val="000000" w:themeColor="text1"/>
          <w:sz w:val="17"/>
          <w:szCs w:val="17"/>
          <w:highlight w:val="none"/>
          <w:shd w:val="clear" w:color="auto" w:fill="FFFFFF"/>
          <w14:textFill>
            <w14:solidFill>
              <w14:schemeClr w14:val="tx1"/>
            </w14:solidFill>
          </w14:textFill>
        </w:rPr>
        <w:t>开展农业标准体系建设</w:t>
      </w:r>
      <w:r>
        <w:rPr>
          <w:rFonts w:hint="eastAsia" w:ascii="Helvetica" w:hAnsi="Helvetica"/>
          <w:color w:val="000000" w:themeColor="text1"/>
          <w:sz w:val="17"/>
          <w:szCs w:val="17"/>
          <w:highlight w:val="none"/>
          <w:shd w:val="clear" w:color="auto" w:fill="FFFFFF"/>
          <w14:textFill>
            <w14:solidFill>
              <w14:schemeClr w14:val="tx1"/>
            </w14:solidFill>
          </w14:textFill>
        </w:rPr>
        <w:t>。基于</w:t>
      </w:r>
      <w:r>
        <w:rPr>
          <w:rFonts w:ascii="Helvetica" w:hAnsi="Helvetica"/>
          <w:color w:val="000000" w:themeColor="text1"/>
          <w:sz w:val="17"/>
          <w:szCs w:val="17"/>
          <w:highlight w:val="none"/>
          <w:shd w:val="clear" w:color="auto" w:fill="FFFFFF"/>
          <w14:textFill>
            <w14:solidFill>
              <w14:schemeClr w14:val="tx1"/>
            </w14:solidFill>
          </w14:textFill>
        </w:rPr>
        <w:t>对以国家级海洋牧场示范区建设企业</w:t>
      </w:r>
      <w:r>
        <w:rPr>
          <w:rFonts w:hint="eastAsia" w:ascii="Helvetica" w:hAnsi="Helvetica"/>
          <w:color w:val="000000" w:themeColor="text1"/>
          <w:sz w:val="17"/>
          <w:szCs w:val="17"/>
          <w:highlight w:val="none"/>
          <w:shd w:val="clear" w:color="auto" w:fill="FFFFFF"/>
          <w14:textFill>
            <w14:solidFill>
              <w14:schemeClr w14:val="tx1"/>
            </w14:solidFill>
          </w14:textFill>
        </w:rPr>
        <w:t>及涉海科研院所</w:t>
      </w:r>
      <w:r>
        <w:rPr>
          <w:rFonts w:ascii="Helvetica" w:hAnsi="Helvetica"/>
          <w:color w:val="000000" w:themeColor="text1"/>
          <w:sz w:val="17"/>
          <w:szCs w:val="17"/>
          <w:highlight w:val="none"/>
          <w:shd w:val="clear" w:color="auto" w:fill="FFFFFF"/>
          <w14:textFill>
            <w14:solidFill>
              <w14:schemeClr w14:val="tx1"/>
            </w14:solidFill>
          </w14:textFill>
        </w:rPr>
        <w:t>为代表的</w:t>
      </w:r>
      <w:r>
        <w:rPr>
          <w:rFonts w:hint="eastAsia" w:ascii="Helvetica" w:hAnsi="Helvetica"/>
          <w:color w:val="000000" w:themeColor="text1"/>
          <w:sz w:val="17"/>
          <w:szCs w:val="17"/>
          <w:highlight w:val="none"/>
          <w:shd w:val="clear" w:color="auto" w:fill="FFFFFF"/>
          <w14:textFill>
            <w14:solidFill>
              <w14:schemeClr w14:val="tx1"/>
            </w14:solidFill>
          </w14:textFill>
        </w:rPr>
        <w:t>121</w:t>
      </w:r>
      <w:r>
        <w:rPr>
          <w:rFonts w:ascii="Helvetica" w:hAnsi="Helvetica"/>
          <w:color w:val="000000" w:themeColor="text1"/>
          <w:sz w:val="17"/>
          <w:szCs w:val="17"/>
          <w:highlight w:val="none"/>
          <w:shd w:val="clear" w:color="auto" w:fill="FFFFFF"/>
          <w14:textFill>
            <w14:solidFill>
              <w14:schemeClr w14:val="tx1"/>
            </w14:solidFill>
          </w14:textFill>
        </w:rPr>
        <w:t>家涉海公司和企业</w:t>
      </w:r>
      <w:r>
        <w:rPr>
          <w:rFonts w:hint="eastAsia" w:ascii="Helvetica" w:hAnsi="Helvetica"/>
          <w:color w:val="000000" w:themeColor="text1"/>
          <w:sz w:val="17"/>
          <w:szCs w:val="17"/>
          <w:highlight w:val="none"/>
          <w:shd w:val="clear" w:color="auto" w:fill="FFFFFF"/>
          <w14:textFill>
            <w14:solidFill>
              <w14:schemeClr w14:val="tx1"/>
            </w14:solidFill>
          </w14:textFill>
        </w:rPr>
        <w:t>渔业标准信息服务需求的调研，进行渔业标准化综合服务平台中渔业标准信息服务系统的开发，建立渔业标准化综合服务平台，引入了产业数据进行标准的决策分析，并运用大数据技术建立渔业标准制修订辅助决策系统，将渔业标准的管理提升到精准管理、智能化管理水平。完成了标准培训服务模块的设计和基本功能的实现，实现了培训资料的在线浏览、下载以及标准化知识测试等功能；组建服务团队鱼类与设施养殖服务团队、贝类服务团队、海参服务团队藻类服务团队、信息平台建设团队共计5个渔业标准化服务团队。总结形成了以提高农产品质量、打造渔业产品品牌、提高效益为目标的渔业标准化生产经营模式，向大连及北方沿海同类养殖企业示范与推广。开展渔业标准化培训及相关培训，宣贯及培训</w:t>
      </w:r>
      <w:r>
        <w:rPr>
          <w:rFonts w:ascii="Helvetica" w:hAnsi="Helvetica"/>
          <w:color w:val="000000" w:themeColor="text1"/>
          <w:sz w:val="17"/>
          <w:szCs w:val="17"/>
          <w:highlight w:val="none"/>
          <w:shd w:val="clear" w:color="auto" w:fill="FFFFFF"/>
          <w14:textFill>
            <w14:solidFill>
              <w14:schemeClr w14:val="tx1"/>
            </w14:solidFill>
          </w14:textFill>
        </w:rPr>
        <w:t>1400</w:t>
      </w:r>
      <w:r>
        <w:rPr>
          <w:rFonts w:hint="eastAsia" w:ascii="Helvetica" w:hAnsi="Helvetica"/>
          <w:color w:val="000000" w:themeColor="text1"/>
          <w:sz w:val="17"/>
          <w:szCs w:val="17"/>
          <w:highlight w:val="none"/>
          <w:shd w:val="clear" w:color="auto" w:fill="FFFFFF"/>
          <w14:textFill>
            <w14:solidFill>
              <w14:schemeClr w14:val="tx1"/>
            </w14:solidFill>
          </w14:textFill>
        </w:rPr>
        <w:t>人次，带动了</w:t>
      </w:r>
      <w:r>
        <w:rPr>
          <w:rFonts w:ascii="Helvetica" w:hAnsi="Helvetica"/>
          <w:color w:val="000000" w:themeColor="text1"/>
          <w:sz w:val="17"/>
          <w:szCs w:val="17"/>
          <w:highlight w:val="none"/>
          <w:shd w:val="clear" w:color="auto" w:fill="FFFFFF"/>
          <w14:textFill>
            <w14:solidFill>
              <w14:schemeClr w14:val="tx1"/>
            </w14:solidFill>
          </w14:textFill>
        </w:rPr>
        <w:t>1000</w:t>
      </w:r>
      <w:r>
        <w:rPr>
          <w:rFonts w:hint="eastAsia" w:ascii="Helvetica" w:hAnsi="Helvetica"/>
          <w:color w:val="000000" w:themeColor="text1"/>
          <w:sz w:val="17"/>
          <w:szCs w:val="17"/>
          <w:highlight w:val="none"/>
          <w:shd w:val="clear" w:color="auto" w:fill="FFFFFF"/>
          <w14:textFill>
            <w14:solidFill>
              <w14:schemeClr w14:val="tx1"/>
            </w14:solidFill>
          </w14:textFill>
        </w:rPr>
        <w:t>余家企业和</w:t>
      </w:r>
      <w:r>
        <w:rPr>
          <w:rFonts w:ascii="Helvetica" w:hAnsi="Helvetica"/>
          <w:color w:val="000000" w:themeColor="text1"/>
          <w:sz w:val="17"/>
          <w:szCs w:val="17"/>
          <w:highlight w:val="none"/>
          <w:shd w:val="clear" w:color="auto" w:fill="FFFFFF"/>
          <w14:textFill>
            <w14:solidFill>
              <w14:schemeClr w14:val="tx1"/>
            </w14:solidFill>
          </w14:textFill>
        </w:rPr>
        <w:t>4000</w:t>
      </w:r>
      <w:r>
        <w:rPr>
          <w:rFonts w:hint="eastAsia" w:ascii="Helvetica" w:hAnsi="Helvetica"/>
          <w:color w:val="000000" w:themeColor="text1"/>
          <w:sz w:val="17"/>
          <w:szCs w:val="17"/>
          <w:highlight w:val="none"/>
          <w:shd w:val="clear" w:color="auto" w:fill="FFFFFF"/>
          <w14:textFill>
            <w14:solidFill>
              <w14:schemeClr w14:val="tx1"/>
            </w14:solidFill>
          </w14:textFill>
        </w:rPr>
        <w:t>多农户增产增收，指导建立国家级标准化示范区（县）</w:t>
      </w:r>
      <w:r>
        <w:rPr>
          <w:rFonts w:ascii="Helvetica" w:hAnsi="Helvetica"/>
          <w:color w:val="000000" w:themeColor="text1"/>
          <w:sz w:val="17"/>
          <w:szCs w:val="17"/>
          <w:highlight w:val="none"/>
          <w:shd w:val="clear" w:color="auto" w:fill="FFFFFF"/>
          <w14:textFill>
            <w14:solidFill>
              <w14:schemeClr w14:val="tx1"/>
            </w14:solidFill>
          </w14:textFill>
        </w:rPr>
        <w:t xml:space="preserve">3 </w:t>
      </w:r>
      <w:r>
        <w:rPr>
          <w:rFonts w:hint="eastAsia" w:ascii="Helvetica" w:hAnsi="Helvetica"/>
          <w:color w:val="000000" w:themeColor="text1"/>
          <w:sz w:val="17"/>
          <w:szCs w:val="17"/>
          <w:highlight w:val="none"/>
          <w:shd w:val="clear" w:color="auto" w:fill="FFFFFF"/>
          <w14:textFill>
            <w14:solidFill>
              <w14:schemeClr w14:val="tx1"/>
            </w14:solidFill>
          </w14:textFill>
        </w:rPr>
        <w:t>个，地方示范区</w:t>
      </w:r>
      <w:r>
        <w:rPr>
          <w:rFonts w:ascii="Helvetica" w:hAnsi="Helvetica"/>
          <w:color w:val="000000" w:themeColor="text1"/>
          <w:sz w:val="17"/>
          <w:szCs w:val="17"/>
          <w:highlight w:val="none"/>
          <w:shd w:val="clear" w:color="auto" w:fill="FFFFFF"/>
          <w14:textFill>
            <w14:solidFill>
              <w14:schemeClr w14:val="tx1"/>
            </w14:solidFill>
          </w14:textFill>
        </w:rPr>
        <w:t>2</w:t>
      </w:r>
      <w:r>
        <w:rPr>
          <w:rFonts w:hint="eastAsia" w:ascii="Helvetica" w:hAnsi="Helvetica"/>
          <w:color w:val="000000" w:themeColor="text1"/>
          <w:sz w:val="17"/>
          <w:szCs w:val="17"/>
          <w:highlight w:val="none"/>
          <w:shd w:val="clear" w:color="auto" w:fill="FFFFFF"/>
          <w14:textFill>
            <w14:solidFill>
              <w14:schemeClr w14:val="tx1"/>
            </w14:solidFill>
          </w14:textFill>
        </w:rPr>
        <w:t>个，示范规模</w:t>
      </w:r>
      <w:r>
        <w:rPr>
          <w:rFonts w:ascii="Helvetica" w:hAnsi="Helvetica"/>
          <w:color w:val="000000" w:themeColor="text1"/>
          <w:sz w:val="17"/>
          <w:szCs w:val="17"/>
          <w:highlight w:val="none"/>
          <w:shd w:val="clear" w:color="auto" w:fill="FFFFFF"/>
          <w14:textFill>
            <w14:solidFill>
              <w14:schemeClr w14:val="tx1"/>
            </w14:solidFill>
          </w14:textFill>
        </w:rPr>
        <w:t>100</w:t>
      </w:r>
      <w:r>
        <w:rPr>
          <w:rFonts w:hint="eastAsia" w:ascii="Helvetica" w:hAnsi="Helvetica"/>
          <w:color w:val="000000" w:themeColor="text1"/>
          <w:sz w:val="17"/>
          <w:szCs w:val="17"/>
          <w:highlight w:val="none"/>
          <w:shd w:val="clear" w:color="auto" w:fill="FFFFFF"/>
          <w14:textFill>
            <w14:solidFill>
              <w14:schemeClr w14:val="tx1"/>
            </w14:solidFill>
          </w14:textFill>
        </w:rPr>
        <w:t>余万亩，新增利润</w:t>
      </w:r>
      <w:r>
        <w:rPr>
          <w:rFonts w:ascii="Helvetica" w:hAnsi="Helvetica"/>
          <w:color w:val="000000" w:themeColor="text1"/>
          <w:sz w:val="17"/>
          <w:szCs w:val="17"/>
          <w:highlight w:val="none"/>
          <w:shd w:val="clear" w:color="auto" w:fill="FFFFFF"/>
          <w14:textFill>
            <w14:solidFill>
              <w14:schemeClr w14:val="tx1"/>
            </w14:solidFill>
          </w14:textFill>
        </w:rPr>
        <w:t>3.9</w:t>
      </w:r>
      <w:r>
        <w:rPr>
          <w:rFonts w:hint="eastAsia" w:ascii="Helvetica" w:hAnsi="Helvetica"/>
          <w:color w:val="000000" w:themeColor="text1"/>
          <w:sz w:val="17"/>
          <w:szCs w:val="17"/>
          <w:highlight w:val="none"/>
          <w:shd w:val="clear" w:color="auto" w:fill="FFFFFF"/>
          <w14:textFill>
            <w14:solidFill>
              <w14:schemeClr w14:val="tx1"/>
            </w14:solidFill>
          </w14:textFill>
        </w:rPr>
        <w:t>亿元，</w:t>
      </w:r>
      <w:r>
        <w:rPr>
          <w:rFonts w:ascii="Helvetica" w:hAnsi="Helvetica"/>
          <w:color w:val="000000" w:themeColor="text1"/>
          <w:sz w:val="17"/>
          <w:szCs w:val="17"/>
          <w:highlight w:val="none"/>
          <w:shd w:val="clear" w:color="auto" w:fill="FFFFFF"/>
          <w14:textFill>
            <w14:solidFill>
              <w14:schemeClr w14:val="tx1"/>
            </w14:solidFill>
          </w14:textFill>
        </w:rPr>
        <w:t>为实现我国渔业标准化工作均衡发展、促进我国渔业标准化协调健康可持续发展起到积极的推动作用。</w:t>
      </w:r>
    </w:p>
    <w:p>
      <w:pPr>
        <w:ind w:firstLine="340" w:firstLineChars="200"/>
        <w:rPr>
          <w:rFonts w:ascii="Helvetica" w:hAnsi="Helvetica"/>
          <w:color w:val="000000" w:themeColor="text1"/>
          <w:sz w:val="17"/>
          <w:szCs w:val="17"/>
          <w:highlight w:val="none"/>
          <w:shd w:val="clear" w:color="auto" w:fill="FFFFFF"/>
          <w14:textFill>
            <w14:solidFill>
              <w14:schemeClr w14:val="tx1"/>
            </w14:solidFill>
          </w14:textFill>
        </w:rPr>
      </w:pPr>
      <w:r>
        <w:rPr>
          <w:rFonts w:hint="eastAsia" w:ascii="Helvetica" w:hAnsi="Helvetica"/>
          <w:color w:val="000000" w:themeColor="text1"/>
          <w:sz w:val="17"/>
          <w:szCs w:val="17"/>
          <w:highlight w:val="none"/>
          <w:shd w:val="clear" w:color="auto" w:fill="FFFFFF"/>
          <w14:textFill>
            <w14:solidFill>
              <w14:schemeClr w14:val="tx1"/>
            </w14:solidFill>
          </w14:textFill>
        </w:rPr>
        <w:t>我校获得了“</w:t>
      </w:r>
      <w:r>
        <w:rPr>
          <w:rFonts w:ascii="Helvetica" w:hAnsi="Helvetica"/>
          <w:color w:val="000000" w:themeColor="text1"/>
          <w:sz w:val="17"/>
          <w:szCs w:val="17"/>
          <w:highlight w:val="none"/>
          <w:shd w:val="clear" w:color="auto" w:fill="FFFFFF"/>
          <w14:textFill>
            <w14:solidFill>
              <w14:schemeClr w14:val="tx1"/>
            </w14:solidFill>
          </w14:textFill>
        </w:rPr>
        <w:t>2012</w:t>
      </w:r>
      <w:r>
        <w:rPr>
          <w:rFonts w:hint="eastAsia" w:ascii="Helvetica" w:hAnsi="Helvetica"/>
          <w:color w:val="000000" w:themeColor="text1"/>
          <w:sz w:val="17"/>
          <w:szCs w:val="17"/>
          <w:highlight w:val="none"/>
          <w:shd w:val="clear" w:color="auto" w:fill="FFFFFF"/>
          <w14:textFill>
            <w14:solidFill>
              <w14:schemeClr w14:val="tx1"/>
            </w14:solidFill>
          </w14:textFill>
        </w:rPr>
        <w:t>年度大连市标准化工作特别贡献奖”；2017年，经国标委批准成立了“国家海产品标准化区域服务与推广平台” 成为全国首批、渔业唯一“平台”；成果“渔业标准体系建设与示范”连续3年在农业部标准化会议上向全国进行了推广，国家海洋局（原）专人前来研讨，并启动海洋标准体系建设。我校取得的经验和成果也将为各相关行业和领域标准化工作的推广和服务提供坚实的支撑。</w:t>
      </w:r>
    </w:p>
    <w:p>
      <w:pPr>
        <w:rPr>
          <w:rFonts w:ascii="Helvetica" w:hAnsi="Helvetica"/>
          <w:b/>
          <w:color w:val="000000" w:themeColor="text1"/>
          <w:sz w:val="17"/>
          <w:szCs w:val="17"/>
          <w:highlight w:val="none"/>
          <w:shd w:val="clear" w:color="auto" w:fill="FFFFFF"/>
          <w14:textFill>
            <w14:solidFill>
              <w14:schemeClr w14:val="tx1"/>
            </w14:solidFill>
          </w14:textFill>
        </w:rPr>
      </w:pPr>
    </w:p>
    <w:p>
      <w:pPr>
        <w:rPr>
          <w:rFonts w:ascii="Helvetica" w:hAnsi="Helvetica"/>
          <w:b/>
          <w:color w:val="000000" w:themeColor="text1"/>
          <w:sz w:val="17"/>
          <w:szCs w:val="17"/>
          <w:highlight w:val="none"/>
          <w:shd w:val="clear" w:color="auto" w:fill="FFFFFF"/>
          <w14:textFill>
            <w14:solidFill>
              <w14:schemeClr w14:val="tx1"/>
            </w14:solidFill>
          </w14:textFill>
        </w:rPr>
      </w:pPr>
      <w:r>
        <w:rPr>
          <w:rFonts w:hint="eastAsia" w:ascii="Helvetica" w:hAnsi="Helvetica"/>
          <w:b/>
          <w:color w:val="000000" w:themeColor="text1"/>
          <w:sz w:val="17"/>
          <w:szCs w:val="17"/>
          <w:highlight w:val="none"/>
          <w:shd w:val="clear" w:color="auto" w:fill="FFFFFF"/>
          <w14:textFill>
            <w14:solidFill>
              <w14:schemeClr w14:val="tx1"/>
            </w14:solidFill>
          </w14:textFill>
        </w:rPr>
        <w:t>2、</w:t>
      </w:r>
      <w:r>
        <w:rPr>
          <w:rFonts w:ascii="Helvetica" w:hAnsi="Helvetica"/>
          <w:b/>
          <w:color w:val="000000" w:themeColor="text1"/>
          <w:sz w:val="17"/>
          <w:szCs w:val="17"/>
          <w:highlight w:val="none"/>
          <w:shd w:val="clear" w:color="auto" w:fill="FFFFFF"/>
          <w14:textFill>
            <w14:solidFill>
              <w14:schemeClr w14:val="tx1"/>
            </w14:solidFill>
          </w14:textFill>
        </w:rPr>
        <w:t>标准化工作的创新性（科学运用标准化方法，创造性地开展工作，取得创新性成果，限1500字）</w:t>
      </w:r>
    </w:p>
    <w:p>
      <w:pPr>
        <w:ind w:firstLine="340" w:firstLineChars="200"/>
        <w:rPr>
          <w:rFonts w:hint="eastAsia" w:asciiTheme="minorEastAsia" w:hAnsiTheme="minorEastAsia"/>
          <w:color w:val="000000" w:themeColor="text1"/>
          <w:sz w:val="17"/>
          <w:szCs w:val="17"/>
          <w:highlight w:val="none"/>
          <w:shd w:val="clear" w:color="auto" w:fill="FFFFFF"/>
          <w14:textFill>
            <w14:solidFill>
              <w14:schemeClr w14:val="tx1"/>
            </w14:solidFill>
          </w14:textFill>
        </w:rPr>
      </w:pPr>
      <w:r>
        <w:rPr>
          <w:rFonts w:hint="eastAsia" w:asciiTheme="minorEastAsia" w:hAnsiTheme="minorEastAsia"/>
          <w:color w:val="000000" w:themeColor="text1"/>
          <w:sz w:val="17"/>
          <w:szCs w:val="17"/>
          <w:highlight w:val="none"/>
          <w:shd w:val="clear" w:color="auto" w:fill="FFFFFF"/>
          <w14:textFill>
            <w14:solidFill>
              <w14:schemeClr w14:val="tx1"/>
            </w14:solidFill>
          </w14:textFill>
        </w:rPr>
        <w:t>我校是我国北方地区唯一的一所以海洋和水产学科为特色的多科性高等院校，积极为国家海洋和渔业经济发展服务，搭建了具有重要支撑作用的科技研发平台。经过多年从事渔业标准化工作的经验和技术部积累，在渔业标准化体制机制、渔业标准化体系建设、体系化服务与决策服务和管理服务新模式方面取得了重要突破。</w:t>
      </w:r>
    </w:p>
    <w:p>
      <w:pPr>
        <w:ind w:firstLine="341" w:firstLineChars="200"/>
        <w:rPr>
          <w:rFonts w:asciiTheme="minorEastAsia" w:hAnsiTheme="minorEastAsia"/>
          <w:color w:val="000000" w:themeColor="text1"/>
          <w:sz w:val="17"/>
          <w:szCs w:val="17"/>
          <w:highlight w:val="none"/>
          <w:shd w:val="clear" w:color="auto" w:fill="FFFFFF"/>
          <w14:textFill>
            <w14:solidFill>
              <w14:schemeClr w14:val="tx1"/>
            </w14:solidFill>
          </w14:textFill>
        </w:rPr>
      </w:pPr>
      <w:r>
        <w:rPr>
          <w:rFonts w:hint="eastAsia" w:asciiTheme="minorEastAsia" w:hAnsiTheme="minorEastAsia"/>
          <w:b/>
          <w:color w:val="000000" w:themeColor="text1"/>
          <w:sz w:val="17"/>
          <w:szCs w:val="17"/>
          <w:highlight w:val="none"/>
          <w:shd w:val="clear" w:color="auto" w:fill="FFFFFF"/>
          <w14:textFill>
            <w14:solidFill>
              <w14:schemeClr w14:val="tx1"/>
            </w14:solidFill>
          </w14:textFill>
        </w:rPr>
        <w:t>（1）渔业体制机制创新</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。我校</w:t>
      </w:r>
      <w:r>
        <w:rPr>
          <w:rFonts w:asciiTheme="minorEastAsia" w:hAnsiTheme="minorEastAsia"/>
          <w:color w:val="000000" w:themeColor="text1"/>
          <w:sz w:val="17"/>
          <w:szCs w:val="17"/>
          <w:highlight w:val="none"/>
          <w:shd w:val="clear" w:color="auto" w:fill="FFFFFF"/>
          <w14:textFill>
            <w14:solidFill>
              <w14:schemeClr w14:val="tx1"/>
            </w14:solidFill>
          </w14:textFill>
        </w:rPr>
        <w:t>围绕国家标准化及现代渔业发展的整体战略，建立了专业化工作机构、捋顺了运行管理机制等一系列的体制机制和服务能力建设</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。建立了渔业标准化</w:t>
      </w:r>
      <w:r>
        <w:rPr>
          <w:rFonts w:asciiTheme="minorEastAsia" w:hAnsiTheme="minorEastAsia"/>
          <w:color w:val="000000" w:themeColor="text1"/>
          <w:sz w:val="17"/>
          <w:szCs w:val="17"/>
          <w:highlight w:val="none"/>
          <w:shd w:val="clear" w:color="auto" w:fill="FFFFFF"/>
          <w14:textFill>
            <w14:solidFill>
              <w14:schemeClr w14:val="tx1"/>
            </w14:solidFill>
          </w14:textFill>
        </w:rPr>
        <w:t>工作领导小组，主要负责对平台建设的宏观指导，对重要事项做出决策</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；成立了工作委员会，执</w:t>
      </w:r>
      <w:r>
        <w:rPr>
          <w:rFonts w:asciiTheme="minorEastAsia" w:hAnsiTheme="minorEastAsia"/>
          <w:color w:val="000000" w:themeColor="text1"/>
          <w:sz w:val="17"/>
          <w:szCs w:val="17"/>
          <w:highlight w:val="none"/>
          <w:shd w:val="clear" w:color="auto" w:fill="FFFFFF"/>
          <w14:textFill>
            <w14:solidFill>
              <w14:schemeClr w14:val="tx1"/>
            </w14:solidFill>
          </w14:textFill>
        </w:rPr>
        <w:t>行工作领导小组做出的决议或决策</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；汇集</w:t>
      </w:r>
      <w:r>
        <w:rPr>
          <w:rFonts w:asciiTheme="minorEastAsia" w:hAnsiTheme="minorEastAsia"/>
          <w:color w:val="000000" w:themeColor="text1"/>
          <w:sz w:val="17"/>
          <w:szCs w:val="17"/>
          <w:highlight w:val="none"/>
          <w:shd w:val="clear" w:color="auto" w:fill="FFFFFF"/>
          <w14:textFill>
            <w14:solidFill>
              <w14:schemeClr w14:val="tx1"/>
            </w14:solidFill>
          </w14:textFill>
        </w:rPr>
        <w:t>国内相关领域技术专家、标准化专家组成</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了专家委员会，下设秘书处</w:t>
      </w:r>
      <w:r>
        <w:rPr>
          <w:rFonts w:asciiTheme="minorEastAsia" w:hAnsiTheme="minorEastAsia"/>
          <w:color w:val="000000" w:themeColor="text1"/>
          <w:sz w:val="17"/>
          <w:szCs w:val="17"/>
          <w:highlight w:val="none"/>
          <w:shd w:val="clear" w:color="auto" w:fill="FFFFFF"/>
          <w14:textFill>
            <w14:solidFill>
              <w14:schemeClr w14:val="tx1"/>
            </w14:solidFill>
          </w14:textFill>
        </w:rPr>
        <w:t>，负责标准化服务与推广及平台规划、计划和重要决策提供咨询意见和建议</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。我校还制定了相关的管理制度，</w:t>
      </w:r>
      <w:r>
        <w:rPr>
          <w:rFonts w:asciiTheme="minorEastAsia" w:hAnsiTheme="minorEastAsia"/>
          <w:color w:val="000000" w:themeColor="text1"/>
          <w:sz w:val="17"/>
          <w:szCs w:val="17"/>
          <w:highlight w:val="none"/>
          <w:shd w:val="clear" w:color="auto" w:fill="FFFFFF"/>
          <w14:textFill>
            <w14:solidFill>
              <w14:schemeClr w14:val="tx1"/>
            </w14:solidFill>
          </w14:textFill>
        </w:rPr>
        <w:t>制定并实施了《章程》，《管理办法》，《工作委员会办公室工作细则》等多个管理文件</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。另外，我校将渔业标准化工作成果纳入专业技术人员的工作绩效考核指标体系中，有效地激发了广大教师参与标准化工作的积极性和主动性。</w:t>
      </w:r>
    </w:p>
    <w:p>
      <w:pPr>
        <w:ind w:firstLine="341" w:firstLineChars="200"/>
        <w:rPr>
          <w:rFonts w:asciiTheme="minorEastAsia" w:hAnsiTheme="minorEastAsia"/>
          <w:color w:val="000000" w:themeColor="text1"/>
          <w:sz w:val="17"/>
          <w:szCs w:val="17"/>
          <w:highlight w:val="none"/>
          <w:shd w:val="clear" w:color="auto" w:fill="FFFFFF"/>
          <w14:textFill>
            <w14:solidFill>
              <w14:schemeClr w14:val="tx1"/>
            </w14:solidFill>
          </w14:textFill>
        </w:rPr>
      </w:pPr>
      <w:r>
        <w:rPr>
          <w:rFonts w:hint="eastAsia" w:asciiTheme="minorEastAsia" w:hAnsiTheme="minorEastAsia"/>
          <w:b/>
          <w:color w:val="000000" w:themeColor="text1"/>
          <w:sz w:val="17"/>
          <w:szCs w:val="17"/>
          <w:highlight w:val="none"/>
          <w:shd w:val="clear" w:color="auto" w:fill="FFFFFF"/>
          <w14:textFill>
            <w14:solidFill>
              <w14:schemeClr w14:val="tx1"/>
            </w14:solidFill>
          </w14:textFill>
        </w:rPr>
        <w:t>（2）构建渔业标准化体系。</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自2012年，我校以支撑宏观管理和产业服务为导向，依据渔业产业特点创新框架结构和构建方法，构建海水增养殖与加工标准体系。针对国内外现有标准体系设计思路偏重于理论架构通顺，但不适用于渔业生产实际的情况，根据海洋渔业产业特点和精准管理要求，创新出体现生物种类、生产方式、生产过程为主线的框架结构，结合产业结构等进行了维度设计和分层设计。针对众多的海洋渔业产业类型及复杂结构，依据数据分析和结构分析，建立了标准及标准类型与产业链、生物种类、生产方式之间的逻辑关系，提出了自上而下与自下而上相结合的标准体系构建方法，灵活运用多种系统结构表达模式的组合，进行了体系构建。本体系根据增养殖与加工产业特点和精准管理结合产业结构等进行了维度设计和分层设计；依据数据分析和结构分析，建立标准及标准类型与产业链、生物种类、生产方式之间的逻辑关系，提出自上而下与自下而上相结合的标准体系构建方法，灵活运用多种系统结构表达模式的组合，进行了体系构建。</w:t>
      </w:r>
    </w:p>
    <w:p>
      <w:pPr>
        <w:ind w:firstLine="341" w:firstLineChars="200"/>
        <w:rPr>
          <w:rFonts w:asciiTheme="minorEastAsia" w:hAnsiTheme="minorEastAsia"/>
          <w:color w:val="000000" w:themeColor="text1"/>
          <w:sz w:val="17"/>
          <w:szCs w:val="17"/>
          <w:highlight w:val="none"/>
          <w:shd w:val="clear" w:color="auto" w:fill="FFFFFF"/>
          <w14:textFill>
            <w14:solidFill>
              <w14:schemeClr w14:val="tx1"/>
            </w14:solidFill>
          </w14:textFill>
        </w:rPr>
      </w:pPr>
      <w:r>
        <w:rPr>
          <w:rFonts w:hint="eastAsia" w:asciiTheme="minorEastAsia" w:hAnsiTheme="minorEastAsia"/>
          <w:b/>
          <w:color w:val="000000" w:themeColor="text1"/>
          <w:sz w:val="17"/>
          <w:szCs w:val="17"/>
          <w:highlight w:val="none"/>
          <w:shd w:val="clear" w:color="auto" w:fill="FFFFFF"/>
          <w14:textFill>
            <w14:solidFill>
              <w14:schemeClr w14:val="tx1"/>
            </w14:solidFill>
          </w14:textFill>
        </w:rPr>
        <w:t>（3）渔业标准体系化服务与决策服务。</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针对海洋渔业标准体系运用的智能化需求，以大数据和人工智能技术为支撑，建立基于产业数据和标准数据的信息查询模块和判析标准体系标准完备性、标准需求的紧迫性、必要性的评价体系。针对目前渔业标准和技术术语存在的不规范、一语多意等情况，建立了渔业领域术语识别算法，实现了标准与生产环节的精准对位。我校研发出了渔业标准体系化服务与决策系统，建立了渔业标准体系化服务与决策平台。2017 年，该平台被国家标准委批准为“国家特色海产品标准化区域服务与推广平台”，实现了标准与生产环节的精准对位。自2015 年，该平台在标准制修订中运行，2013年以来制修订标准37 项，并指导推动141 项各级标准的制修订。</w:t>
      </w:r>
    </w:p>
    <w:p>
      <w:pPr>
        <w:ind w:firstLine="341" w:firstLineChars="200"/>
        <w:rPr>
          <w:rFonts w:hint="eastAsia" w:asciiTheme="minorEastAsia" w:hAnsiTheme="minorEastAsia"/>
          <w:color w:val="000000" w:themeColor="text1"/>
          <w:sz w:val="17"/>
          <w:szCs w:val="17"/>
          <w:highlight w:val="none"/>
          <w:shd w:val="clear" w:color="auto" w:fill="FFFFFF"/>
          <w14:textFill>
            <w14:solidFill>
              <w14:schemeClr w14:val="tx1"/>
            </w14:solidFill>
          </w14:textFill>
        </w:rPr>
      </w:pPr>
      <w:r>
        <w:rPr>
          <w:rFonts w:hint="eastAsia" w:asciiTheme="minorEastAsia" w:hAnsiTheme="minorEastAsia"/>
          <w:b/>
          <w:color w:val="000000" w:themeColor="text1"/>
          <w:sz w:val="17"/>
          <w:szCs w:val="17"/>
          <w:highlight w:val="none"/>
          <w:shd w:val="clear" w:color="auto" w:fill="FFFFFF"/>
          <w14:textFill>
            <w14:solidFill>
              <w14:schemeClr w14:val="tx1"/>
            </w14:solidFill>
          </w14:textFill>
        </w:rPr>
        <w:t>（4）管理服务新模式创新。</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建立管理服务新模式，创建基于全链标准化的北方特色海产品产业发展模式，并建立推广方式：一是建立“标准体系+系统平台+专家团队”的管理服务运行模式，为部门的标准立项等管理工作提供科学依据和实时服务；二是创建出基于全产业链标准化的北方海水鱼循环水养殖产业模式、刺参生态养殖产业模式等，并通过标准化示范区进行示范，发挥标准引领保障作用；三是建立以示范基地为中心与企业、渔民互助为特征的“公司+基地+农户+标准化”的推广方式，有效推进了渔业标准化工作进程。通过创建管理服务模式、标准化产业发展模式及其推广方式，宣贯及培训1400 人次，带动了1000 余家企业和4000 多农户增产增收。指导建立国家级标准化示范区（县）3 个，地方示范区2 个，示范规模100 余万亩，新增利润3.9 亿元。</w:t>
      </w:r>
    </w:p>
    <w:p>
      <w:pPr>
        <w:ind w:firstLine="340" w:firstLineChars="200"/>
        <w:rPr>
          <w:rFonts w:ascii="Helvetica" w:hAnsi="Helvetica"/>
          <w:color w:val="000000" w:themeColor="text1"/>
          <w:sz w:val="17"/>
          <w:szCs w:val="17"/>
          <w:highlight w:val="none"/>
          <w:shd w:val="clear" w:color="auto" w:fill="FFFFFF"/>
          <w14:textFill>
            <w14:solidFill>
              <w14:schemeClr w14:val="tx1"/>
            </w14:solidFill>
          </w14:textFill>
        </w:rPr>
      </w:pPr>
    </w:p>
    <w:p>
      <w:pPr>
        <w:rPr>
          <w:rFonts w:ascii="Helvetica" w:hAnsi="Helvetica"/>
          <w:b/>
          <w:color w:val="000000" w:themeColor="text1"/>
          <w:sz w:val="17"/>
          <w:szCs w:val="17"/>
          <w:highlight w:val="none"/>
          <w:shd w:val="clear" w:color="auto" w:fill="FFFFFF"/>
          <w14:textFill>
            <w14:solidFill>
              <w14:schemeClr w14:val="tx1"/>
            </w14:solidFill>
          </w14:textFill>
        </w:rPr>
      </w:pPr>
      <w:r>
        <w:rPr>
          <w:rFonts w:hint="eastAsia" w:ascii="Helvetica" w:hAnsi="Helvetica"/>
          <w:b/>
          <w:color w:val="000000" w:themeColor="text1"/>
          <w:sz w:val="17"/>
          <w:szCs w:val="17"/>
          <w:highlight w:val="none"/>
          <w:shd w:val="clear" w:color="auto" w:fill="FFFFFF"/>
          <w14:textFill>
            <w14:solidFill>
              <w14:schemeClr w14:val="tx1"/>
            </w14:solidFill>
          </w14:textFill>
        </w:rPr>
        <w:t>3、</w:t>
      </w:r>
      <w:r>
        <w:rPr>
          <w:rFonts w:ascii="Helvetica" w:hAnsi="Helvetica"/>
          <w:b/>
          <w:color w:val="000000" w:themeColor="text1"/>
          <w:sz w:val="17"/>
          <w:szCs w:val="17"/>
          <w:highlight w:val="none"/>
          <w:shd w:val="clear" w:color="auto" w:fill="FFFFFF"/>
          <w14:textFill>
            <w14:solidFill>
              <w14:schemeClr w14:val="tx1"/>
            </w14:solidFill>
          </w14:textFill>
        </w:rPr>
        <w:t>标准化人才队伍建设（注重标准化人才培养，具有一支结构合理、稳步发展的标准化人才队伍，限1500字）</w:t>
      </w:r>
    </w:p>
    <w:p>
      <w:pPr>
        <w:ind w:firstLine="340" w:firstLineChars="200"/>
        <w:rPr>
          <w:rFonts w:hint="eastAsia" w:asciiTheme="minorEastAsia" w:hAnsiTheme="minorEastAsia"/>
          <w:color w:val="000000" w:themeColor="text1"/>
          <w:sz w:val="17"/>
          <w:szCs w:val="17"/>
          <w:highlight w:val="none"/>
          <w:shd w:val="clear" w:color="auto" w:fill="FFFFFF"/>
          <w14:textFill>
            <w14:solidFill>
              <w14:schemeClr w14:val="tx1"/>
            </w14:solidFill>
          </w14:textFill>
        </w:rPr>
      </w:pPr>
      <w:r>
        <w:rPr>
          <w:rFonts w:hint="eastAsia" w:asciiTheme="minorEastAsia" w:hAnsiTheme="minorEastAsia"/>
          <w:color w:val="000000" w:themeColor="text1"/>
          <w:sz w:val="17"/>
          <w:szCs w:val="17"/>
          <w:highlight w:val="none"/>
          <w:shd w:val="clear" w:color="auto" w:fill="FFFFFF"/>
          <w14:textFill>
            <w14:solidFill>
              <w14:schemeClr w14:val="tx1"/>
            </w14:solidFill>
          </w14:textFill>
        </w:rPr>
        <w:t>当今经济和社会发展的新形势下，我校加强了标准化人才队伍的培训和建设，吸纳新型人才和发挥老专家的作用，赋予了渔业标准化工作重要的战略和现实意义。近年来，学校十分重视标准化人才队伍的建设，我校本着“技术专利化、专利标准化，标准产业化和国际化”的标准化战略宗旨，通过建立完善的人才培养机制、培养复合型标准化人才和提高人才机构的现代化水平，积极鼓励教职工参加标准化工作。我校现有渔业多个领域的标准化团队和专家，现有专任教师189人。拥有全国水标委等TC专家20余人，农业农村部、水利部等标准化咨询专家30余人，有百余人参与了各级标准的制修订工作。</w:t>
      </w:r>
    </w:p>
    <w:p>
      <w:pPr>
        <w:ind w:firstLine="341" w:firstLineChars="200"/>
        <w:rPr>
          <w:rFonts w:asciiTheme="minorEastAsia" w:hAnsiTheme="minorEastAsia"/>
          <w:color w:val="000000" w:themeColor="text1"/>
          <w:sz w:val="17"/>
          <w:szCs w:val="17"/>
          <w:highlight w:val="none"/>
          <w:shd w:val="clear" w:color="auto" w:fill="FFFFFF"/>
          <w14:textFill>
            <w14:solidFill>
              <w14:schemeClr w14:val="tx1"/>
            </w14:solidFill>
          </w14:textFill>
        </w:rPr>
      </w:pPr>
      <w:r>
        <w:rPr>
          <w:rFonts w:hint="eastAsia" w:asciiTheme="minorEastAsia" w:hAnsiTheme="minorEastAsia"/>
          <w:b/>
          <w:color w:val="000000" w:themeColor="text1"/>
          <w:sz w:val="17"/>
          <w:szCs w:val="17"/>
          <w:highlight w:val="none"/>
          <w:shd w:val="clear" w:color="auto" w:fill="FFFFFF"/>
          <w14:textFill>
            <w14:solidFill>
              <w14:schemeClr w14:val="tx1"/>
            </w14:solidFill>
          </w14:textFill>
        </w:rPr>
        <w:t>（1）人才培养机制。</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我国从事标准制修订工作的人员主要来自中国水产科学院下属的可研究所和一些大中专院校，企事业单位的各种成熟技术成果难以得到批复立项和推广实施，从而导致渔业标准的制修订工作具有局限性、偏向性、领域性。标准化人员素质对标准化工作的发展具有重要的影响作用，我校本着“技术专利化、专利标准化，标准产业化和国际化”的标准化战略宗旨，2012年正式将我校的标准制修订工作纳入到学校教职工工作量考核中，激发了全校教职工标准化制修订工作的热情、对增加全体师生的标准化意识起到推动作用。我校鼓励标准化专业团队由大学向从事实际生产的大中小型企业拓展，重点培养水产标准研究、产品检测、风险评估、标准推广与教育培训等方面的人才，夯实渔业标准化建设的基础。</w:t>
      </w:r>
    </w:p>
    <w:p>
      <w:pPr>
        <w:ind w:firstLine="341" w:firstLineChars="200"/>
        <w:rPr>
          <w:rFonts w:asciiTheme="minorEastAsia" w:hAnsiTheme="minorEastAsia"/>
          <w:color w:val="000000" w:themeColor="text1"/>
          <w:sz w:val="17"/>
          <w:szCs w:val="17"/>
          <w:highlight w:val="none"/>
          <w:shd w:val="clear" w:color="auto" w:fill="FFFFFF"/>
          <w14:textFill>
            <w14:solidFill>
              <w14:schemeClr w14:val="tx1"/>
            </w14:solidFill>
          </w14:textFill>
        </w:rPr>
      </w:pPr>
      <w:r>
        <w:rPr>
          <w:rFonts w:hint="eastAsia" w:asciiTheme="minorEastAsia" w:hAnsiTheme="minorEastAsia"/>
          <w:b/>
          <w:color w:val="000000" w:themeColor="text1"/>
          <w:sz w:val="17"/>
          <w:szCs w:val="17"/>
          <w:highlight w:val="none"/>
          <w:shd w:val="clear" w:color="auto" w:fill="FFFFFF"/>
          <w14:textFill>
            <w14:solidFill>
              <w14:schemeClr w14:val="tx1"/>
            </w14:solidFill>
          </w14:textFill>
        </w:rPr>
        <w:t>（2）培养复合型标准化人才。</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我国部分从事标准编制工作的人员没有经过系统专业的培训，缺乏标准化知识，不熟悉产业政策和相关的法律法规，致使部分标准的技术水平偏低，制约了我国参加国际标准化活动的能力。来自专业技术人员编制的标准技术内容脱离实际生产需要，出现渔业发展方向与实际生产需求相差较大的现象，导致产量高、需求大、质量佳的水产品生产难以实现与国际接轨。我校以科研院所和高校为主，建立了完善的渔业标准化教育培训体系，通过开设渔业相关标准教育培训课程，普及标准化知识和理念，培养了一大批复合型标渔业标准化人才，指导企业实际生产行为，进而增强产品生产者，经营者和消费者的标准化意识。</w:t>
      </w:r>
    </w:p>
    <w:p>
      <w:pPr>
        <w:ind w:firstLine="340" w:firstLineChars="200"/>
        <w:rPr>
          <w:rFonts w:asciiTheme="minorEastAsia" w:hAnsiTheme="minorEastAsia"/>
          <w:color w:val="000000" w:themeColor="text1"/>
          <w:sz w:val="17"/>
          <w:szCs w:val="17"/>
          <w:highlight w:val="none"/>
          <w:shd w:val="clear" w:color="auto" w:fill="FFFFFF"/>
          <w14:textFill>
            <w14:solidFill>
              <w14:schemeClr w14:val="tx1"/>
            </w14:solidFill>
          </w14:textFill>
        </w:rPr>
      </w:pPr>
      <w:r>
        <w:rPr>
          <w:rFonts w:hint="eastAsia" w:asciiTheme="minorEastAsia" w:hAnsiTheme="minorEastAsia"/>
          <w:color w:val="000000" w:themeColor="text1"/>
          <w:sz w:val="17"/>
          <w:szCs w:val="17"/>
          <w:highlight w:val="none"/>
          <w:shd w:val="clear" w:color="auto" w:fill="FFFFFF"/>
          <w14:textFill>
            <w14:solidFill>
              <w14:schemeClr w14:val="tx1"/>
            </w14:solidFill>
          </w14:textFill>
        </w:rPr>
        <w:t>2013年开始我校承担了大连市海洋与渔业局（原）“大连渔业标准化体系及标准化示范”平台建设项目，建立了“渔业标准体系”并建立其保障机制及运行机制，构建了渔业标准体系化服务与决策系统，组织制修订渔业技术规范、并指导渔业标准化示范区建设，形成一套完整的标准化生产流程，有力推进了渔业标准化进程。</w:t>
      </w:r>
    </w:p>
    <w:p>
      <w:pPr>
        <w:ind w:firstLine="341" w:firstLineChars="200"/>
        <w:rPr>
          <w:rFonts w:asciiTheme="minorEastAsia" w:hAnsiTheme="minorEastAsia"/>
          <w:color w:val="000000" w:themeColor="text1"/>
          <w:sz w:val="17"/>
          <w:szCs w:val="17"/>
          <w:highlight w:val="none"/>
          <w:shd w:val="clear" w:color="auto" w:fill="FFFFFF"/>
          <w14:textFill>
            <w14:solidFill>
              <w14:schemeClr w14:val="tx1"/>
            </w14:solidFill>
          </w14:textFill>
        </w:rPr>
      </w:pPr>
      <w:r>
        <w:rPr>
          <w:rFonts w:hint="eastAsia" w:asciiTheme="minorEastAsia" w:hAnsiTheme="minorEastAsia"/>
          <w:b/>
          <w:color w:val="000000" w:themeColor="text1"/>
          <w:sz w:val="17"/>
          <w:szCs w:val="17"/>
          <w:highlight w:val="none"/>
          <w:shd w:val="clear" w:color="auto" w:fill="FFFFFF"/>
          <w14:textFill>
            <w14:solidFill>
              <w14:schemeClr w14:val="tx1"/>
            </w14:solidFill>
          </w14:textFill>
        </w:rPr>
        <w:t>（3）人才机构现代化水平。</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随着经济和社会的发展，按照国际食品质量管理的要求，我国在产品质量认证和管理方面必将与国际接轨，标准化人才队伍的现代化水平是我们与国际并轨的基础。加强与水产品相关的主要贸易国和管理机构之间的交流与合作，积极参与国际标准和制度的制修订工作，积极跟踪相关组织国际标准的变动情况，可以有效提高产品生产的质量，预防国际贸易中的壁垒，切实在国际水产品标准制修定中取得话语权。我校为进一步提高教师参与标准化工作的能力，组织多次交流研讨会、标准化讲座与培训，2011以来全校共有280人次参加了培训，为标准化体系的建设打下了坚实的基础。</w:t>
      </w:r>
    </w:p>
    <w:p>
      <w:pPr>
        <w:ind w:firstLine="340" w:firstLineChars="200"/>
        <w:rPr>
          <w:rFonts w:hint="eastAsia" w:asciiTheme="minorEastAsia" w:hAnsiTheme="minorEastAsia"/>
          <w:color w:val="000000" w:themeColor="text1"/>
          <w:sz w:val="17"/>
          <w:szCs w:val="17"/>
          <w:highlight w:val="none"/>
          <w:shd w:val="clear" w:color="auto" w:fill="FFFFFF"/>
          <w14:textFill>
            <w14:solidFill>
              <w14:schemeClr w14:val="tx1"/>
            </w14:solidFill>
          </w14:textFill>
        </w:rPr>
      </w:pPr>
      <w:r>
        <w:rPr>
          <w:rFonts w:hint="eastAsia" w:asciiTheme="minorEastAsia" w:hAnsiTheme="minorEastAsia"/>
          <w:color w:val="000000" w:themeColor="text1"/>
          <w:sz w:val="17"/>
          <w:szCs w:val="17"/>
          <w:highlight w:val="none"/>
          <w:shd w:val="clear" w:color="auto" w:fill="FFFFFF"/>
          <w14:textFill>
            <w14:solidFill>
              <w14:schemeClr w14:val="tx1"/>
            </w14:solidFill>
          </w14:textFill>
        </w:rPr>
        <w:t>我校依据渔业标准化发展的需要，培养高素质和高质量的渔业标准化人才队伍，将一些先进的渔业科技成果和实际生产结合起来，制定规范化，可操作性强的标准，直接推动了渔业标准化工作的进展。我校完善的渔业标准化人才队伍建设在为快速发展的渔业产业保驾护航的同时，对保持我国渔业的持续健康快速发展起到积极的推动作用。</w:t>
      </w:r>
    </w:p>
    <w:p>
      <w:pPr>
        <w:ind w:firstLine="340" w:firstLineChars="200"/>
        <w:rPr>
          <w:rFonts w:hint="eastAsia" w:asciiTheme="minorEastAsia" w:hAnsiTheme="minorEastAsia"/>
          <w:color w:val="000000" w:themeColor="text1"/>
          <w:sz w:val="17"/>
          <w:szCs w:val="17"/>
          <w:highlight w:val="none"/>
          <w:shd w:val="clear" w:color="auto" w:fill="FFFFFF"/>
          <w14:textFill>
            <w14:solidFill>
              <w14:schemeClr w14:val="tx1"/>
            </w14:solidFill>
          </w14:textFill>
        </w:rPr>
      </w:pPr>
    </w:p>
    <w:p>
      <w:pPr>
        <w:rPr>
          <w:rFonts w:ascii="Helvetica" w:hAnsi="Helvetica"/>
          <w:b/>
          <w:color w:val="000000" w:themeColor="text1"/>
          <w:sz w:val="17"/>
          <w:szCs w:val="17"/>
          <w:highlight w:val="none"/>
          <w:shd w:val="clear" w:color="auto" w:fill="FFFFFF"/>
          <w14:textFill>
            <w14:solidFill>
              <w14:schemeClr w14:val="tx1"/>
            </w14:solidFill>
          </w14:textFill>
        </w:rPr>
      </w:pPr>
      <w:r>
        <w:rPr>
          <w:rFonts w:hint="eastAsia" w:ascii="Helvetica" w:hAnsi="Helvetica"/>
          <w:b/>
          <w:color w:val="000000" w:themeColor="text1"/>
          <w:sz w:val="17"/>
          <w:szCs w:val="17"/>
          <w:highlight w:val="none"/>
          <w:shd w:val="clear" w:color="auto" w:fill="FFFFFF"/>
          <w14:textFill>
            <w14:solidFill>
              <w14:schemeClr w14:val="tx1"/>
            </w14:solidFill>
          </w14:textFill>
        </w:rPr>
        <w:t>4、</w:t>
      </w:r>
      <w:r>
        <w:rPr>
          <w:rFonts w:ascii="Helvetica" w:hAnsi="Helvetica"/>
          <w:b/>
          <w:color w:val="000000" w:themeColor="text1"/>
          <w:sz w:val="17"/>
          <w:szCs w:val="17"/>
          <w:highlight w:val="none"/>
          <w:shd w:val="clear" w:color="auto" w:fill="FFFFFF"/>
          <w14:textFill>
            <w14:solidFill>
              <w14:schemeClr w14:val="tx1"/>
            </w14:solidFill>
          </w14:textFill>
        </w:rPr>
        <w:t>取得的成果（在标准化科研、标准化教育、标准制修订、标准推广实施和国际标准化等某一方面或多方面取得重要创新性成果，贡献突出，限1500字）</w:t>
      </w:r>
    </w:p>
    <w:p>
      <w:pPr>
        <w:rPr>
          <w:rFonts w:ascii="Helvetica" w:hAnsi="Helvetica"/>
          <w:color w:val="000000" w:themeColor="text1"/>
          <w:sz w:val="17"/>
          <w:szCs w:val="17"/>
          <w:highlight w:val="none"/>
          <w:shd w:val="clear" w:color="auto" w:fill="FFFFFF"/>
          <w14:textFill>
            <w14:solidFill>
              <w14:schemeClr w14:val="tx1"/>
            </w14:solidFill>
          </w14:textFill>
        </w:rPr>
      </w:pPr>
    </w:p>
    <w:p>
      <w:pPr>
        <w:ind w:firstLine="340" w:firstLineChars="200"/>
        <w:rPr>
          <w:rFonts w:asciiTheme="minorEastAsia" w:hAnsiTheme="minorEastAsia"/>
          <w:color w:val="000000" w:themeColor="text1"/>
          <w:sz w:val="17"/>
          <w:szCs w:val="17"/>
          <w:highlight w:val="none"/>
          <w:shd w:val="clear" w:color="auto" w:fill="FFFFFF"/>
          <w14:textFill>
            <w14:solidFill>
              <w14:schemeClr w14:val="tx1"/>
            </w14:solidFill>
          </w14:textFill>
        </w:rPr>
      </w:pPr>
      <w:r>
        <w:rPr>
          <w:rFonts w:hint="eastAsia" w:asciiTheme="minorEastAsia" w:hAnsiTheme="minorEastAsia"/>
          <w:color w:val="000000" w:themeColor="text1"/>
          <w:sz w:val="17"/>
          <w:szCs w:val="17"/>
          <w:highlight w:val="none"/>
          <w:shd w:val="clear" w:color="auto" w:fill="FFFFFF"/>
          <w14:textFill>
            <w14:solidFill>
              <w14:schemeClr w14:val="tx1"/>
            </w14:solidFill>
          </w14:textFill>
        </w:rPr>
        <w:t>渔业标准化是为在一定的范围内获得最佳秩序，对渔业生产中存在的现实问题或潜在问题制定共同使用和重复使用条款的活动。经过多年从事渔业标准化工作，我校在标准化科研、人才培养、标准制修订、标准推广实施和国际标准化方面取得了重要的创新性成果。</w:t>
      </w:r>
    </w:p>
    <w:p>
      <w:pPr>
        <w:ind w:firstLine="341" w:firstLineChars="200"/>
        <w:rPr>
          <w:rFonts w:hint="eastAsia" w:asciiTheme="minorEastAsia" w:hAnsiTheme="minorEastAsia"/>
          <w:color w:val="000000" w:themeColor="text1"/>
          <w:sz w:val="17"/>
          <w:szCs w:val="17"/>
          <w:highlight w:val="none"/>
          <w:shd w:val="clear" w:color="auto" w:fill="FFFFFF"/>
          <w14:textFill>
            <w14:solidFill>
              <w14:schemeClr w14:val="tx1"/>
            </w14:solidFill>
          </w14:textFill>
        </w:rPr>
      </w:pPr>
      <w:r>
        <w:rPr>
          <w:rFonts w:hint="eastAsia" w:asciiTheme="minorEastAsia" w:hAnsiTheme="minorEastAsia"/>
          <w:b/>
          <w:color w:val="000000" w:themeColor="text1"/>
          <w:sz w:val="17"/>
          <w:szCs w:val="17"/>
          <w:highlight w:val="none"/>
          <w:shd w:val="clear" w:color="auto" w:fill="FFFFFF"/>
          <w14:textFill>
            <w14:solidFill>
              <w14:schemeClr w14:val="tx1"/>
            </w14:solidFill>
          </w14:textFill>
        </w:rPr>
        <w:t>（1）标准化科研工作</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。针对海洋渔业产业发展需求和标准化工作现状，集成海洋</w:t>
      </w:r>
      <w:r>
        <w:rPr>
          <w:rFonts w:asciiTheme="minorEastAsia" w:hAnsiTheme="minorEastAsia"/>
          <w:color w:val="000000" w:themeColor="text1"/>
          <w:sz w:val="17"/>
          <w:szCs w:val="17"/>
          <w:highlight w:val="none"/>
          <w:shd w:val="clear" w:color="auto" w:fill="FFFFFF"/>
          <w14:textFill>
            <w14:solidFill>
              <w14:schemeClr w14:val="tx1"/>
            </w14:solidFill>
          </w14:textFill>
        </w:rPr>
        <w:t>标准数据</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、成果数据、</w:t>
      </w:r>
      <w:r>
        <w:rPr>
          <w:rFonts w:asciiTheme="minorEastAsia" w:hAnsiTheme="minorEastAsia"/>
          <w:color w:val="000000" w:themeColor="text1"/>
          <w:sz w:val="17"/>
          <w:szCs w:val="17"/>
          <w:highlight w:val="none"/>
          <w:shd w:val="clear" w:color="auto" w:fill="FFFFFF"/>
          <w14:textFill>
            <w14:solidFill>
              <w14:schemeClr w14:val="tx1"/>
            </w14:solidFill>
          </w14:textFill>
        </w:rPr>
        <w:t>产业数据</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和专家信息，研究建立了纵向涵盖产品、技术和管理，横向贯穿产业链全过程的海洋渔业标准体系，建立标准体系化服务系统和管理项目，得到了农业农村部、国家标准委、大连市海洋与渔业局（原）等相关部门的科研支持，获批财政财政拨款700万元，企业自筹1000万元，为推动标准化工作的实施打下了坚实的基础。</w:t>
      </w:r>
    </w:p>
    <w:p>
      <w:pPr>
        <w:ind w:firstLine="341" w:firstLineChars="200"/>
        <w:rPr>
          <w:rFonts w:hint="eastAsia" w:asciiTheme="minorEastAsia" w:hAnsiTheme="minorEastAsia"/>
          <w:color w:val="000000" w:themeColor="text1"/>
          <w:sz w:val="17"/>
          <w:szCs w:val="17"/>
          <w:highlight w:val="none"/>
          <w:shd w:val="clear" w:color="auto" w:fill="FFFFFF"/>
          <w14:textFill>
            <w14:solidFill>
              <w14:schemeClr w14:val="tx1"/>
            </w14:solidFill>
          </w14:textFill>
        </w:rPr>
      </w:pPr>
      <w:r>
        <w:rPr>
          <w:rFonts w:hint="eastAsia" w:asciiTheme="minorEastAsia" w:hAnsiTheme="minorEastAsia"/>
          <w:b/>
          <w:color w:val="000000" w:themeColor="text1"/>
          <w:sz w:val="17"/>
          <w:szCs w:val="17"/>
          <w:highlight w:val="none"/>
          <w:shd w:val="clear" w:color="auto" w:fill="FFFFFF"/>
          <w14:textFill>
            <w14:solidFill>
              <w14:schemeClr w14:val="tx1"/>
            </w14:solidFill>
          </w14:textFill>
        </w:rPr>
        <w:t>（2）人才培养。</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我校渔业标准化工作</w:t>
      </w:r>
      <w:r>
        <w:rPr>
          <w:rFonts w:asciiTheme="minorEastAsia" w:hAnsiTheme="minorEastAsia"/>
          <w:color w:val="000000" w:themeColor="text1"/>
          <w:sz w:val="17"/>
          <w:szCs w:val="17"/>
          <w:highlight w:val="none"/>
          <w:shd w:val="clear" w:color="auto" w:fill="FFFFFF"/>
          <w14:textFill>
            <w14:solidFill>
              <w14:schemeClr w14:val="tx1"/>
            </w14:solidFill>
          </w14:textFill>
        </w:rPr>
        <w:t>培训服务采用“线上培训+线下培训”相结合的模式进行。</w:t>
      </w:r>
    </w:p>
    <w:p>
      <w:pPr>
        <w:ind w:firstLine="340" w:firstLineChars="200"/>
        <w:rPr>
          <w:rFonts w:hint="eastAsia" w:asciiTheme="minorEastAsia" w:hAnsiTheme="minorEastAsia"/>
          <w:color w:val="000000" w:themeColor="text1"/>
          <w:sz w:val="17"/>
          <w:szCs w:val="17"/>
          <w:highlight w:val="none"/>
          <w:shd w:val="clear" w:color="auto" w:fill="FFFFFF"/>
          <w14:textFill>
            <w14:solidFill>
              <w14:schemeClr w14:val="tx1"/>
            </w14:solidFill>
          </w14:textFill>
        </w:rPr>
      </w:pPr>
      <w:r>
        <w:rPr>
          <w:rFonts w:asciiTheme="minorEastAsia" w:hAnsiTheme="minorEastAsia"/>
          <w:color w:val="000000" w:themeColor="text1"/>
          <w:sz w:val="17"/>
          <w:szCs w:val="17"/>
          <w:highlight w:val="none"/>
          <w:shd w:val="clear" w:color="auto" w:fill="FFFFFF"/>
          <w14:textFill>
            <w14:solidFill>
              <w14:schemeClr w14:val="tx1"/>
            </w14:solidFill>
          </w14:textFill>
        </w:rPr>
        <w:t>线上培训：</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我校</w:t>
      </w:r>
      <w:r>
        <w:rPr>
          <w:rFonts w:asciiTheme="minorEastAsia" w:hAnsiTheme="minorEastAsia"/>
          <w:color w:val="000000" w:themeColor="text1"/>
          <w:sz w:val="17"/>
          <w:szCs w:val="17"/>
          <w:highlight w:val="none"/>
          <w:shd w:val="clear" w:color="auto" w:fill="FFFFFF"/>
          <w14:textFill>
            <w14:solidFill>
              <w14:schemeClr w14:val="tx1"/>
            </w14:solidFill>
          </w14:textFill>
        </w:rPr>
        <w:t>进行了渔业标准培训服务系统的设计与开发，完成了标准化学习和标准化测试两大部分，其中标准化学习包括标准化培训资料浏览、标准化知识介绍以及线上标准化知识测试等基本功能。标准化培训资料浏览主要包括标准化培训大纲、PPT等资料的下载、</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浏览</w:t>
      </w:r>
      <w:r>
        <w:rPr>
          <w:rFonts w:asciiTheme="minorEastAsia" w:hAnsiTheme="minorEastAsia"/>
          <w:color w:val="000000" w:themeColor="text1"/>
          <w:sz w:val="17"/>
          <w:szCs w:val="17"/>
          <w:highlight w:val="none"/>
          <w:shd w:val="clear" w:color="auto" w:fill="FFFFFF"/>
          <w14:textFill>
            <w14:solidFill>
              <w14:schemeClr w14:val="tx1"/>
            </w14:solidFill>
          </w14:textFill>
        </w:rPr>
        <w:t>等功能；标准化知识介绍模块对标准化的基本知识进行了介绍；标准化培训视频实现标准化培训视频的在线播放，为用户完成网上的基本培训提供了项目。标准化知识测试模块则采用在线答题的方式完成对用户的标准化知识测试。</w:t>
      </w:r>
    </w:p>
    <w:p>
      <w:pPr>
        <w:ind w:firstLine="340" w:firstLineChars="200"/>
        <w:rPr>
          <w:rFonts w:hint="eastAsia" w:asciiTheme="minorEastAsia" w:hAnsiTheme="minorEastAsia"/>
          <w:color w:val="000000" w:themeColor="text1"/>
          <w:sz w:val="17"/>
          <w:szCs w:val="17"/>
          <w:highlight w:val="none"/>
          <w:shd w:val="clear" w:color="auto" w:fill="FFFFFF"/>
          <w14:textFill>
            <w14:solidFill>
              <w14:schemeClr w14:val="tx1"/>
            </w14:solidFill>
          </w14:textFill>
        </w:rPr>
      </w:pPr>
      <w:r>
        <w:rPr>
          <w:rFonts w:hint="eastAsia" w:asciiTheme="minorEastAsia" w:hAnsiTheme="minorEastAsia"/>
          <w:color w:val="000000" w:themeColor="text1"/>
          <w:sz w:val="17"/>
          <w:szCs w:val="17"/>
          <w:highlight w:val="none"/>
          <w:shd w:val="clear" w:color="auto" w:fill="FFFFFF"/>
          <w14:textFill>
            <w14:solidFill>
              <w14:schemeClr w14:val="tx1"/>
            </w14:solidFill>
          </w14:textFill>
        </w:rPr>
        <w:t>线下培训：为更好发挥好我校标准化人才培训的作用，我校组织</w:t>
      </w:r>
      <w:r>
        <w:rPr>
          <w:rFonts w:asciiTheme="minorEastAsia" w:hAnsiTheme="minorEastAsia"/>
          <w:color w:val="000000" w:themeColor="text1"/>
          <w:sz w:val="17"/>
          <w:szCs w:val="17"/>
          <w:highlight w:val="none"/>
          <w:shd w:val="clear" w:color="auto" w:fill="FFFFFF"/>
          <w14:textFill>
            <w14:solidFill>
              <w14:schemeClr w14:val="tx1"/>
            </w14:solidFill>
          </w14:textFill>
        </w:rPr>
        <w:t>国内相关领域技术专家、标准化专家和管理专家组成</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了</w:t>
      </w:r>
      <w:r>
        <w:rPr>
          <w:rFonts w:asciiTheme="minorEastAsia" w:hAnsiTheme="minorEastAsia"/>
          <w:color w:val="000000" w:themeColor="text1"/>
          <w:sz w:val="17"/>
          <w:szCs w:val="17"/>
          <w:highlight w:val="none"/>
          <w:shd w:val="clear" w:color="auto" w:fill="FFFFFF"/>
          <w14:textFill>
            <w14:solidFill>
              <w14:schemeClr w14:val="tx1"/>
            </w14:solidFill>
          </w14:textFill>
        </w:rPr>
        <w:t>鱼类与设施养殖服务团队、贝类服务团队、海参服务团队藻类服务团队、信息项目建设团队</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的</w:t>
      </w:r>
      <w:r>
        <w:rPr>
          <w:rFonts w:asciiTheme="minorEastAsia" w:hAnsiTheme="minorEastAsia"/>
          <w:color w:val="000000" w:themeColor="text1"/>
          <w:sz w:val="17"/>
          <w:szCs w:val="17"/>
          <w:highlight w:val="none"/>
          <w:shd w:val="clear" w:color="auto" w:fill="FFFFFF"/>
          <w14:textFill>
            <w14:solidFill>
              <w14:schemeClr w14:val="tx1"/>
            </w14:solidFill>
          </w14:textFill>
        </w:rPr>
        <w:t>专业服务团队</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。通过现场培训、实地教学等方式传授给学员渔业标准化知识，为相关领域的科技创新、成果转化、技术服务、项目建设等提供技术服务和智力支持。</w:t>
      </w:r>
    </w:p>
    <w:p>
      <w:pPr>
        <w:ind w:firstLine="341" w:firstLineChars="200"/>
        <w:rPr>
          <w:rFonts w:asciiTheme="minorEastAsia" w:hAnsiTheme="minorEastAsia"/>
          <w:color w:val="000000" w:themeColor="text1"/>
          <w:sz w:val="17"/>
          <w:szCs w:val="17"/>
          <w:highlight w:val="none"/>
          <w:shd w:val="clear" w:color="auto" w:fill="FFFFFF"/>
          <w14:textFill>
            <w14:solidFill>
              <w14:schemeClr w14:val="tx1"/>
            </w14:solidFill>
          </w14:textFill>
        </w:rPr>
      </w:pPr>
      <w:r>
        <w:rPr>
          <w:rFonts w:hint="eastAsia" w:asciiTheme="minorEastAsia" w:hAnsiTheme="minorEastAsia"/>
          <w:b/>
          <w:color w:val="000000" w:themeColor="text1"/>
          <w:sz w:val="17"/>
          <w:szCs w:val="17"/>
          <w:highlight w:val="none"/>
          <w:shd w:val="clear" w:color="auto" w:fill="FFFFFF"/>
          <w14:textFill>
            <w14:solidFill>
              <w14:schemeClr w14:val="tx1"/>
            </w14:solidFill>
          </w14:textFill>
        </w:rPr>
        <w:t>（2）标准制修订。</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我校在总结调研材料、可行性研究报告的基础上，通过专家的研讨，在标准制修订方面取得了丰硕的成果。经过不断地探索，我校形成了申报、评审、推荐和立项等一系列标准制修订过程，为各类标准归口单位推荐标准142项，发布实施86项。其中</w:t>
      </w:r>
      <w:r>
        <w:rPr>
          <w:rFonts w:asciiTheme="minorEastAsia" w:hAnsiTheme="minorEastAsia"/>
          <w:color w:val="000000" w:themeColor="text1"/>
          <w:sz w:val="17"/>
          <w:szCs w:val="17"/>
          <w:highlight w:val="none"/>
          <w:shd w:val="clear" w:color="auto" w:fill="FFFFFF"/>
          <w14:textFill>
            <w14:solidFill>
              <w14:schemeClr w14:val="tx1"/>
            </w14:solidFill>
          </w14:textFill>
        </w:rPr>
        <w:t>2012</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年度，征集省地方标准建议书29项，立项13项，市地方标准建议书21项，立项6项。</w:t>
      </w:r>
      <w:r>
        <w:rPr>
          <w:rFonts w:asciiTheme="minorEastAsia" w:hAnsiTheme="minorEastAsia"/>
          <w:color w:val="000000" w:themeColor="text1"/>
          <w:sz w:val="17"/>
          <w:szCs w:val="17"/>
          <w:highlight w:val="none"/>
          <w:shd w:val="clear" w:color="auto" w:fill="FFFFFF"/>
          <w14:textFill>
            <w14:solidFill>
              <w14:schemeClr w14:val="tx1"/>
            </w14:solidFill>
          </w14:textFill>
        </w:rPr>
        <w:t>201</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3年度征集省地方标准建议书27项，立项8项，市地方标准建议书16项，立项5项。</w:t>
      </w:r>
      <w:r>
        <w:rPr>
          <w:rFonts w:asciiTheme="minorEastAsia" w:hAnsiTheme="minorEastAsia"/>
          <w:color w:val="000000" w:themeColor="text1"/>
          <w:sz w:val="17"/>
          <w:szCs w:val="17"/>
          <w:highlight w:val="none"/>
          <w:shd w:val="clear" w:color="auto" w:fill="FFFFFF"/>
          <w14:textFill>
            <w14:solidFill>
              <w14:schemeClr w14:val="tx1"/>
            </w14:solidFill>
          </w14:textFill>
        </w:rPr>
        <w:t>201</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4年度征集省地方标准建议书31项，立项8项，市地方标准建议书17项，立项8项。</w:t>
      </w:r>
      <w:r>
        <w:rPr>
          <w:rFonts w:asciiTheme="minorEastAsia" w:hAnsiTheme="minorEastAsia"/>
          <w:color w:val="000000" w:themeColor="text1"/>
          <w:sz w:val="17"/>
          <w:szCs w:val="17"/>
          <w:highlight w:val="none"/>
          <w:shd w:val="clear" w:color="auto" w:fill="FFFFFF"/>
          <w14:textFill>
            <w14:solidFill>
              <w14:schemeClr w14:val="tx1"/>
            </w14:solidFill>
          </w14:textFill>
        </w:rPr>
        <w:t>201</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5年度征集省地方标准建议书28项，立项9项，市地方标准建议书18项，立项6项。</w:t>
      </w:r>
      <w:r>
        <w:rPr>
          <w:rFonts w:asciiTheme="minorEastAsia" w:hAnsiTheme="minorEastAsia"/>
          <w:color w:val="000000" w:themeColor="text1"/>
          <w:sz w:val="17"/>
          <w:szCs w:val="17"/>
          <w:highlight w:val="none"/>
          <w:shd w:val="clear" w:color="auto" w:fill="FFFFFF"/>
          <w14:textFill>
            <w14:solidFill>
              <w14:schemeClr w14:val="tx1"/>
            </w14:solidFill>
          </w14:textFill>
        </w:rPr>
        <w:t>201</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6年度省地方标准立项7项，市级立项5项。2017年度省地方标准立项7项，市级5项。2018年度省地方标准立项7项，市级6项。2019年度，省地方标准立项4项，市级5项。2020年度省地方标准立项11项。通过标准制修订工作直接推动了我国北方海洋渔业产业的发展。</w:t>
      </w:r>
    </w:p>
    <w:p>
      <w:pPr>
        <w:autoSpaceDE w:val="0"/>
        <w:autoSpaceDN w:val="0"/>
        <w:adjustRightInd w:val="0"/>
        <w:ind w:firstLine="340" w:firstLineChars="200"/>
        <w:jc w:val="left"/>
        <w:rPr>
          <w:rFonts w:hint="eastAsia" w:asciiTheme="minorEastAsia" w:hAnsiTheme="minorEastAsia"/>
          <w:sz w:val="17"/>
          <w:szCs w:val="17"/>
          <w:shd w:val="clear" w:color="auto" w:fill="FFFFFF"/>
        </w:rPr>
      </w:pPr>
      <w:r>
        <w:rPr>
          <w:rFonts w:hint="eastAsia" w:asciiTheme="minorEastAsia" w:hAnsiTheme="minorEastAsia"/>
          <w:color w:val="000000" w:themeColor="text1"/>
          <w:sz w:val="17"/>
          <w:szCs w:val="17"/>
          <w:highlight w:val="none"/>
          <w:shd w:val="clear" w:color="auto" w:fill="FFFFFF"/>
          <w14:textFill>
            <w14:solidFill>
              <w14:schemeClr w14:val="tx1"/>
            </w14:solidFill>
          </w14:textFill>
        </w:rPr>
        <w:t>（4）</w:t>
      </w:r>
      <w:r>
        <w:rPr>
          <w:rFonts w:hint="eastAsia" w:asciiTheme="minorEastAsia" w:hAnsiTheme="minorEastAsia"/>
          <w:b/>
          <w:color w:val="000000" w:themeColor="text1"/>
          <w:sz w:val="17"/>
          <w:szCs w:val="17"/>
          <w:highlight w:val="none"/>
          <w:shd w:val="clear" w:color="auto" w:fill="FFFFFF"/>
          <w14:textFill>
            <w14:solidFill>
              <w14:schemeClr w14:val="tx1"/>
            </w14:solidFill>
          </w14:textFill>
        </w:rPr>
        <w:t>标准推广实施和国际标准化</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。“国家特色海产品标准化区域服务与推广平台”，“水产标准化技术委员会（辽宁）秘书处”已我校为依托，</w:t>
      </w:r>
      <w:r>
        <w:rPr>
          <w:rFonts w:asciiTheme="minorEastAsia" w:hAnsiTheme="minorEastAsia"/>
          <w:color w:val="000000" w:themeColor="text1"/>
          <w:sz w:val="17"/>
          <w:szCs w:val="17"/>
          <w:highlight w:val="none"/>
          <w:shd w:val="clear" w:color="auto" w:fill="FFFFFF"/>
          <w14:textFill>
            <w14:solidFill>
              <w14:schemeClr w14:val="tx1"/>
            </w14:solidFill>
          </w14:textFill>
        </w:rPr>
        <w:t>跟踪和研究本专业领域国际标准、国外先进标准及辽宁省主要出口贸易国的技术性贸易措施，参与对国外技术法规</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、标准</w:t>
      </w:r>
      <w:r>
        <w:rPr>
          <w:rFonts w:asciiTheme="minorEastAsia" w:hAnsiTheme="minorEastAsia"/>
          <w:color w:val="000000" w:themeColor="text1"/>
          <w:sz w:val="17"/>
          <w:szCs w:val="17"/>
          <w:highlight w:val="none"/>
          <w:shd w:val="clear" w:color="auto" w:fill="FFFFFF"/>
          <w14:textFill>
            <w14:solidFill>
              <w14:schemeClr w14:val="tx1"/>
            </w14:solidFill>
          </w14:textFill>
        </w:rPr>
        <w:t>的跟踪及评议工作。</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我校为推动地区渔业生产的标准化进程，最终达到提升渔业产品质量，增加产品产量，提高从业人员收入，实现资源的有效利用，减轻环境负担的目的，加强了渔业标准化推广示范工作，整体</w:t>
      </w:r>
      <w:bookmarkStart w:id="2" w:name="_GoBack"/>
      <w:bookmarkEnd w:id="2"/>
      <w:r>
        <w:rPr>
          <w:rFonts w:hint="eastAsia" w:asciiTheme="minorEastAsia" w:hAnsiTheme="minorEastAsia"/>
          <w:color w:val="000000" w:themeColor="text1"/>
          <w:sz w:val="17"/>
          <w:szCs w:val="17"/>
          <w:highlight w:val="none"/>
          <w:shd w:val="clear" w:color="auto" w:fill="FFFFFF"/>
          <w14:textFill>
            <w14:solidFill>
              <w14:schemeClr w14:val="tx1"/>
            </w14:solidFill>
          </w14:textFill>
        </w:rPr>
        <w:t>提升北方海洋渔业的标准化水平。我校创建出基于全产业链标准化的北方海水鱼循环水养殖产业模式、刺参生态养殖产业模式等，并通过标准化示范区进行示范，发挥标准引领保障作用；创建出以龙头企业为核心与企业、渔民互助为特征的“公司</w:t>
      </w:r>
      <w:r>
        <w:rPr>
          <w:rFonts w:asciiTheme="minorEastAsia" w:hAnsiTheme="minorEastAsia"/>
          <w:color w:val="000000" w:themeColor="text1"/>
          <w:sz w:val="17"/>
          <w:szCs w:val="17"/>
          <w:highlight w:val="none"/>
          <w:shd w:val="clear" w:color="auto" w:fill="FFFFFF"/>
          <w14:textFill>
            <w14:solidFill>
              <w14:schemeClr w14:val="tx1"/>
            </w14:solidFill>
          </w14:textFill>
        </w:rPr>
        <w:t>+</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基地</w:t>
      </w:r>
      <w:r>
        <w:rPr>
          <w:rFonts w:asciiTheme="minorEastAsia" w:hAnsiTheme="minorEastAsia"/>
          <w:color w:val="000000" w:themeColor="text1"/>
          <w:sz w:val="17"/>
          <w:szCs w:val="17"/>
          <w:highlight w:val="none"/>
          <w:shd w:val="clear" w:color="auto" w:fill="FFFFFF"/>
          <w14:textFill>
            <w14:solidFill>
              <w14:schemeClr w14:val="tx1"/>
            </w14:solidFill>
          </w14:textFill>
        </w:rPr>
        <w:t>+</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农户</w:t>
      </w:r>
      <w:r>
        <w:rPr>
          <w:rFonts w:asciiTheme="minorEastAsia" w:hAnsiTheme="minorEastAsia"/>
          <w:color w:val="000000" w:themeColor="text1"/>
          <w:sz w:val="17"/>
          <w:szCs w:val="17"/>
          <w:highlight w:val="none"/>
          <w:shd w:val="clear" w:color="auto" w:fill="FFFFFF"/>
          <w14:textFill>
            <w14:solidFill>
              <w14:schemeClr w14:val="tx1"/>
            </w14:solidFill>
          </w14:textFill>
        </w:rPr>
        <w:t>+</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标准化”的标准化高质量养殖产业模式的推广方式并在北方地区进行推广。红鳍东方鲀国内市场获得开放，重要贝类重返欧盟市场，以海洋牧场、生态化池塘养殖、工厂化循环水养殖为主导的现代渔业等得到大力发展。新增农业部地理标志产品</w:t>
      </w:r>
      <w:r>
        <w:rPr>
          <w:rFonts w:asciiTheme="minorEastAsia" w:hAnsiTheme="minorEastAsia"/>
          <w:color w:val="000000" w:themeColor="text1"/>
          <w:sz w:val="17"/>
          <w:szCs w:val="17"/>
          <w:highlight w:val="none"/>
          <w:shd w:val="clear" w:color="auto" w:fill="FFFFFF"/>
          <w14:textFill>
            <w14:solidFill>
              <w14:schemeClr w14:val="tx1"/>
            </w14:solidFill>
          </w14:textFill>
        </w:rPr>
        <w:t xml:space="preserve">20 </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个、国家驰名商标</w:t>
      </w:r>
      <w:r>
        <w:rPr>
          <w:rFonts w:asciiTheme="minorEastAsia" w:hAnsiTheme="minorEastAsia"/>
          <w:color w:val="000000" w:themeColor="text1"/>
          <w:sz w:val="17"/>
          <w:szCs w:val="17"/>
          <w:highlight w:val="none"/>
          <w:shd w:val="clear" w:color="auto" w:fill="FFFFFF"/>
          <w14:textFill>
            <w14:solidFill>
              <w14:schemeClr w14:val="tx1"/>
            </w14:solidFill>
          </w14:textFill>
        </w:rPr>
        <w:t xml:space="preserve">13 </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个、国家和地方名牌产品及著名商标</w:t>
      </w:r>
      <w:r>
        <w:rPr>
          <w:rFonts w:asciiTheme="minorEastAsia" w:hAnsiTheme="minorEastAsia"/>
          <w:color w:val="000000" w:themeColor="text1"/>
          <w:sz w:val="17"/>
          <w:szCs w:val="17"/>
          <w:highlight w:val="none"/>
          <w:shd w:val="clear" w:color="auto" w:fill="FFFFFF"/>
          <w14:textFill>
            <w14:solidFill>
              <w14:schemeClr w14:val="tx1"/>
            </w14:solidFill>
          </w14:textFill>
        </w:rPr>
        <w:t>30</w:t>
      </w:r>
      <w:r>
        <w:rPr>
          <w:rFonts w:hint="eastAsia" w:asciiTheme="minorEastAsia" w:hAnsiTheme="minorEastAsia"/>
          <w:color w:val="000000" w:themeColor="text1"/>
          <w:sz w:val="17"/>
          <w:szCs w:val="17"/>
          <w:highlight w:val="none"/>
          <w:shd w:val="clear" w:color="auto" w:fill="FFFFFF"/>
          <w14:textFill>
            <w14:solidFill>
              <w14:schemeClr w14:val="tx1"/>
            </w14:solidFill>
          </w14:textFill>
        </w:rPr>
        <w:t>个；新认定无公害水产品产地</w:t>
      </w:r>
      <w:r>
        <w:rPr>
          <w:rFonts w:asciiTheme="minorEastAsia" w:hAnsiTheme="minorEastAsia"/>
          <w:color w:val="000000" w:themeColor="text1"/>
          <w:sz w:val="17"/>
          <w:szCs w:val="17"/>
          <w:highlight w:val="none"/>
          <w:shd w:val="clear" w:color="auto" w:fill="FFFFFF"/>
          <w14:textFill>
            <w14:solidFill>
              <w14:schemeClr w14:val="tx1"/>
            </w14:solidFill>
          </w14:textFill>
        </w:rPr>
        <w:t xml:space="preserve">18 </w:t>
      </w:r>
      <w:r>
        <w:rPr>
          <w:rFonts w:hint="eastAsia" w:asciiTheme="minorEastAsia" w:hAnsiTheme="minorEastAsia"/>
          <w:sz w:val="17"/>
          <w:szCs w:val="17"/>
          <w:shd w:val="clear" w:color="auto" w:fill="FFFFFF"/>
        </w:rPr>
        <w:t>个、产品</w:t>
      </w:r>
      <w:r>
        <w:rPr>
          <w:rFonts w:asciiTheme="minorEastAsia" w:hAnsiTheme="minorEastAsia"/>
          <w:sz w:val="17"/>
          <w:szCs w:val="17"/>
          <w:shd w:val="clear" w:color="auto" w:fill="FFFFFF"/>
        </w:rPr>
        <w:t xml:space="preserve">27 </w:t>
      </w:r>
      <w:r>
        <w:rPr>
          <w:rFonts w:hint="eastAsia" w:asciiTheme="minorEastAsia" w:hAnsiTheme="minorEastAsia"/>
          <w:sz w:val="17"/>
          <w:szCs w:val="17"/>
          <w:shd w:val="clear" w:color="auto" w:fill="FFFFFF"/>
        </w:rPr>
        <w:t>个，无公害标准化生产达</w:t>
      </w:r>
      <w:r>
        <w:rPr>
          <w:rFonts w:asciiTheme="minorEastAsia" w:hAnsiTheme="minorEastAsia"/>
          <w:sz w:val="17"/>
          <w:szCs w:val="17"/>
          <w:shd w:val="clear" w:color="auto" w:fill="FFFFFF"/>
        </w:rPr>
        <w:t xml:space="preserve">455.9 </w:t>
      </w:r>
      <w:r>
        <w:rPr>
          <w:rFonts w:hint="eastAsia" w:asciiTheme="minorEastAsia" w:hAnsiTheme="minorEastAsia"/>
          <w:sz w:val="17"/>
          <w:szCs w:val="17"/>
          <w:shd w:val="clear" w:color="auto" w:fill="FFFFFF"/>
        </w:rPr>
        <w:t>万亩，带动产业增收超过</w:t>
      </w:r>
      <w:r>
        <w:rPr>
          <w:rFonts w:asciiTheme="minorEastAsia" w:hAnsiTheme="minorEastAsia"/>
          <w:sz w:val="17"/>
          <w:szCs w:val="17"/>
          <w:shd w:val="clear" w:color="auto" w:fill="FFFFFF"/>
        </w:rPr>
        <w:t xml:space="preserve">100 </w:t>
      </w:r>
      <w:r>
        <w:rPr>
          <w:rFonts w:hint="eastAsia" w:asciiTheme="minorEastAsia" w:hAnsiTheme="minorEastAsia"/>
          <w:sz w:val="17"/>
          <w:szCs w:val="17"/>
          <w:shd w:val="clear" w:color="auto" w:fill="FFFFFF"/>
        </w:rPr>
        <w:t>亿元。</w:t>
      </w:r>
    </w:p>
    <w:p>
      <w:pPr>
        <w:autoSpaceDE w:val="0"/>
        <w:autoSpaceDN w:val="0"/>
        <w:adjustRightInd w:val="0"/>
        <w:ind w:firstLine="340" w:firstLineChars="200"/>
        <w:jc w:val="left"/>
        <w:rPr>
          <w:rFonts w:hint="eastAsia" w:asciiTheme="minorEastAsia" w:hAnsiTheme="minorEastAsia"/>
          <w:sz w:val="17"/>
          <w:szCs w:val="17"/>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0EEE"/>
    <w:rsid w:val="00066465"/>
    <w:rsid w:val="000B4B34"/>
    <w:rsid w:val="001705D1"/>
    <w:rsid w:val="00197714"/>
    <w:rsid w:val="001A64EA"/>
    <w:rsid w:val="001A6F5D"/>
    <w:rsid w:val="00220695"/>
    <w:rsid w:val="002C2BB2"/>
    <w:rsid w:val="002E0EEE"/>
    <w:rsid w:val="004621A9"/>
    <w:rsid w:val="00475D97"/>
    <w:rsid w:val="004E71D1"/>
    <w:rsid w:val="00577D82"/>
    <w:rsid w:val="005B53DD"/>
    <w:rsid w:val="00670765"/>
    <w:rsid w:val="00706428"/>
    <w:rsid w:val="0078748E"/>
    <w:rsid w:val="007970D2"/>
    <w:rsid w:val="0088557B"/>
    <w:rsid w:val="008D53C3"/>
    <w:rsid w:val="00916673"/>
    <w:rsid w:val="00957FC9"/>
    <w:rsid w:val="00961CE8"/>
    <w:rsid w:val="009628A5"/>
    <w:rsid w:val="00A526F4"/>
    <w:rsid w:val="00A609E3"/>
    <w:rsid w:val="00C7291A"/>
    <w:rsid w:val="00C75D59"/>
    <w:rsid w:val="00CE447A"/>
    <w:rsid w:val="00D16E82"/>
    <w:rsid w:val="00D97B56"/>
    <w:rsid w:val="00F40913"/>
    <w:rsid w:val="00FA467D"/>
    <w:rsid w:val="00FC3252"/>
    <w:rsid w:val="4EAC1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paragraph" w:styleId="9">
    <w:name w:val="List Paragraph"/>
    <w:basedOn w:val="1"/>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1034</Words>
  <Characters>5897</Characters>
  <Lines>49</Lines>
  <Paragraphs>13</Paragraphs>
  <TotalTime>379</TotalTime>
  <ScaleCrop>false</ScaleCrop>
  <LinksUpToDate>false</LinksUpToDate>
  <CharactersWithSpaces>6918</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2020-07-08T01:45:00Z</dcterms:created>
  <dc:creator>苏延明</dc:creator>
  <cp:lastModifiedBy>韩蕾</cp:lastModifiedBy>
  <dcterms:modified xsi:type="dcterms:W3CDTF">2020-07-16T07:25:47Z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