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outlineLvl w:val="1"/>
        <w:rPr>
          <w:rFonts w:ascii="宋体" w:hAnsi="宋体"/>
          <w:b/>
          <w:bCs/>
          <w:sz w:val="28"/>
        </w:rPr>
      </w:pPr>
      <w:r>
        <w:rPr>
          <w:rFonts w:hint="eastAsia" w:ascii="宋体" w:hAnsi="宋体"/>
          <w:b/>
          <w:bCs/>
          <w:sz w:val="28"/>
        </w:rPr>
        <w:t>2019年辽宁省科学技术奖提名项目公示内容</w:t>
      </w:r>
    </w:p>
    <w:p>
      <w:pPr>
        <w:pStyle w:val="2"/>
        <w:ind w:firstLine="0" w:firstLineChars="0"/>
        <w:jc w:val="center"/>
        <w:outlineLvl w:val="1"/>
        <w:rPr>
          <w:rFonts w:ascii="宋体" w:hAnsi="宋体"/>
          <w:b/>
          <w:bCs/>
          <w:sz w:val="28"/>
        </w:rPr>
      </w:pPr>
      <w:r>
        <w:rPr>
          <w:rFonts w:hint="eastAsia" w:ascii="宋体" w:hAnsi="宋体"/>
          <w:b/>
          <w:bCs/>
          <w:sz w:val="28"/>
        </w:rPr>
        <w:t>（科技进步奖）</w:t>
      </w:r>
    </w:p>
    <w:p>
      <w:pPr>
        <w:pStyle w:val="2"/>
        <w:ind w:firstLine="0" w:firstLineChars="0"/>
        <w:outlineLvl w:val="1"/>
        <w:rPr>
          <w:rFonts w:ascii="宋体" w:hAnsi="宋体"/>
          <w:b/>
          <w:bCs/>
          <w:i/>
          <w:color w:val="0D0D0D"/>
          <w:szCs w:val="24"/>
        </w:rPr>
      </w:pPr>
    </w:p>
    <w:p>
      <w:pPr>
        <w:pStyle w:val="2"/>
        <w:ind w:firstLine="0" w:firstLineChars="0"/>
        <w:outlineLvl w:val="1"/>
        <w:rPr>
          <w:rFonts w:ascii="宋体" w:hAnsi="宋体"/>
          <w:b/>
          <w:bCs/>
          <w:color w:val="0D0D0D"/>
          <w:szCs w:val="24"/>
        </w:rPr>
      </w:pPr>
      <w:r>
        <w:rPr>
          <w:rFonts w:hint="eastAsia" w:ascii="宋体" w:hAnsi="宋体"/>
          <w:b/>
          <w:bCs/>
          <w:color w:val="0D0D0D"/>
          <w:szCs w:val="24"/>
        </w:rPr>
        <w:t>项目名称:</w:t>
      </w:r>
      <w:r>
        <w:rPr>
          <w:rFonts w:hint="eastAsia"/>
        </w:rPr>
        <w:t xml:space="preserve"> </w:t>
      </w:r>
      <w:bookmarkStart w:id="0" w:name="_GoBack"/>
      <w:r>
        <w:rPr>
          <w:rFonts w:hint="eastAsia" w:ascii="宋体" w:hAnsi="宋体"/>
          <w:b/>
          <w:bCs/>
          <w:color w:val="0D0D0D"/>
          <w:szCs w:val="24"/>
        </w:rPr>
        <w:t>红鳍东方鲀健康养殖技术研究与应用</w:t>
      </w:r>
    </w:p>
    <w:bookmarkEnd w:id="0"/>
    <w:p>
      <w:pPr>
        <w:pStyle w:val="2"/>
        <w:ind w:firstLine="0" w:firstLineChars="0"/>
        <w:outlineLvl w:val="1"/>
        <w:rPr>
          <w:rFonts w:ascii="宋体" w:hAnsi="宋体"/>
          <w:b/>
          <w:bCs/>
          <w:color w:val="0D0D0D"/>
          <w:szCs w:val="24"/>
        </w:rPr>
      </w:pPr>
      <w:r>
        <w:rPr>
          <w:rFonts w:hint="eastAsia" w:ascii="宋体" w:hAnsi="宋体"/>
          <w:b/>
          <w:bCs/>
          <w:color w:val="0D0D0D"/>
          <w:szCs w:val="24"/>
        </w:rPr>
        <w:t>提名者:</w:t>
      </w:r>
      <w:r>
        <w:rPr>
          <w:rFonts w:ascii="宋体" w:hAnsi="宋体"/>
          <w:b/>
          <w:color w:val="000000"/>
          <w:szCs w:val="24"/>
        </w:rPr>
        <w:t xml:space="preserve"> </w:t>
      </w:r>
      <w:r>
        <w:rPr>
          <w:rFonts w:hint="eastAsia" w:ascii="宋体" w:hAnsi="宋体"/>
          <w:b/>
          <w:bCs/>
          <w:color w:val="0D0D0D"/>
          <w:szCs w:val="24"/>
        </w:rPr>
        <w:t>大连海洋大学</w:t>
      </w:r>
    </w:p>
    <w:p>
      <w:pPr>
        <w:pStyle w:val="2"/>
        <w:ind w:firstLine="0" w:firstLineChars="0"/>
        <w:jc w:val="center"/>
        <w:outlineLvl w:val="1"/>
        <w:rPr>
          <w:rFonts w:ascii="宋体" w:hAnsi="宋体"/>
          <w:b/>
          <w:color w:val="0D0D0D"/>
          <w:sz w:val="28"/>
        </w:rPr>
      </w:pPr>
      <w:r>
        <w:rPr>
          <w:rFonts w:hint="eastAsia" w:ascii="宋体" w:hAnsi="宋体"/>
          <w:b/>
          <w:bCs/>
          <w:color w:val="0D0D0D"/>
          <w:sz w:val="28"/>
        </w:rPr>
        <w:t>一</w:t>
      </w:r>
      <w:r>
        <w:rPr>
          <w:rFonts w:ascii="宋体" w:hAnsi="宋体"/>
          <w:b/>
          <w:bCs/>
          <w:color w:val="0D0D0D"/>
          <w:sz w:val="28"/>
        </w:rPr>
        <w:t>、</w:t>
      </w:r>
      <w:r>
        <w:rPr>
          <w:rFonts w:hint="eastAsia" w:ascii="宋体" w:hAnsi="宋体"/>
          <w:b/>
          <w:bCs/>
          <w:color w:val="0D0D0D"/>
          <w:sz w:val="28"/>
        </w:rPr>
        <w:t>提名</w:t>
      </w:r>
      <w:r>
        <w:rPr>
          <w:rFonts w:ascii="宋体" w:hAnsi="宋体"/>
          <w:b/>
          <w:color w:val="0D0D0D"/>
          <w:sz w:val="28"/>
        </w:rPr>
        <w:t>意见</w:t>
      </w:r>
    </w:p>
    <w:tbl>
      <w:tblPr>
        <w:tblStyle w:val="6"/>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7" w:hRule="atLeast"/>
          <w:jc w:val="center"/>
        </w:trPr>
        <w:tc>
          <w:tcPr>
            <w:tcW w:w="9072" w:type="dxa"/>
          </w:tcPr>
          <w:p>
            <w:pPr>
              <w:rPr>
                <w:rFonts w:ascii="宋体" w:hAnsi="宋体"/>
                <w:color w:val="0D0D0D"/>
                <w:sz w:val="24"/>
                <w:szCs w:val="24"/>
              </w:rPr>
            </w:pPr>
            <w:r>
              <w:rPr>
                <w:rFonts w:hint="eastAsia" w:ascii="宋体" w:hAnsi="宋体"/>
                <w:color w:val="0D0D0D"/>
                <w:sz w:val="24"/>
                <w:szCs w:val="24"/>
              </w:rPr>
              <w:t>提名意见：（</w:t>
            </w:r>
            <w:r>
              <w:rPr>
                <w:rFonts w:hint="eastAsia" w:ascii="宋体" w:hAnsi="宋体"/>
                <w:bCs/>
                <w:color w:val="000000"/>
              </w:rPr>
              <w:t>不超过60</w:t>
            </w:r>
            <w:r>
              <w:rPr>
                <w:rFonts w:hint="eastAsia" w:ascii="宋体" w:hAnsi="宋体"/>
                <w:color w:val="000000"/>
              </w:rPr>
              <w:t>0字）</w:t>
            </w:r>
          </w:p>
          <w:p>
            <w:pPr>
              <w:pStyle w:val="2"/>
              <w:spacing w:line="440" w:lineRule="exact"/>
              <w:ind w:firstLine="488"/>
              <w:rPr>
                <w:rFonts w:ascii="宋体" w:hAnsi="宋体"/>
                <w:color w:val="000000"/>
                <w:spacing w:val="2"/>
              </w:rPr>
            </w:pPr>
            <w:r>
              <w:rPr>
                <w:rFonts w:hint="eastAsia" w:ascii="宋体" w:hAnsi="宋体"/>
                <w:color w:val="000000"/>
                <w:spacing w:val="2"/>
              </w:rPr>
              <w:t>我单位认真审阅了该项目提名书及附件材料，确认全部材料真实有效，相关栏目符合填写要求。按照要求，我单位对该项目进行公示。</w:t>
            </w:r>
          </w:p>
          <w:p>
            <w:pPr>
              <w:spacing w:beforeLines="50" w:line="312" w:lineRule="auto"/>
              <w:ind w:firstLine="480" w:firstLineChars="200"/>
              <w:rPr>
                <w:color w:val="000000"/>
                <w:sz w:val="24"/>
                <w:szCs w:val="24"/>
              </w:rPr>
            </w:pPr>
            <w:r>
              <w:rPr>
                <w:rFonts w:hint="eastAsia"/>
                <w:color w:val="000000"/>
                <w:sz w:val="24"/>
                <w:szCs w:val="24"/>
              </w:rPr>
              <w:t>项目组从20世纪90年代开始进行红鳍东方鲀繁育、养殖技术研究，在国内率先突破了红鳍东方鲀规模化人工繁殖、育苗技术，并开展了海上离岸抗风浪金属网箱养殖红鳍东方鲀技术研究和工厂化循环水养殖红鳍东方鲀技术，使红鳍东方鲀的养殖技术处于国际先进水平。通过常规育种和分子辅助育种等育种措施，使红鳍东方鲀的生长速度得到了大幅度提高。通过控毒技术，人工养殖的红鳍东方鲀成功实现了在国内市场的开放。</w:t>
            </w:r>
          </w:p>
          <w:p>
            <w:pPr>
              <w:spacing w:beforeLines="50" w:line="312" w:lineRule="auto"/>
              <w:ind w:firstLine="480" w:firstLineChars="200"/>
              <w:rPr>
                <w:color w:val="000000"/>
                <w:sz w:val="24"/>
                <w:szCs w:val="24"/>
              </w:rPr>
            </w:pPr>
            <w:r>
              <w:rPr>
                <w:rFonts w:hint="eastAsia"/>
                <w:color w:val="000000"/>
                <w:sz w:val="24"/>
                <w:szCs w:val="24"/>
              </w:rPr>
              <w:t>研究过程中获授权发明专利</w:t>
            </w:r>
            <w:r>
              <w:rPr>
                <w:color w:val="000000"/>
                <w:sz w:val="24"/>
                <w:szCs w:val="24"/>
              </w:rPr>
              <w:t>4</w:t>
            </w:r>
            <w:r>
              <w:rPr>
                <w:rFonts w:hint="eastAsia"/>
                <w:color w:val="000000"/>
                <w:sz w:val="24"/>
                <w:szCs w:val="24"/>
              </w:rPr>
              <w:t>项，制定国家标准2项、省级标准6项、市级标准2项，发表学术论文50余篇。获批建设国家级红鳍东方鲀良种场。研究成果进行了大规模推广应用，取得了显著的经济效益、社会效益和生态效益。</w:t>
            </w:r>
          </w:p>
          <w:p>
            <w:pPr>
              <w:pStyle w:val="11"/>
              <w:spacing w:line="360" w:lineRule="auto"/>
              <w:ind w:firstLine="488" w:firstLineChars="200"/>
              <w:rPr>
                <w:rFonts w:ascii="宋体" w:hAnsi="宋体" w:eastAsia="宋体" w:cs="Times New Roman"/>
                <w:spacing w:val="2"/>
                <w:kern w:val="2"/>
                <w:szCs w:val="20"/>
              </w:rPr>
            </w:pPr>
            <w:r>
              <w:rPr>
                <w:rFonts w:hint="eastAsia" w:ascii="宋体" w:hAnsi="宋体" w:eastAsia="宋体" w:cs="Times New Roman"/>
                <w:spacing w:val="2"/>
                <w:kern w:val="2"/>
                <w:szCs w:val="20"/>
              </w:rPr>
              <w:t>依照辽宁省科学技术进步奖授奖条件，拟提名本项目为2019年度辽宁省科学技术进步奖一等奖。</w:t>
            </w:r>
          </w:p>
          <w:p>
            <w:pPr>
              <w:pStyle w:val="11"/>
              <w:spacing w:line="360" w:lineRule="auto"/>
              <w:ind w:firstLine="488" w:firstLineChars="200"/>
              <w:rPr>
                <w:rFonts w:ascii="宋体" w:hAnsi="宋体" w:eastAsia="宋体" w:cs="Times New Roman"/>
                <w:spacing w:val="2"/>
                <w:kern w:val="2"/>
                <w:szCs w:val="20"/>
              </w:rPr>
            </w:pPr>
          </w:p>
          <w:p>
            <w:pPr>
              <w:pStyle w:val="11"/>
              <w:spacing w:line="360" w:lineRule="auto"/>
              <w:ind w:firstLine="480" w:firstLineChars="200"/>
              <w:rPr>
                <w:rFonts w:ascii="宋体" w:hAnsi="宋体" w:eastAsia="宋体" w:cs="楷体"/>
              </w:rPr>
            </w:pPr>
          </w:p>
        </w:tc>
      </w:tr>
    </w:tbl>
    <w:p>
      <w:pPr>
        <w:pStyle w:val="2"/>
        <w:ind w:firstLine="0" w:firstLineChars="0"/>
        <w:jc w:val="center"/>
        <w:outlineLvl w:val="1"/>
        <w:rPr>
          <w:rFonts w:ascii="宋体" w:hAnsi="宋体"/>
          <w:b/>
          <w:bCs/>
          <w:color w:val="0D0D0D"/>
          <w:sz w:val="28"/>
        </w:rPr>
      </w:pPr>
    </w:p>
    <w:p>
      <w:pPr>
        <w:pStyle w:val="2"/>
        <w:ind w:firstLine="0" w:firstLineChars="0"/>
        <w:jc w:val="center"/>
        <w:outlineLvl w:val="1"/>
        <w:rPr>
          <w:rFonts w:ascii="宋体" w:hAnsi="宋体"/>
          <w:b/>
          <w:bCs/>
          <w:color w:val="0D0D0D"/>
          <w:sz w:val="28"/>
        </w:rPr>
      </w:pPr>
    </w:p>
    <w:p>
      <w:pPr>
        <w:pStyle w:val="2"/>
        <w:ind w:firstLine="0" w:firstLineChars="0"/>
        <w:jc w:val="center"/>
        <w:outlineLvl w:val="1"/>
        <w:rPr>
          <w:rFonts w:ascii="宋体" w:hAnsi="宋体"/>
          <w:b/>
          <w:bCs/>
          <w:color w:val="0D0D0D"/>
          <w:sz w:val="28"/>
        </w:rPr>
      </w:pPr>
    </w:p>
    <w:p>
      <w:pPr>
        <w:pStyle w:val="2"/>
        <w:ind w:firstLine="0" w:firstLineChars="0"/>
        <w:jc w:val="center"/>
        <w:outlineLvl w:val="1"/>
        <w:rPr>
          <w:rFonts w:ascii="宋体" w:hAnsi="宋体"/>
          <w:b/>
          <w:bCs/>
          <w:color w:val="0D0D0D"/>
          <w:sz w:val="28"/>
        </w:rPr>
      </w:pPr>
    </w:p>
    <w:p>
      <w:pPr>
        <w:pStyle w:val="2"/>
        <w:ind w:firstLine="0" w:firstLineChars="0"/>
        <w:jc w:val="center"/>
        <w:outlineLvl w:val="1"/>
        <w:rPr>
          <w:rFonts w:ascii="宋体" w:hAnsi="宋体"/>
          <w:b/>
          <w:bCs/>
          <w:color w:val="0D0D0D"/>
          <w:sz w:val="28"/>
        </w:rPr>
      </w:pPr>
    </w:p>
    <w:p>
      <w:pPr>
        <w:pStyle w:val="2"/>
        <w:ind w:firstLine="0" w:firstLineChars="0"/>
        <w:jc w:val="center"/>
        <w:outlineLvl w:val="1"/>
        <w:rPr>
          <w:rFonts w:ascii="宋体" w:hAnsi="宋体"/>
          <w:bCs/>
          <w:color w:val="0D0D0D"/>
          <w:szCs w:val="24"/>
        </w:rPr>
      </w:pPr>
      <w:r>
        <w:rPr>
          <w:rFonts w:hint="eastAsia" w:ascii="宋体" w:hAnsi="宋体"/>
          <w:b/>
          <w:bCs/>
          <w:color w:val="0D0D0D"/>
          <w:sz w:val="28"/>
        </w:rPr>
        <w:t>二</w:t>
      </w:r>
      <w:r>
        <w:rPr>
          <w:rFonts w:ascii="宋体" w:hAnsi="宋体"/>
          <w:b/>
          <w:bCs/>
          <w:color w:val="0D0D0D"/>
          <w:sz w:val="28"/>
        </w:rPr>
        <w:t>、项目简介</w:t>
      </w:r>
      <w:r>
        <w:rPr>
          <w:rFonts w:hint="eastAsia" w:ascii="宋体" w:hAnsi="宋体"/>
          <w:bCs/>
          <w:color w:val="0D0D0D"/>
          <w:szCs w:val="24"/>
        </w:rPr>
        <w:t>（限1页）</w:t>
      </w:r>
    </w:p>
    <w:p>
      <w:pPr>
        <w:spacing w:beforeLines="50" w:line="312" w:lineRule="auto"/>
        <w:ind w:firstLine="480" w:firstLineChars="200"/>
        <w:rPr>
          <w:color w:val="000000"/>
          <w:sz w:val="24"/>
          <w:szCs w:val="24"/>
        </w:rPr>
      </w:pPr>
      <w:r>
        <w:rPr>
          <w:rFonts w:hint="eastAsia"/>
          <w:color w:val="000000"/>
          <w:sz w:val="24"/>
          <w:szCs w:val="24"/>
        </w:rPr>
        <w:t>红鳍东方鲀</w:t>
      </w:r>
      <w:r>
        <w:rPr>
          <w:color w:val="000000"/>
          <w:sz w:val="24"/>
          <w:szCs w:val="24"/>
        </w:rPr>
        <w:t>(</w:t>
      </w:r>
      <w:r>
        <w:rPr>
          <w:i/>
          <w:color w:val="000000"/>
          <w:sz w:val="24"/>
          <w:szCs w:val="24"/>
        </w:rPr>
        <w:t>Takifugu rubripes</w:t>
      </w:r>
      <w:r>
        <w:rPr>
          <w:color w:val="000000"/>
          <w:sz w:val="24"/>
          <w:szCs w:val="24"/>
        </w:rPr>
        <w:t>)</w:t>
      </w:r>
      <w:r>
        <w:rPr>
          <w:rFonts w:hint="eastAsia"/>
          <w:color w:val="000000"/>
          <w:sz w:val="24"/>
          <w:szCs w:val="24"/>
        </w:rPr>
        <w:t xml:space="preserve"> 是河豚鱼中个体最大、生长速度最快、肉质最为鲜美的一种鱼类。从20世纪90年代，根据国际市场的需求，项目组开始进行红鳍东方鲀健康养殖技术研究与应用推广。20多年来，在红鳍东方鲀亲鱼培育、催产、人工授精、孵化、苗种培育方面形成了一整套先进技术路线，使苗种的成活率得到大幅度提高。在国内外率先开展了海上离岸抗风浪金属网箱养殖红鳍东方鲀技术研究，建成了我国最早、最大的海上离岸抗风浪金属网箱养殖基地两处，拥有大型离岸网箱1000余个。在国际上率先突破了工厂化循环水养殖红鳍东方鲀技术，建有工厂化循环水养殖车间5万余平方米。通过常规育种和分子辅助育种等育种措施，使红鳍东方鲀的生长速度得到了大幅度提高。成功突破了红鳍东方鲀全雄苗种及三倍体苗种培育技术。建立了红鳍东方鲀常见病的防控技术体系。研究了红鳍东方鲀的营养需求和饲料加工工艺，生产出了适合红鳍东方鲀摄食的软颗粒饲料。通过饵料、水质等控毒措施，生产出安全无毒的红鳍东方鲀。在大量检测数据的支撑下，2016年成功实现了红鳍东方鲀国内市场的开放。"天正河鲀"、"富谷河鲀"品牌享誉海内外。 </w:t>
      </w:r>
    </w:p>
    <w:p>
      <w:pPr>
        <w:spacing w:beforeLines="50" w:line="312" w:lineRule="auto"/>
        <w:ind w:firstLine="480" w:firstLineChars="200"/>
        <w:rPr>
          <w:color w:val="000000"/>
          <w:sz w:val="24"/>
          <w:szCs w:val="24"/>
        </w:rPr>
      </w:pPr>
      <w:r>
        <w:rPr>
          <w:rFonts w:hint="eastAsia"/>
          <w:color w:val="000000"/>
          <w:sz w:val="24"/>
          <w:szCs w:val="24"/>
        </w:rPr>
        <w:t>研究过程中获授权发明专利</w:t>
      </w:r>
      <w:r>
        <w:rPr>
          <w:color w:val="000000"/>
          <w:sz w:val="24"/>
          <w:szCs w:val="24"/>
        </w:rPr>
        <w:t>4</w:t>
      </w:r>
      <w:r>
        <w:rPr>
          <w:rFonts w:hint="eastAsia"/>
          <w:color w:val="000000"/>
          <w:sz w:val="24"/>
          <w:szCs w:val="24"/>
        </w:rPr>
        <w:t>项，制定国家标准2项、省级标准6项、市级标准2项，发表学术论文50余篇。获批建设国家级红鳍东方鲀良种场。成果在辽宁、山东、河北等适合红鳍东方鲀养殖的地区进行了推广应用，20余年来共创造产值约50亿元。取得了显著的经济效益、社会效益和生态效益。</w:t>
      </w:r>
    </w:p>
    <w:p>
      <w:pPr>
        <w:pStyle w:val="2"/>
        <w:spacing w:line="440" w:lineRule="exact"/>
        <w:ind w:firstLine="0" w:firstLineChars="0"/>
        <w:jc w:val="center"/>
        <w:rPr>
          <w:rFonts w:ascii="宋体" w:hAnsi="宋体"/>
          <w:b/>
          <w:color w:val="0D0D0D"/>
          <w:sz w:val="28"/>
        </w:rPr>
      </w:pPr>
      <w:r>
        <w:rPr>
          <w:rFonts w:ascii="宋体" w:hAnsi="宋体"/>
          <w:color w:val="0D0D0D"/>
          <w:sz w:val="28"/>
        </w:rPr>
        <w:br w:type="page"/>
      </w:r>
      <w:r>
        <w:rPr>
          <w:rFonts w:hint="eastAsia" w:ascii="宋体" w:hAnsi="宋体"/>
          <w:color w:val="0D0D0D"/>
          <w:sz w:val="28"/>
        </w:rPr>
        <w:t>三</w:t>
      </w:r>
      <w:r>
        <w:rPr>
          <w:rFonts w:ascii="宋体" w:hAnsi="宋体"/>
          <w:b/>
          <w:color w:val="0D0D0D"/>
          <w:sz w:val="28"/>
        </w:rPr>
        <w:t>、</w:t>
      </w:r>
      <w:r>
        <w:rPr>
          <w:rFonts w:hint="eastAsia" w:ascii="宋体" w:hAnsi="宋体"/>
          <w:b/>
          <w:color w:val="0D0D0D"/>
          <w:sz w:val="28"/>
        </w:rPr>
        <w:t>客观评价</w:t>
      </w:r>
    </w:p>
    <w:p>
      <w:pPr>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（一）重要科技奖励</w:t>
      </w:r>
    </w:p>
    <w:p>
      <w:pPr>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color w:val="000000"/>
          <w:sz w:val="24"/>
          <w:szCs w:val="24"/>
        </w:rPr>
        <w:t>红鳍东方鲀健康养殖技术研究与应用”项目获2014-2015年度大连市科技进步一等奖、2016年度辽宁海洋与渔业科技贡献奖一等奖。</w:t>
      </w:r>
    </w:p>
    <w:p>
      <w:pPr>
        <w:snapToGrid w:val="0"/>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）科技</w:t>
      </w:r>
      <w:r>
        <w:rPr>
          <w:rFonts w:hint="eastAsia" w:asciiTheme="minorEastAsia" w:hAnsiTheme="minorEastAsia" w:eastAsiaTheme="minorEastAsia"/>
          <w:b/>
          <w:sz w:val="24"/>
          <w:szCs w:val="24"/>
        </w:rPr>
        <w:t>项目</w:t>
      </w:r>
      <w:r>
        <w:rPr>
          <w:rFonts w:asciiTheme="minorEastAsia" w:hAnsiTheme="minorEastAsia" w:eastAsiaTheme="minorEastAsia"/>
          <w:b/>
          <w:sz w:val="24"/>
          <w:szCs w:val="24"/>
        </w:rPr>
        <w:t>验收意见</w:t>
      </w:r>
    </w:p>
    <w:p>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2016年4月12日，</w:t>
      </w:r>
      <w:r>
        <w:rPr>
          <w:rFonts w:hint="eastAsia" w:asciiTheme="minorEastAsia" w:hAnsiTheme="minorEastAsia" w:eastAsiaTheme="minorEastAsia"/>
          <w:sz w:val="24"/>
          <w:szCs w:val="24"/>
        </w:rPr>
        <w:t>受辽宁省科技厅委托，大连海洋大学组织有关专家，对大连海洋大学等单位承担的“海产品健康养殖技术研究与示范---红鳍东方鲀健康养殖研究与示范”（2014203015）项目进行了验收。验收意见为：使用红鳍东方鲀离岸大网项（规格：10m</w:t>
      </w:r>
      <w:r>
        <w:rPr>
          <w:rFonts w:asciiTheme="minorEastAsia" w:hAnsiTheme="minorEastAsia" w:eastAsiaTheme="minorEastAsia"/>
          <w:w w:val="90"/>
          <w:sz w:val="24"/>
          <w:szCs w:val="24"/>
        </w:rPr>
        <w:t>×</w:t>
      </w:r>
      <w:r>
        <w:rPr>
          <w:rFonts w:hint="eastAsia" w:asciiTheme="minorEastAsia" w:hAnsiTheme="minorEastAsia" w:eastAsiaTheme="minorEastAsia"/>
          <w:sz w:val="24"/>
          <w:szCs w:val="24"/>
        </w:rPr>
        <w:t>10m）800箱，工厂化循环水养殖车间1万余平方米，单位产量达30kg/m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采用温度控制的物理方法成功突破了红鳍东方鲀全雄苗种及三倍体培育技术；通过对红鳍东方鲀营养需求和饲料加工工艺的研究，生产出了适合红鳍东方鲀摄食的软颗粒饲料，并已完成中试，建立了大连天正实业有限公司和大连富谷水产有限公司养殖示范基地。项目的实施对红鳍东方鲀养殖产业的健康发展具有重要的促进作用，社会生态及经济效益显著，具有广阔的市场前景与竞争力。同意通过验收。</w:t>
      </w:r>
    </w:p>
    <w:p>
      <w:pPr>
        <w:pStyle w:val="2"/>
        <w:ind w:firstLine="0" w:firstLineChars="0"/>
        <w:jc w:val="left"/>
        <w:rPr>
          <w:rFonts w:asciiTheme="minorEastAsia" w:hAnsiTheme="minorEastAsia" w:eastAsiaTheme="minorEastAsia"/>
          <w:b/>
          <w:szCs w:val="24"/>
        </w:rPr>
      </w:pPr>
      <w:r>
        <w:rPr>
          <w:rFonts w:hint="eastAsia" w:asciiTheme="minorEastAsia" w:hAnsiTheme="minorEastAsia" w:eastAsiaTheme="minorEastAsia"/>
          <w:b/>
          <w:szCs w:val="24"/>
        </w:rPr>
        <w:t>（三）</w:t>
      </w:r>
      <w:r>
        <w:rPr>
          <w:rFonts w:asciiTheme="minorEastAsia" w:hAnsiTheme="minorEastAsia" w:eastAsiaTheme="minorEastAsia"/>
          <w:b/>
          <w:szCs w:val="24"/>
        </w:rPr>
        <w:t>行业领域评价</w:t>
      </w:r>
    </w:p>
    <w:p>
      <w:pPr>
        <w:spacing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由项目申报单位主持制定</w:t>
      </w:r>
      <w:r>
        <w:rPr>
          <w:rFonts w:hint="eastAsia" w:asciiTheme="minorEastAsia" w:hAnsiTheme="minorEastAsia" w:eastAsiaTheme="minorEastAsia"/>
          <w:color w:val="000000"/>
          <w:sz w:val="24"/>
          <w:szCs w:val="24"/>
        </w:rPr>
        <w:t>国家标准2项、省地方标准6项，</w:t>
      </w:r>
      <w:r>
        <w:rPr>
          <w:rFonts w:hint="eastAsia" w:asciiTheme="minorEastAsia" w:hAnsiTheme="minorEastAsia" w:eastAsiaTheme="minorEastAsia"/>
          <w:sz w:val="24"/>
          <w:szCs w:val="24"/>
        </w:rPr>
        <w:t>获</w:t>
      </w:r>
      <w:r>
        <w:rPr>
          <w:rFonts w:asciiTheme="minorEastAsia" w:hAnsiTheme="minorEastAsia" w:eastAsiaTheme="minorEastAsia"/>
          <w:sz w:val="24"/>
          <w:szCs w:val="24"/>
        </w:rPr>
        <w:t>授权</w:t>
      </w:r>
      <w:r>
        <w:rPr>
          <w:rFonts w:hint="eastAsia" w:asciiTheme="minorEastAsia" w:hAnsiTheme="minorEastAsia" w:eastAsiaTheme="minorEastAsia"/>
          <w:sz w:val="24"/>
          <w:szCs w:val="24"/>
        </w:rPr>
        <w:t>发明专利4项。</w:t>
      </w:r>
    </w:p>
    <w:p>
      <w:pPr>
        <w:spacing w:beforeLines="50"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000000"/>
          <w:sz w:val="24"/>
          <w:szCs w:val="24"/>
        </w:rPr>
        <w:t>（2）大连富谷食品有限公司获批建设国家级红鳍东方鲀原粮种场。大连天正实业有限公司获农业部“全国现代渔业种业示范场（红鳍东方鲀）”和“辽宁省红鳍东方鲀良种场”。</w:t>
      </w:r>
    </w:p>
    <w:p>
      <w:pPr>
        <w:pStyle w:val="2"/>
        <w:ind w:firstLine="0" w:firstLineChars="0"/>
        <w:jc w:val="center"/>
        <w:outlineLvl w:val="1"/>
        <w:rPr>
          <w:rFonts w:ascii="宋体" w:hAnsi="宋体"/>
          <w:b/>
          <w:bCs/>
          <w:sz w:val="28"/>
          <w:highlight w:val="none"/>
        </w:rPr>
      </w:pPr>
      <w:r>
        <w:rPr>
          <w:rFonts w:hint="eastAsia" w:ascii="宋体" w:hAnsi="宋体"/>
          <w:b/>
          <w:color w:val="0D0D0D"/>
          <w:sz w:val="28"/>
          <w:highlight w:val="none"/>
        </w:rPr>
        <w:t>四</w:t>
      </w:r>
      <w:r>
        <w:rPr>
          <w:rFonts w:ascii="宋体" w:hAnsi="宋体"/>
          <w:b/>
          <w:color w:val="0D0D0D"/>
          <w:sz w:val="28"/>
          <w:highlight w:val="none"/>
        </w:rPr>
        <w:t>、</w:t>
      </w:r>
      <w:r>
        <w:rPr>
          <w:rFonts w:ascii="宋体" w:hAnsi="宋体"/>
          <w:b/>
          <w:bCs/>
          <w:sz w:val="28"/>
          <w:highlight w:val="none"/>
        </w:rPr>
        <w:t>推广应用情况</w:t>
      </w:r>
    </w:p>
    <w:p>
      <w:pPr>
        <w:pStyle w:val="2"/>
        <w:outlineLvl w:val="1"/>
        <w:rPr>
          <w:color w:val="000000"/>
          <w:szCs w:val="24"/>
        </w:rPr>
      </w:pPr>
      <w:r>
        <w:rPr>
          <w:rFonts w:hint="eastAsia"/>
          <w:color w:val="000000"/>
          <w:szCs w:val="24"/>
        </w:rPr>
        <w:t>研究成果</w:t>
      </w:r>
      <w:r>
        <w:rPr>
          <w:rFonts w:hint="eastAsia" w:ascii="Times New Roman"/>
          <w:color w:val="000000"/>
          <w:szCs w:val="24"/>
        </w:rPr>
        <w:t>在辽宁、山东、河北等适合红鳍东方鲀养殖的地区进行了</w:t>
      </w:r>
      <w:r>
        <w:rPr>
          <w:rFonts w:hint="eastAsia"/>
          <w:color w:val="000000"/>
          <w:szCs w:val="24"/>
        </w:rPr>
        <w:t>大规模</w:t>
      </w:r>
      <w:r>
        <w:rPr>
          <w:rFonts w:hint="eastAsia" w:ascii="Times New Roman"/>
          <w:color w:val="000000"/>
          <w:szCs w:val="24"/>
        </w:rPr>
        <w:t>推广应用，</w:t>
      </w:r>
      <w:r>
        <w:rPr>
          <w:rFonts w:hint="eastAsia"/>
          <w:color w:val="000000"/>
          <w:szCs w:val="24"/>
        </w:rPr>
        <w:t>20余年来共创造产值约50亿元。取得了显著的经济效益、社会效益和生态效益。</w:t>
      </w:r>
    </w:p>
    <w:p>
      <w:pPr>
        <w:pStyle w:val="2"/>
        <w:spacing w:beforeLines="100"/>
        <w:ind w:firstLine="0" w:firstLineChars="0"/>
        <w:jc w:val="center"/>
        <w:rPr>
          <w:color w:val="000000"/>
          <w:szCs w:val="24"/>
        </w:rPr>
      </w:pPr>
      <w:r>
        <w:rPr>
          <w:rFonts w:ascii="宋体" w:hAnsi="宋体"/>
          <w:b/>
          <w:color w:val="000000"/>
        </w:rPr>
        <w:t>主要应用单位情况</w:t>
      </w:r>
      <w:r>
        <w:rPr>
          <w:rFonts w:hint="eastAsia" w:ascii="宋体" w:hAnsi="宋体"/>
          <w:b/>
          <w:color w:val="000000"/>
        </w:rPr>
        <w:t>表</w:t>
      </w:r>
    </w:p>
    <w:tbl>
      <w:tblPr>
        <w:tblStyle w:val="6"/>
        <w:tblW w:w="9153" w:type="dxa"/>
        <w:jc w:val="center"/>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843"/>
        <w:gridCol w:w="2126"/>
        <w:gridCol w:w="2693"/>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09"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序号</w:t>
            </w:r>
          </w:p>
        </w:tc>
        <w:tc>
          <w:tcPr>
            <w:tcW w:w="1843"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单位名称</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应用的技术</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应用对象及</w:t>
            </w:r>
            <w:r>
              <w:rPr>
                <w:rFonts w:ascii="宋体" w:hAnsi="宋体"/>
                <w:color w:val="000000"/>
                <w:sz w:val="21"/>
                <w:szCs w:val="21"/>
              </w:rPr>
              <w:t>规模</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应用</w:t>
            </w:r>
            <w:r>
              <w:rPr>
                <w:rFonts w:ascii="宋体" w:hAnsi="宋体"/>
                <w:color w:val="000000"/>
                <w:sz w:val="21"/>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09" w:type="dxa"/>
          </w:tcPr>
          <w:p>
            <w:pPr>
              <w:pStyle w:val="2"/>
              <w:spacing w:line="240" w:lineRule="auto"/>
              <w:ind w:firstLine="0" w:firstLineChars="0"/>
              <w:rPr>
                <w:rFonts w:ascii="宋体" w:hAnsi="宋体"/>
                <w:color w:val="000000"/>
                <w:sz w:val="21"/>
                <w:szCs w:val="21"/>
              </w:rPr>
            </w:pPr>
            <w:r>
              <w:rPr>
                <w:rFonts w:hint="eastAsia" w:ascii="宋体" w:hAnsi="宋体"/>
                <w:color w:val="000000"/>
                <w:sz w:val="21"/>
                <w:szCs w:val="21"/>
              </w:rPr>
              <w:t>1</w:t>
            </w:r>
          </w:p>
        </w:tc>
        <w:tc>
          <w:tcPr>
            <w:tcW w:w="1843" w:type="dxa"/>
            <w:vAlign w:val="center"/>
          </w:tcPr>
          <w:p>
            <w:pPr>
              <w:pStyle w:val="2"/>
              <w:spacing w:line="240" w:lineRule="auto"/>
              <w:ind w:firstLine="0" w:firstLineChars="0"/>
              <w:jc w:val="center"/>
              <w:rPr>
                <w:sz w:val="21"/>
                <w:szCs w:val="21"/>
              </w:rPr>
            </w:pPr>
            <w:r>
              <w:rPr>
                <w:rFonts w:hint="eastAsia"/>
                <w:sz w:val="21"/>
                <w:szCs w:val="21"/>
              </w:rPr>
              <w:t>大连天正实业有限公司</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红鳍东方鲀人工繁育、健康养殖及加工</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深水网箱养殖5</w:t>
            </w:r>
            <w:r>
              <w:rPr>
                <w:rFonts w:ascii="宋体" w:hAnsi="宋体"/>
                <w:color w:val="000000"/>
                <w:sz w:val="21"/>
                <w:szCs w:val="21"/>
              </w:rPr>
              <w:t>00</w:t>
            </w:r>
            <w:r>
              <w:rPr>
                <w:rFonts w:hint="eastAsia" w:ascii="宋体" w:hAnsi="宋体"/>
                <w:color w:val="000000"/>
                <w:sz w:val="21"/>
                <w:szCs w:val="21"/>
              </w:rPr>
              <w:t>个、工厂化循环水养殖1</w:t>
            </w:r>
            <w:r>
              <w:rPr>
                <w:rFonts w:ascii="宋体" w:hAnsi="宋体"/>
                <w:color w:val="000000"/>
                <w:sz w:val="21"/>
                <w:szCs w:val="21"/>
              </w:rPr>
              <w:t>.5</w:t>
            </w:r>
            <w:r>
              <w:rPr>
                <w:rFonts w:hint="eastAsia" w:ascii="宋体" w:hAnsi="宋体"/>
                <w:color w:val="000000"/>
                <w:sz w:val="21"/>
                <w:szCs w:val="21"/>
              </w:rPr>
              <w:t>万平方米</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1998-2018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09" w:type="dxa"/>
          </w:tcPr>
          <w:p>
            <w:pPr>
              <w:pStyle w:val="2"/>
              <w:spacing w:line="240" w:lineRule="auto"/>
              <w:ind w:firstLine="0" w:firstLineChars="0"/>
              <w:rPr>
                <w:rFonts w:ascii="宋体" w:hAnsi="宋体"/>
                <w:color w:val="000000"/>
                <w:sz w:val="21"/>
                <w:szCs w:val="21"/>
              </w:rPr>
            </w:pPr>
            <w:r>
              <w:rPr>
                <w:rFonts w:hint="eastAsia" w:ascii="宋体" w:hAnsi="宋体"/>
                <w:color w:val="000000"/>
                <w:sz w:val="21"/>
                <w:szCs w:val="21"/>
              </w:rPr>
              <w:t>2</w:t>
            </w:r>
          </w:p>
        </w:tc>
        <w:tc>
          <w:tcPr>
            <w:tcW w:w="1843" w:type="dxa"/>
            <w:vAlign w:val="center"/>
          </w:tcPr>
          <w:p>
            <w:pPr>
              <w:pStyle w:val="2"/>
              <w:spacing w:line="240" w:lineRule="auto"/>
              <w:ind w:firstLine="0" w:firstLineChars="0"/>
              <w:jc w:val="center"/>
              <w:rPr>
                <w:sz w:val="21"/>
                <w:szCs w:val="21"/>
              </w:rPr>
            </w:pPr>
            <w:r>
              <w:rPr>
                <w:rFonts w:hint="eastAsia"/>
                <w:sz w:val="21"/>
                <w:szCs w:val="21"/>
              </w:rPr>
              <w:t>大连富谷食品有限公司</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红鳍东方鲀人工繁育和健康养殖</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深水网箱养殖5</w:t>
            </w:r>
            <w:r>
              <w:rPr>
                <w:rFonts w:ascii="宋体" w:hAnsi="宋体"/>
                <w:color w:val="000000"/>
                <w:sz w:val="21"/>
                <w:szCs w:val="21"/>
              </w:rPr>
              <w:t>00</w:t>
            </w:r>
            <w:r>
              <w:rPr>
                <w:rFonts w:hint="eastAsia" w:ascii="宋体" w:hAnsi="宋体"/>
                <w:color w:val="000000"/>
                <w:sz w:val="21"/>
                <w:szCs w:val="21"/>
              </w:rPr>
              <w:t>个、工厂化循环水养殖3</w:t>
            </w:r>
            <w:r>
              <w:rPr>
                <w:rFonts w:ascii="宋体" w:hAnsi="宋体"/>
                <w:color w:val="000000"/>
                <w:sz w:val="21"/>
                <w:szCs w:val="21"/>
              </w:rPr>
              <w:t>.5</w:t>
            </w:r>
            <w:r>
              <w:rPr>
                <w:rFonts w:hint="eastAsia" w:ascii="宋体" w:hAnsi="宋体"/>
                <w:color w:val="000000"/>
                <w:sz w:val="21"/>
                <w:szCs w:val="21"/>
              </w:rPr>
              <w:t>万平方米</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ascii="宋体" w:hAnsi="宋体"/>
                <w:color w:val="000000"/>
                <w:sz w:val="21"/>
                <w:szCs w:val="21"/>
              </w:rPr>
              <w:t>1998-2018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09" w:type="dxa"/>
          </w:tcPr>
          <w:p>
            <w:pPr>
              <w:pStyle w:val="2"/>
              <w:spacing w:line="240" w:lineRule="auto"/>
              <w:ind w:firstLine="0" w:firstLineChars="0"/>
              <w:rPr>
                <w:rFonts w:ascii="宋体" w:hAnsi="宋体"/>
                <w:color w:val="000000"/>
                <w:sz w:val="21"/>
                <w:szCs w:val="21"/>
              </w:rPr>
            </w:pPr>
            <w:r>
              <w:rPr>
                <w:rFonts w:hint="eastAsia" w:ascii="宋体" w:hAnsi="宋体"/>
                <w:color w:val="000000"/>
                <w:sz w:val="21"/>
                <w:szCs w:val="21"/>
              </w:rPr>
              <w:t>3</w:t>
            </w:r>
          </w:p>
        </w:tc>
        <w:tc>
          <w:tcPr>
            <w:tcW w:w="1843" w:type="dxa"/>
            <w:vAlign w:val="center"/>
          </w:tcPr>
          <w:p>
            <w:pPr>
              <w:pStyle w:val="2"/>
              <w:spacing w:line="240" w:lineRule="auto"/>
              <w:ind w:firstLine="0" w:firstLineChars="0"/>
              <w:jc w:val="center"/>
              <w:rPr>
                <w:sz w:val="21"/>
                <w:szCs w:val="21"/>
              </w:rPr>
            </w:pPr>
            <w:r>
              <w:rPr>
                <w:rFonts w:hint="eastAsia"/>
                <w:sz w:val="21"/>
                <w:szCs w:val="21"/>
              </w:rPr>
              <w:t>荣成市泓泰渔业有限公司</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红鳍东方鲀健康养殖</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深水网箱养殖2</w:t>
            </w:r>
            <w:r>
              <w:rPr>
                <w:rFonts w:ascii="宋体" w:hAnsi="宋体"/>
                <w:color w:val="000000"/>
                <w:sz w:val="21"/>
                <w:szCs w:val="21"/>
              </w:rPr>
              <w:t>00</w:t>
            </w:r>
            <w:r>
              <w:rPr>
                <w:rFonts w:hint="eastAsia" w:ascii="宋体" w:hAnsi="宋体"/>
                <w:color w:val="000000"/>
                <w:sz w:val="21"/>
                <w:szCs w:val="21"/>
              </w:rPr>
              <w:t>个</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09" w:type="dxa"/>
          </w:tcPr>
          <w:p>
            <w:pPr>
              <w:pStyle w:val="2"/>
              <w:spacing w:line="240" w:lineRule="auto"/>
              <w:ind w:firstLine="0" w:firstLineChars="0"/>
              <w:rPr>
                <w:rFonts w:ascii="宋体" w:hAnsi="宋体"/>
                <w:color w:val="000000"/>
                <w:sz w:val="21"/>
                <w:szCs w:val="21"/>
              </w:rPr>
            </w:pPr>
            <w:r>
              <w:rPr>
                <w:rFonts w:hint="eastAsia" w:ascii="宋体" w:hAnsi="宋体"/>
                <w:color w:val="000000"/>
                <w:sz w:val="21"/>
                <w:szCs w:val="21"/>
              </w:rPr>
              <w:t>4</w:t>
            </w:r>
          </w:p>
        </w:tc>
        <w:tc>
          <w:tcPr>
            <w:tcW w:w="1843" w:type="dxa"/>
            <w:vAlign w:val="center"/>
          </w:tcPr>
          <w:p>
            <w:pPr>
              <w:pStyle w:val="2"/>
              <w:spacing w:line="240" w:lineRule="auto"/>
              <w:ind w:firstLine="0" w:firstLineChars="0"/>
              <w:jc w:val="center"/>
              <w:rPr>
                <w:sz w:val="21"/>
                <w:szCs w:val="21"/>
              </w:rPr>
            </w:pPr>
            <w:r>
              <w:rPr>
                <w:rFonts w:hint="eastAsia"/>
                <w:sz w:val="21"/>
                <w:szCs w:val="21"/>
              </w:rPr>
              <w:t>唐山天河水产养殖有限公司</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红鳍东方鲀健康养殖</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池塘养殖</w:t>
            </w:r>
            <w:r>
              <w:rPr>
                <w:rFonts w:ascii="宋体" w:hAnsi="宋体"/>
                <w:color w:val="000000"/>
                <w:sz w:val="21"/>
                <w:szCs w:val="21"/>
              </w:rPr>
              <w:t>5000</w:t>
            </w:r>
            <w:r>
              <w:rPr>
                <w:rFonts w:hint="eastAsia" w:ascii="宋体" w:hAnsi="宋体"/>
                <w:color w:val="000000"/>
                <w:sz w:val="21"/>
                <w:szCs w:val="21"/>
              </w:rPr>
              <w:t>亩</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09" w:type="dxa"/>
          </w:tcPr>
          <w:p>
            <w:pPr>
              <w:pStyle w:val="2"/>
              <w:spacing w:line="240" w:lineRule="auto"/>
              <w:ind w:firstLine="0" w:firstLineChars="0"/>
              <w:rPr>
                <w:rFonts w:ascii="宋体" w:hAnsi="宋体"/>
                <w:color w:val="000000"/>
                <w:sz w:val="21"/>
                <w:szCs w:val="21"/>
              </w:rPr>
            </w:pPr>
            <w:r>
              <w:rPr>
                <w:rFonts w:hint="eastAsia" w:ascii="宋体" w:hAnsi="宋体"/>
                <w:color w:val="000000"/>
                <w:sz w:val="21"/>
                <w:szCs w:val="21"/>
              </w:rPr>
              <w:t>5</w:t>
            </w:r>
          </w:p>
        </w:tc>
        <w:tc>
          <w:tcPr>
            <w:tcW w:w="1843" w:type="dxa"/>
            <w:vAlign w:val="center"/>
          </w:tcPr>
          <w:p>
            <w:pPr>
              <w:pStyle w:val="2"/>
              <w:spacing w:line="240" w:lineRule="auto"/>
              <w:ind w:firstLine="0" w:firstLineChars="0"/>
              <w:jc w:val="center"/>
              <w:rPr>
                <w:sz w:val="21"/>
                <w:szCs w:val="21"/>
              </w:rPr>
            </w:pPr>
            <w:r>
              <w:rPr>
                <w:rFonts w:hint="eastAsia"/>
                <w:sz w:val="21"/>
                <w:szCs w:val="21"/>
              </w:rPr>
              <w:t>昌黎县禄权水产有限责任公司</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红鳍东方鲀健康养殖</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池塘养殖</w:t>
            </w:r>
            <w:r>
              <w:rPr>
                <w:rFonts w:ascii="宋体" w:hAnsi="宋体"/>
                <w:color w:val="000000"/>
                <w:sz w:val="21"/>
                <w:szCs w:val="21"/>
              </w:rPr>
              <w:t>1</w:t>
            </w:r>
            <w:r>
              <w:rPr>
                <w:rFonts w:hint="eastAsia" w:ascii="宋体" w:hAnsi="宋体"/>
                <w:color w:val="000000"/>
                <w:sz w:val="21"/>
                <w:szCs w:val="21"/>
              </w:rPr>
              <w:t>万亩</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09" w:type="dxa"/>
          </w:tcPr>
          <w:p>
            <w:pPr>
              <w:pStyle w:val="2"/>
              <w:spacing w:line="240" w:lineRule="auto"/>
              <w:ind w:firstLine="0" w:firstLineChars="0"/>
              <w:rPr>
                <w:rFonts w:ascii="宋体" w:hAnsi="宋体"/>
                <w:color w:val="000000"/>
                <w:sz w:val="21"/>
                <w:szCs w:val="21"/>
              </w:rPr>
            </w:pPr>
            <w:r>
              <w:rPr>
                <w:rFonts w:hint="eastAsia" w:ascii="宋体" w:hAnsi="宋体"/>
                <w:color w:val="000000"/>
                <w:sz w:val="21"/>
                <w:szCs w:val="21"/>
              </w:rPr>
              <w:t>6</w:t>
            </w:r>
          </w:p>
        </w:tc>
        <w:tc>
          <w:tcPr>
            <w:tcW w:w="1843" w:type="dxa"/>
            <w:vAlign w:val="center"/>
          </w:tcPr>
          <w:p>
            <w:pPr>
              <w:pStyle w:val="2"/>
              <w:spacing w:line="240" w:lineRule="auto"/>
              <w:ind w:firstLine="0" w:firstLineChars="0"/>
              <w:jc w:val="center"/>
              <w:rPr>
                <w:sz w:val="21"/>
                <w:szCs w:val="21"/>
              </w:rPr>
            </w:pPr>
            <w:r>
              <w:rPr>
                <w:rFonts w:hint="eastAsia"/>
                <w:sz w:val="21"/>
                <w:szCs w:val="21"/>
              </w:rPr>
              <w:t>唐山海都水产食品有限公司</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红鳍东方鲀健康养殖</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池塘养殖</w:t>
            </w:r>
            <w:r>
              <w:rPr>
                <w:rFonts w:ascii="宋体" w:hAnsi="宋体"/>
                <w:color w:val="000000"/>
                <w:sz w:val="21"/>
                <w:szCs w:val="21"/>
              </w:rPr>
              <w:t>3000</w:t>
            </w:r>
            <w:r>
              <w:rPr>
                <w:rFonts w:hint="eastAsia" w:ascii="宋体" w:hAnsi="宋体"/>
                <w:color w:val="000000"/>
                <w:sz w:val="21"/>
                <w:szCs w:val="21"/>
              </w:rPr>
              <w:t>亩、工厂化越冬养殖</w:t>
            </w:r>
            <w:r>
              <w:rPr>
                <w:rFonts w:ascii="宋体" w:hAnsi="宋体"/>
                <w:color w:val="000000"/>
                <w:sz w:val="21"/>
                <w:szCs w:val="21"/>
              </w:rPr>
              <w:t>3.5</w:t>
            </w:r>
            <w:r>
              <w:rPr>
                <w:rFonts w:hint="eastAsia" w:ascii="宋体" w:hAnsi="宋体"/>
                <w:color w:val="000000"/>
                <w:sz w:val="21"/>
                <w:szCs w:val="21"/>
              </w:rPr>
              <w:t>万平方米</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006-2018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09" w:type="dxa"/>
          </w:tcPr>
          <w:p>
            <w:pPr>
              <w:pStyle w:val="2"/>
              <w:spacing w:line="240" w:lineRule="auto"/>
              <w:ind w:firstLine="0" w:firstLineChars="0"/>
              <w:rPr>
                <w:sz w:val="21"/>
                <w:szCs w:val="21"/>
              </w:rPr>
            </w:pPr>
            <w:r>
              <w:rPr>
                <w:sz w:val="21"/>
                <w:szCs w:val="21"/>
              </w:rPr>
              <w:t>7</w:t>
            </w:r>
          </w:p>
        </w:tc>
        <w:tc>
          <w:tcPr>
            <w:tcW w:w="1843" w:type="dxa"/>
            <w:vAlign w:val="center"/>
          </w:tcPr>
          <w:p>
            <w:pPr>
              <w:pStyle w:val="2"/>
              <w:spacing w:line="240" w:lineRule="auto"/>
              <w:ind w:firstLine="0" w:firstLineChars="0"/>
              <w:jc w:val="center"/>
              <w:rPr>
                <w:sz w:val="21"/>
                <w:szCs w:val="21"/>
              </w:rPr>
            </w:pPr>
            <w:r>
              <w:rPr>
                <w:rFonts w:hint="eastAsia"/>
                <w:sz w:val="21"/>
                <w:szCs w:val="21"/>
              </w:rPr>
              <w:t>唐山曹妃甸区紫天水产有限公司</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红鳍东方鲀健康养殖</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池塘养殖</w:t>
            </w:r>
            <w:r>
              <w:rPr>
                <w:rFonts w:ascii="宋体" w:hAnsi="宋体"/>
                <w:color w:val="000000"/>
                <w:sz w:val="21"/>
                <w:szCs w:val="21"/>
              </w:rPr>
              <w:t>3000</w:t>
            </w:r>
            <w:r>
              <w:rPr>
                <w:rFonts w:hint="eastAsia" w:ascii="宋体" w:hAnsi="宋体"/>
                <w:color w:val="000000"/>
                <w:sz w:val="21"/>
                <w:szCs w:val="21"/>
              </w:rPr>
              <w:t>亩</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09" w:type="dxa"/>
          </w:tcPr>
          <w:p>
            <w:pPr>
              <w:pStyle w:val="2"/>
              <w:spacing w:line="240" w:lineRule="auto"/>
              <w:ind w:firstLine="0" w:firstLineChars="0"/>
              <w:rPr>
                <w:rFonts w:ascii="宋体" w:hAnsi="宋体"/>
                <w:color w:val="000000"/>
                <w:sz w:val="21"/>
                <w:szCs w:val="21"/>
              </w:rPr>
            </w:pPr>
            <w:r>
              <w:rPr>
                <w:rFonts w:ascii="宋体" w:hAnsi="宋体"/>
                <w:color w:val="000000"/>
                <w:sz w:val="21"/>
                <w:szCs w:val="21"/>
              </w:rPr>
              <w:t>8</w:t>
            </w:r>
          </w:p>
        </w:tc>
        <w:tc>
          <w:tcPr>
            <w:tcW w:w="1843" w:type="dxa"/>
            <w:vAlign w:val="center"/>
          </w:tcPr>
          <w:p>
            <w:pPr>
              <w:pStyle w:val="2"/>
              <w:spacing w:line="240" w:lineRule="auto"/>
              <w:ind w:firstLine="0" w:firstLineChars="0"/>
              <w:jc w:val="center"/>
              <w:rPr>
                <w:sz w:val="21"/>
                <w:szCs w:val="21"/>
              </w:rPr>
            </w:pPr>
            <w:r>
              <w:rPr>
                <w:rFonts w:hint="eastAsia"/>
                <w:sz w:val="21"/>
                <w:szCs w:val="21"/>
              </w:rPr>
              <w:t>唐山曹妃甸区宝瀛水产有限公司</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红鳍东方鲀健康养殖</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池塘养殖</w:t>
            </w:r>
            <w:r>
              <w:rPr>
                <w:rFonts w:ascii="宋体" w:hAnsi="宋体"/>
                <w:color w:val="000000"/>
                <w:sz w:val="21"/>
                <w:szCs w:val="21"/>
              </w:rPr>
              <w:t>5000</w:t>
            </w:r>
            <w:r>
              <w:rPr>
                <w:rFonts w:hint="eastAsia" w:ascii="宋体" w:hAnsi="宋体"/>
                <w:color w:val="000000"/>
                <w:sz w:val="21"/>
                <w:szCs w:val="21"/>
              </w:rPr>
              <w:t>亩</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09" w:type="dxa"/>
          </w:tcPr>
          <w:p>
            <w:pPr>
              <w:pStyle w:val="2"/>
              <w:spacing w:line="240" w:lineRule="auto"/>
              <w:ind w:firstLine="0" w:firstLineChars="0"/>
              <w:rPr>
                <w:rFonts w:ascii="宋体" w:hAnsi="宋体"/>
                <w:color w:val="000000"/>
                <w:sz w:val="21"/>
                <w:szCs w:val="21"/>
              </w:rPr>
            </w:pPr>
            <w:r>
              <w:rPr>
                <w:rFonts w:ascii="宋体" w:hAnsi="宋体"/>
                <w:color w:val="000000"/>
                <w:sz w:val="21"/>
                <w:szCs w:val="21"/>
              </w:rPr>
              <w:t>9</w:t>
            </w:r>
          </w:p>
        </w:tc>
        <w:tc>
          <w:tcPr>
            <w:tcW w:w="1843" w:type="dxa"/>
            <w:vAlign w:val="center"/>
          </w:tcPr>
          <w:p>
            <w:pPr>
              <w:widowControl/>
              <w:jc w:val="center"/>
              <w:rPr>
                <w:rFonts w:ascii="仿宋_GB2312"/>
                <w:szCs w:val="21"/>
              </w:rPr>
            </w:pPr>
            <w:r>
              <w:rPr>
                <w:rFonts w:hint="eastAsia" w:ascii="仿宋_GB2312"/>
                <w:szCs w:val="21"/>
              </w:rPr>
              <w:t>唐山市曹妃甸区十里海养殖场</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红鳍东方鲀健康养殖</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池塘养殖</w:t>
            </w:r>
            <w:r>
              <w:rPr>
                <w:rFonts w:ascii="宋体" w:hAnsi="宋体"/>
                <w:color w:val="000000"/>
                <w:sz w:val="21"/>
                <w:szCs w:val="21"/>
              </w:rPr>
              <w:t>7000</w:t>
            </w:r>
            <w:r>
              <w:rPr>
                <w:rFonts w:hint="eastAsia" w:ascii="宋体" w:hAnsi="宋体"/>
                <w:color w:val="000000"/>
                <w:sz w:val="21"/>
                <w:szCs w:val="21"/>
              </w:rPr>
              <w:t>亩</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09" w:type="dxa"/>
          </w:tcPr>
          <w:p>
            <w:pPr>
              <w:pStyle w:val="2"/>
              <w:spacing w:line="240" w:lineRule="auto"/>
              <w:ind w:firstLine="0" w:firstLineChars="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0</w:t>
            </w:r>
          </w:p>
        </w:tc>
        <w:tc>
          <w:tcPr>
            <w:tcW w:w="1843" w:type="dxa"/>
            <w:vAlign w:val="center"/>
          </w:tcPr>
          <w:p>
            <w:pPr>
              <w:widowControl/>
              <w:jc w:val="center"/>
              <w:rPr>
                <w:rFonts w:ascii="仿宋_GB2312"/>
                <w:szCs w:val="21"/>
              </w:rPr>
            </w:pPr>
            <w:r>
              <w:rPr>
                <w:rFonts w:hint="eastAsia" w:ascii="仿宋_GB2312"/>
                <w:szCs w:val="21"/>
              </w:rPr>
              <w:t>盘锦市华鲀产业开发有限公司</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红鳍东方鲀健康养殖</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池塘养殖</w:t>
            </w:r>
            <w:r>
              <w:rPr>
                <w:rFonts w:ascii="宋体" w:hAnsi="宋体"/>
                <w:color w:val="000000"/>
                <w:sz w:val="21"/>
                <w:szCs w:val="21"/>
              </w:rPr>
              <w:t>5000</w:t>
            </w:r>
            <w:r>
              <w:rPr>
                <w:rFonts w:hint="eastAsia" w:ascii="宋体" w:hAnsi="宋体"/>
                <w:color w:val="000000"/>
                <w:sz w:val="21"/>
                <w:szCs w:val="21"/>
              </w:rPr>
              <w:t>亩</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09" w:type="dxa"/>
          </w:tcPr>
          <w:p>
            <w:pPr>
              <w:pStyle w:val="2"/>
              <w:spacing w:line="240" w:lineRule="auto"/>
              <w:ind w:firstLine="0" w:firstLineChars="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1</w:t>
            </w:r>
          </w:p>
        </w:tc>
        <w:tc>
          <w:tcPr>
            <w:tcW w:w="184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东港市祥顺渔业有限公司</w:t>
            </w:r>
          </w:p>
        </w:tc>
        <w:tc>
          <w:tcPr>
            <w:tcW w:w="2126"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红鳍东方鲀健康养殖</w:t>
            </w:r>
          </w:p>
        </w:tc>
        <w:tc>
          <w:tcPr>
            <w:tcW w:w="2693"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池塘养殖</w:t>
            </w:r>
            <w:r>
              <w:rPr>
                <w:rFonts w:ascii="宋体" w:hAnsi="宋体"/>
                <w:color w:val="000000"/>
                <w:sz w:val="21"/>
                <w:szCs w:val="21"/>
              </w:rPr>
              <w:t>1500</w:t>
            </w:r>
            <w:r>
              <w:rPr>
                <w:rFonts w:hint="eastAsia" w:ascii="宋体" w:hAnsi="宋体"/>
                <w:color w:val="000000"/>
                <w:sz w:val="21"/>
                <w:szCs w:val="21"/>
              </w:rPr>
              <w:t>亩</w:t>
            </w:r>
          </w:p>
        </w:tc>
        <w:tc>
          <w:tcPr>
            <w:tcW w:w="1882" w:type="dxa"/>
            <w:vAlign w:val="center"/>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004-2018</w:t>
            </w:r>
          </w:p>
        </w:tc>
      </w:tr>
    </w:tbl>
    <w:p>
      <w:pPr>
        <w:pStyle w:val="2"/>
        <w:outlineLvl w:val="1"/>
        <w:rPr>
          <w:rFonts w:ascii="Times New Roman"/>
          <w:color w:val="000000"/>
          <w:szCs w:val="24"/>
        </w:rPr>
      </w:pPr>
    </w:p>
    <w:p>
      <w:pPr>
        <w:pStyle w:val="2"/>
        <w:ind w:firstLine="0" w:firstLineChars="0"/>
        <w:jc w:val="center"/>
        <w:outlineLvl w:val="1"/>
        <w:rPr>
          <w:rFonts w:ascii="宋体" w:hAnsi="宋体"/>
          <w:b/>
          <w:color w:val="0D0D0D"/>
          <w:sz w:val="28"/>
        </w:rPr>
      </w:pPr>
      <w:r>
        <w:rPr>
          <w:rFonts w:hint="eastAsia" w:ascii="宋体" w:hAnsi="宋体"/>
          <w:b/>
          <w:color w:val="0D0D0D"/>
          <w:sz w:val="28"/>
        </w:rPr>
        <w:t>五、主要知识产权和标准规范等目录</w:t>
      </w:r>
      <w:r>
        <w:rPr>
          <w:rFonts w:hint="eastAsia" w:ascii="宋体" w:hAnsi="宋体"/>
          <w:b/>
          <w:color w:val="000000"/>
          <w:sz w:val="28"/>
        </w:rPr>
        <w:t>（不超过10件）</w:t>
      </w:r>
    </w:p>
    <w:tbl>
      <w:tblPr>
        <w:tblStyle w:val="6"/>
        <w:tblW w:w="929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701"/>
        <w:gridCol w:w="850"/>
        <w:gridCol w:w="992"/>
        <w:gridCol w:w="851"/>
        <w:gridCol w:w="992"/>
        <w:gridCol w:w="992"/>
        <w:gridCol w:w="1244"/>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1" w:type="dxa"/>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701"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850" w:type="dxa"/>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2"/>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992"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851"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992"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992"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1244"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851"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21"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国家标准</w:t>
            </w:r>
          </w:p>
        </w:tc>
        <w:tc>
          <w:tcPr>
            <w:tcW w:w="1701"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红鳍东方鲀人工繁育技术规范</w:t>
            </w:r>
          </w:p>
        </w:tc>
        <w:tc>
          <w:tcPr>
            <w:tcW w:w="850"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中国</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GB/T27625-2011</w:t>
            </w:r>
          </w:p>
          <w:p>
            <w:pPr>
              <w:pStyle w:val="2"/>
              <w:spacing w:line="390" w:lineRule="exact"/>
              <w:ind w:firstLine="0" w:firstLineChars="0"/>
              <w:jc w:val="left"/>
              <w:rPr>
                <w:rFonts w:ascii="宋体" w:hAnsi="宋体"/>
                <w:color w:val="000000"/>
                <w:sz w:val="21"/>
                <w:szCs w:val="21"/>
              </w:rPr>
            </w:pP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2011年12月30日</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中华人民共和国国家质量监督检验检疫总局、中国国家标准化管理委员会</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大连天正实业有限公司、中国水产科学研究院黄海水产研究所、大连海洋大学等</w:t>
            </w:r>
          </w:p>
        </w:tc>
        <w:tc>
          <w:tcPr>
            <w:tcW w:w="1244"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孟雪松</w:t>
            </w:r>
            <w:r>
              <w:rPr>
                <w:rFonts w:hint="eastAsia" w:ascii="宋体" w:hAnsi="宋体"/>
                <w:color w:val="000000"/>
                <w:sz w:val="21"/>
                <w:szCs w:val="21"/>
              </w:rPr>
              <w:t>，</w:t>
            </w:r>
            <w:r>
              <w:rPr>
                <w:rFonts w:ascii="宋体" w:hAnsi="宋体"/>
                <w:color w:val="000000"/>
                <w:sz w:val="21"/>
                <w:szCs w:val="21"/>
              </w:rPr>
              <w:t>陈超</w:t>
            </w:r>
            <w:r>
              <w:rPr>
                <w:rFonts w:hint="eastAsia" w:ascii="宋体" w:hAnsi="宋体"/>
                <w:color w:val="000000"/>
                <w:sz w:val="21"/>
                <w:szCs w:val="21"/>
              </w:rPr>
              <w:t>，</w:t>
            </w:r>
            <w:r>
              <w:rPr>
                <w:rFonts w:ascii="宋体" w:hAnsi="宋体"/>
                <w:color w:val="000000"/>
                <w:sz w:val="21"/>
                <w:szCs w:val="21"/>
              </w:rPr>
              <w:t>刘圣聪</w:t>
            </w:r>
            <w:r>
              <w:rPr>
                <w:rFonts w:hint="eastAsia" w:ascii="宋体" w:hAnsi="宋体"/>
                <w:color w:val="000000"/>
                <w:sz w:val="21"/>
                <w:szCs w:val="21"/>
              </w:rPr>
              <w:t>，</w:t>
            </w:r>
            <w:r>
              <w:rPr>
                <w:rFonts w:ascii="宋体" w:hAnsi="宋体"/>
                <w:color w:val="000000"/>
                <w:sz w:val="21"/>
                <w:szCs w:val="21"/>
              </w:rPr>
              <w:t>周勇</w:t>
            </w:r>
            <w:r>
              <w:rPr>
                <w:rFonts w:hint="eastAsia" w:ascii="宋体" w:hAnsi="宋体"/>
                <w:color w:val="000000"/>
                <w:sz w:val="21"/>
                <w:szCs w:val="21"/>
              </w:rPr>
              <w:t>，</w:t>
            </w:r>
            <w:r>
              <w:rPr>
                <w:rFonts w:ascii="宋体" w:hAnsi="宋体"/>
                <w:color w:val="000000"/>
                <w:sz w:val="21"/>
                <w:szCs w:val="21"/>
              </w:rPr>
              <w:t>陈溪</w:t>
            </w:r>
            <w:r>
              <w:rPr>
                <w:rFonts w:hint="eastAsia" w:ascii="宋体" w:hAnsi="宋体"/>
                <w:color w:val="000000"/>
                <w:sz w:val="21"/>
                <w:szCs w:val="21"/>
              </w:rPr>
              <w:t>，</w:t>
            </w:r>
            <w:r>
              <w:rPr>
                <w:rFonts w:ascii="宋体" w:hAnsi="宋体"/>
                <w:color w:val="000000"/>
                <w:sz w:val="21"/>
                <w:szCs w:val="21"/>
              </w:rPr>
              <w:t>刘忠强</w:t>
            </w:r>
            <w:r>
              <w:rPr>
                <w:rFonts w:hint="eastAsia" w:ascii="宋体" w:hAnsi="宋体"/>
                <w:color w:val="000000"/>
                <w:sz w:val="21"/>
                <w:szCs w:val="21"/>
              </w:rPr>
              <w:t>，李俊，王兰女，王敏，包玉龙，姜志强，王明元，陈乃轩，王常玉，张涛，袁旭，于德强，孙俭</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21"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国家标准</w:t>
            </w:r>
          </w:p>
        </w:tc>
        <w:tc>
          <w:tcPr>
            <w:tcW w:w="1701"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养殖红鳍东方鲀鲜</w:t>
            </w:r>
            <w:r>
              <w:rPr>
                <w:rFonts w:hint="eastAsia" w:ascii="宋体" w:hAnsi="宋体"/>
                <w:color w:val="000000"/>
                <w:sz w:val="21"/>
                <w:szCs w:val="21"/>
              </w:rPr>
              <w:t>、</w:t>
            </w:r>
            <w:r>
              <w:rPr>
                <w:rFonts w:ascii="宋体" w:hAnsi="宋体"/>
                <w:color w:val="000000"/>
                <w:sz w:val="21"/>
                <w:szCs w:val="21"/>
              </w:rPr>
              <w:t>冻品加工操作规范</w:t>
            </w:r>
          </w:p>
        </w:tc>
        <w:tc>
          <w:tcPr>
            <w:tcW w:w="850"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中国</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GB/T27624-2011</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2011年12月30日</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中华人民共和国国家质量监督检验检疫总局、中国国家标准化管理委员会</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大连天正实业有限公司、中华人民共和国庄河出入境检验检疫局、中国渔业协会河豚鱼分会等</w:t>
            </w:r>
          </w:p>
        </w:tc>
        <w:tc>
          <w:tcPr>
            <w:tcW w:w="1244"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孟雪松</w:t>
            </w:r>
            <w:r>
              <w:rPr>
                <w:rFonts w:hint="eastAsia" w:ascii="宋体" w:hAnsi="宋体"/>
                <w:color w:val="000000"/>
                <w:sz w:val="21"/>
                <w:szCs w:val="21"/>
              </w:rPr>
              <w:t>，</w:t>
            </w:r>
            <w:r>
              <w:rPr>
                <w:rFonts w:ascii="宋体" w:hAnsi="宋体"/>
                <w:color w:val="000000"/>
                <w:sz w:val="21"/>
                <w:szCs w:val="21"/>
              </w:rPr>
              <w:t>刘圣聪</w:t>
            </w:r>
            <w:r>
              <w:rPr>
                <w:rFonts w:hint="eastAsia" w:ascii="宋体" w:hAnsi="宋体"/>
                <w:color w:val="000000"/>
                <w:sz w:val="21"/>
                <w:szCs w:val="21"/>
              </w:rPr>
              <w:t>，刘大文，王大亮，王常玉，王兰女，王敏，郭万春，李俊，刘大鹏，陈超，王安，刘伟明，刘进京，潘天倩，肖常惕，张涛，伍媛媛，李钊泽</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21" w:type="dxa"/>
          </w:tcPr>
          <w:p>
            <w:pPr>
              <w:pStyle w:val="2"/>
              <w:spacing w:line="390" w:lineRule="exact"/>
              <w:ind w:firstLine="0" w:firstLineChars="0"/>
              <w:jc w:val="left"/>
              <w:rPr>
                <w:rFonts w:ascii="宋体" w:hAnsi="宋体"/>
                <w:color w:val="000000"/>
                <w:sz w:val="21"/>
                <w:szCs w:val="21"/>
              </w:rPr>
            </w:pPr>
            <w:r>
              <w:rPr>
                <w:rFonts w:hint="eastAsia" w:ascii="宋体" w:hAnsi="宋体"/>
                <w:sz w:val="21"/>
                <w:szCs w:val="21"/>
              </w:rPr>
              <w:t>发明专利</w:t>
            </w:r>
          </w:p>
        </w:tc>
        <w:tc>
          <w:tcPr>
            <w:tcW w:w="170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低温诱导红鳍东方鲀雄性化的方法</w:t>
            </w:r>
          </w:p>
        </w:tc>
        <w:tc>
          <w:tcPr>
            <w:tcW w:w="850"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中国</w:t>
            </w:r>
          </w:p>
        </w:tc>
        <w:tc>
          <w:tcPr>
            <w:tcW w:w="992"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ZL201</w:t>
            </w:r>
            <w:r>
              <w:rPr>
                <w:rFonts w:hint="eastAsia" w:ascii="宋体" w:hAnsi="宋体"/>
                <w:color w:val="000000"/>
                <w:sz w:val="21"/>
                <w:szCs w:val="21"/>
              </w:rPr>
              <w:t>310018026.4</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2015年7月1日</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1708616（中华人民共和国国家知识产权局）</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大连海洋大学</w:t>
            </w:r>
          </w:p>
        </w:tc>
        <w:tc>
          <w:tcPr>
            <w:tcW w:w="1244"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李雅娟，姜志强，杨凤，李佳奇，王玉生</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21" w:type="dxa"/>
          </w:tcPr>
          <w:p>
            <w:pPr>
              <w:pStyle w:val="2"/>
              <w:spacing w:line="390" w:lineRule="exact"/>
              <w:ind w:firstLine="0" w:firstLineChars="0"/>
              <w:jc w:val="left"/>
              <w:rPr>
                <w:rFonts w:ascii="宋体" w:hAnsi="宋体"/>
                <w:color w:val="000000"/>
                <w:sz w:val="21"/>
                <w:szCs w:val="21"/>
              </w:rPr>
            </w:pPr>
            <w:r>
              <w:rPr>
                <w:rFonts w:hint="eastAsia" w:ascii="宋体" w:hAnsi="宋体"/>
                <w:sz w:val="21"/>
                <w:szCs w:val="21"/>
              </w:rPr>
              <w:t>发明专利</w:t>
            </w:r>
          </w:p>
        </w:tc>
        <w:tc>
          <w:tcPr>
            <w:tcW w:w="170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一种红鳍东方鲀活鱼低温运输方法</w:t>
            </w:r>
          </w:p>
        </w:tc>
        <w:tc>
          <w:tcPr>
            <w:tcW w:w="850"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中国</w:t>
            </w:r>
          </w:p>
        </w:tc>
        <w:tc>
          <w:tcPr>
            <w:tcW w:w="992"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ZL20</w:t>
            </w:r>
            <w:r>
              <w:rPr>
                <w:rFonts w:hint="eastAsia" w:ascii="宋体" w:hAnsi="宋体"/>
                <w:color w:val="000000"/>
                <w:sz w:val="21"/>
                <w:szCs w:val="21"/>
              </w:rPr>
              <w:t>1310582586</w:t>
            </w:r>
            <w:r>
              <w:rPr>
                <w:rFonts w:ascii="宋体" w:hAnsi="宋体"/>
                <w:color w:val="000000"/>
                <w:sz w:val="21"/>
                <w:szCs w:val="21"/>
              </w:rPr>
              <w:t>.</w:t>
            </w:r>
            <w:r>
              <w:rPr>
                <w:rFonts w:hint="eastAsia" w:ascii="宋体" w:hAnsi="宋体"/>
                <w:color w:val="000000"/>
                <w:sz w:val="21"/>
                <w:szCs w:val="21"/>
              </w:rPr>
              <w:t>2</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2015年9月2日</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1774396（中华人民共和国国家知识产权局）</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大连天正实业有限公司</w:t>
            </w:r>
          </w:p>
        </w:tc>
        <w:tc>
          <w:tcPr>
            <w:tcW w:w="1244"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张涛，王常玉，刘圣聪，刘同利，于德强，王兰女，熊再峰，孟雪松</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21" w:type="dxa"/>
          </w:tcPr>
          <w:p>
            <w:pPr>
              <w:pStyle w:val="2"/>
              <w:spacing w:line="390" w:lineRule="exact"/>
              <w:ind w:firstLine="0" w:firstLineChars="0"/>
              <w:jc w:val="left"/>
              <w:rPr>
                <w:rFonts w:ascii="宋体" w:hAnsi="宋体"/>
                <w:color w:val="000000"/>
                <w:sz w:val="21"/>
                <w:szCs w:val="21"/>
              </w:rPr>
            </w:pPr>
            <w:r>
              <w:rPr>
                <w:rFonts w:hint="eastAsia" w:ascii="宋体" w:hAnsi="宋体"/>
                <w:sz w:val="21"/>
                <w:szCs w:val="21"/>
              </w:rPr>
              <w:t>发明专利</w:t>
            </w:r>
          </w:p>
        </w:tc>
        <w:tc>
          <w:tcPr>
            <w:tcW w:w="170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基于SCAR分子标记快速检测副溶血弧菌的PCR特异扩增引物及检测试剂盒</w:t>
            </w:r>
          </w:p>
        </w:tc>
        <w:tc>
          <w:tcPr>
            <w:tcW w:w="850"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中国</w:t>
            </w:r>
          </w:p>
        </w:tc>
        <w:tc>
          <w:tcPr>
            <w:tcW w:w="992"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ZL2</w:t>
            </w:r>
            <w:r>
              <w:rPr>
                <w:rFonts w:hint="eastAsia" w:ascii="宋体" w:hAnsi="宋体"/>
                <w:color w:val="000000"/>
                <w:sz w:val="21"/>
                <w:szCs w:val="21"/>
              </w:rPr>
              <w:t>00910249064.4</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2013年10月16日</w:t>
            </w:r>
          </w:p>
        </w:tc>
        <w:tc>
          <w:tcPr>
            <w:tcW w:w="992" w:type="dxa"/>
          </w:tcPr>
          <w:p>
            <w:pPr>
              <w:pStyle w:val="2"/>
              <w:spacing w:line="390" w:lineRule="exact"/>
              <w:ind w:firstLine="0" w:firstLineChars="0"/>
              <w:jc w:val="left"/>
              <w:rPr>
                <w:rFonts w:ascii="宋体" w:hAnsi="宋体"/>
                <w:color w:val="FF0000"/>
                <w:sz w:val="21"/>
                <w:szCs w:val="21"/>
              </w:rPr>
            </w:pPr>
            <w:r>
              <w:rPr>
                <w:rFonts w:hint="eastAsia" w:ascii="宋体" w:hAnsi="宋体"/>
                <w:sz w:val="21"/>
                <w:szCs w:val="21"/>
              </w:rPr>
              <w:t>1286759</w:t>
            </w:r>
            <w:r>
              <w:rPr>
                <w:rFonts w:hint="eastAsia" w:ascii="宋体" w:hAnsi="宋体"/>
                <w:color w:val="000000"/>
                <w:sz w:val="21"/>
                <w:szCs w:val="21"/>
              </w:rPr>
              <w:t>（中华人民共和国国家知识产权局）</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大连海洋大学</w:t>
            </w:r>
          </w:p>
        </w:tc>
        <w:tc>
          <w:tcPr>
            <w:tcW w:w="1244"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仇雪梅，田春雨，王秀利</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2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发明</w:t>
            </w:r>
            <w:r>
              <w:rPr>
                <w:rFonts w:ascii="宋体" w:hAnsi="宋体"/>
                <w:color w:val="000000"/>
                <w:sz w:val="21"/>
                <w:szCs w:val="21"/>
              </w:rPr>
              <w:t>专利</w:t>
            </w:r>
          </w:p>
        </w:tc>
        <w:tc>
          <w:tcPr>
            <w:tcW w:w="170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基于SCAR分子标记快速检测溶藻弧菌的PCR特异扩增引物及检测试剂盒</w:t>
            </w:r>
          </w:p>
        </w:tc>
        <w:tc>
          <w:tcPr>
            <w:tcW w:w="850"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中国</w:t>
            </w:r>
          </w:p>
        </w:tc>
        <w:tc>
          <w:tcPr>
            <w:tcW w:w="992"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ZL2</w:t>
            </w:r>
            <w:r>
              <w:rPr>
                <w:rFonts w:hint="eastAsia" w:ascii="宋体" w:hAnsi="宋体"/>
                <w:color w:val="000000"/>
                <w:sz w:val="21"/>
                <w:szCs w:val="21"/>
              </w:rPr>
              <w:t>00910187715.1</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2012年7月4日</w:t>
            </w:r>
          </w:p>
        </w:tc>
        <w:tc>
          <w:tcPr>
            <w:tcW w:w="992" w:type="dxa"/>
          </w:tcPr>
          <w:p>
            <w:pPr>
              <w:pStyle w:val="2"/>
              <w:spacing w:line="390" w:lineRule="exact"/>
              <w:ind w:firstLine="0" w:firstLineChars="0"/>
              <w:jc w:val="left"/>
              <w:rPr>
                <w:rFonts w:ascii="宋体" w:hAnsi="宋体"/>
                <w:color w:val="FF0000"/>
                <w:sz w:val="21"/>
                <w:szCs w:val="21"/>
              </w:rPr>
            </w:pPr>
            <w:r>
              <w:rPr>
                <w:rFonts w:hint="eastAsia" w:ascii="宋体" w:hAnsi="宋体"/>
                <w:sz w:val="21"/>
                <w:szCs w:val="21"/>
              </w:rPr>
              <w:t>988625</w:t>
            </w:r>
            <w:r>
              <w:rPr>
                <w:rFonts w:hint="eastAsia" w:ascii="宋体" w:hAnsi="宋体"/>
                <w:color w:val="000000"/>
                <w:sz w:val="21"/>
                <w:szCs w:val="21"/>
              </w:rPr>
              <w:t>（中华人民共和国国家知识产权局）</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大连海洋大学</w:t>
            </w:r>
          </w:p>
        </w:tc>
        <w:tc>
          <w:tcPr>
            <w:tcW w:w="1244"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王秀利，田春雨，常亚青，仇雪梅</w:t>
            </w:r>
            <w:r>
              <w:rPr>
                <w:rFonts w:ascii="宋体" w:hAnsi="宋体"/>
                <w:color w:val="000000"/>
                <w:sz w:val="21"/>
                <w:szCs w:val="21"/>
              </w:rPr>
              <w:t xml:space="preserve"> </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21"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辽宁省地方标准</w:t>
            </w:r>
          </w:p>
        </w:tc>
        <w:tc>
          <w:tcPr>
            <w:tcW w:w="1701" w:type="dxa"/>
          </w:tcPr>
          <w:p>
            <w:pPr>
              <w:pStyle w:val="2"/>
              <w:spacing w:line="390" w:lineRule="exact"/>
              <w:ind w:firstLine="0" w:firstLineChars="0"/>
              <w:jc w:val="left"/>
              <w:rPr>
                <w:rFonts w:asciiTheme="minorEastAsia" w:hAnsiTheme="minorEastAsia" w:eastAsiaTheme="minorEastAsia"/>
                <w:color w:val="000000"/>
                <w:sz w:val="21"/>
                <w:szCs w:val="21"/>
              </w:rPr>
            </w:pPr>
            <w:r>
              <w:rPr>
                <w:rFonts w:hint="eastAsia" w:cs="黑体" w:asciiTheme="minorEastAsia" w:hAnsiTheme="minorEastAsia" w:eastAsiaTheme="minorEastAsia"/>
                <w:kern w:val="0"/>
                <w:sz w:val="21"/>
                <w:szCs w:val="21"/>
              </w:rPr>
              <w:t>红鳍东方鲀工厂化养殖技术规程</w:t>
            </w:r>
          </w:p>
        </w:tc>
        <w:tc>
          <w:tcPr>
            <w:tcW w:w="850"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中国</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DB21/T 2370-2014</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2014年11月18日</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辽宁省质量技术监督局</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大连天正实业有限公司</w:t>
            </w:r>
          </w:p>
        </w:tc>
        <w:tc>
          <w:tcPr>
            <w:tcW w:w="1244"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刘圣聪</w:t>
            </w:r>
            <w:r>
              <w:rPr>
                <w:rFonts w:hint="eastAsia" w:ascii="宋体" w:hAnsi="宋体"/>
                <w:color w:val="000000"/>
                <w:sz w:val="21"/>
                <w:szCs w:val="21"/>
              </w:rPr>
              <w:t>，张涛，毕成隆，王越，曹学顺，于德强，包玉龙，房千里</w:t>
            </w:r>
            <w:r>
              <w:rPr>
                <w:rFonts w:ascii="宋体" w:hAnsi="宋体"/>
                <w:color w:val="000000"/>
                <w:sz w:val="21"/>
                <w:szCs w:val="21"/>
              </w:rPr>
              <w:t xml:space="preserve"> </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21"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论文</w:t>
            </w:r>
          </w:p>
        </w:tc>
        <w:tc>
          <w:tcPr>
            <w:tcW w:w="1701"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Comparative transcriptome </w:t>
            </w:r>
            <w:r>
              <w:rPr>
                <w:rFonts w:asciiTheme="minorEastAsia" w:hAnsiTheme="minorEastAsia" w:eastAsiaTheme="minorEastAsia"/>
                <w:color w:val="000000"/>
                <w:szCs w:val="21"/>
              </w:rPr>
              <w:t xml:space="preserve">analysis of </w:t>
            </w:r>
            <w:r>
              <w:rPr>
                <w:rFonts w:hint="eastAsia" w:asciiTheme="minorEastAsia" w:hAnsiTheme="minorEastAsia" w:eastAsiaTheme="minorEastAsia"/>
                <w:color w:val="000000"/>
                <w:szCs w:val="21"/>
              </w:rPr>
              <w:t xml:space="preserve">fast twitch muscle and  slow twitch muscle in </w:t>
            </w:r>
            <w:r>
              <w:rPr>
                <w:rFonts w:asciiTheme="minorEastAsia" w:hAnsiTheme="minorEastAsia" w:eastAsiaTheme="minorEastAsia"/>
                <w:i/>
                <w:color w:val="000000"/>
                <w:szCs w:val="21"/>
              </w:rPr>
              <w:t>Takifugu rubripes</w:t>
            </w:r>
          </w:p>
        </w:tc>
        <w:tc>
          <w:tcPr>
            <w:tcW w:w="850" w:type="dxa"/>
          </w:tcPr>
          <w:p>
            <w:pPr>
              <w:pStyle w:val="2"/>
              <w:spacing w:line="390" w:lineRule="exact"/>
              <w:ind w:firstLine="0" w:firstLineChars="0"/>
              <w:jc w:val="left"/>
              <w:rPr>
                <w:rFonts w:ascii="宋体" w:hAnsi="宋体"/>
                <w:color w:val="000000"/>
                <w:sz w:val="21"/>
                <w:szCs w:val="21"/>
              </w:rPr>
            </w:pP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24：</w:t>
            </w:r>
            <w:r>
              <w:rPr>
                <w:rFonts w:ascii="宋体" w:hAnsi="宋体"/>
                <w:color w:val="000000"/>
                <w:sz w:val="21"/>
                <w:szCs w:val="21"/>
              </w:rPr>
              <w:t xml:space="preserve"> 79–88</w:t>
            </w:r>
          </w:p>
        </w:tc>
        <w:tc>
          <w:tcPr>
            <w:tcW w:w="851"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2017年</w:t>
            </w:r>
            <w:r>
              <w:rPr>
                <w:rFonts w:hint="eastAsia" w:ascii="宋体" w:hAnsi="宋体"/>
                <w:color w:val="000000"/>
                <w:sz w:val="21"/>
                <w:szCs w:val="21"/>
              </w:rPr>
              <w:t>12月</w:t>
            </w:r>
          </w:p>
        </w:tc>
        <w:tc>
          <w:tcPr>
            <w:tcW w:w="992"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Comparative Biochemistry and Physiology - Part D</w:t>
            </w:r>
          </w:p>
        </w:tc>
        <w:tc>
          <w:tcPr>
            <w:tcW w:w="992"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大连海洋大学</w:t>
            </w:r>
          </w:p>
        </w:tc>
        <w:tc>
          <w:tcPr>
            <w:tcW w:w="1244"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高凯伦，王智诚，周晓旭，王昊泽，孔德荣，姜晨，王秀利，姜志强，仇雪梅</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21"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论文</w:t>
            </w:r>
          </w:p>
        </w:tc>
        <w:tc>
          <w:tcPr>
            <w:tcW w:w="1701"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低温诱导红鳍东方鲀雄性化及性腺分化的组织学观察</w:t>
            </w:r>
          </w:p>
        </w:tc>
        <w:tc>
          <w:tcPr>
            <w:tcW w:w="850" w:type="dxa"/>
          </w:tcPr>
          <w:p>
            <w:pPr>
              <w:pStyle w:val="2"/>
              <w:spacing w:line="390" w:lineRule="exact"/>
              <w:ind w:firstLine="0" w:firstLineChars="0"/>
              <w:jc w:val="left"/>
              <w:rPr>
                <w:rFonts w:ascii="宋体" w:hAnsi="宋体"/>
                <w:color w:val="000000"/>
                <w:sz w:val="21"/>
                <w:szCs w:val="21"/>
              </w:rPr>
            </w:pP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第 30 卷摇 第 1 期</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2015年2月</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大 连 海 洋 大 学 学 报</w:t>
            </w:r>
          </w:p>
        </w:tc>
        <w:tc>
          <w:tcPr>
            <w:tcW w:w="992"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大连海洋大学</w:t>
            </w:r>
          </w:p>
        </w:tc>
        <w:tc>
          <w:tcPr>
            <w:tcW w:w="1244"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周贺, 李佳奇, 马海艳, 李雅娟, 姜志强, 李霞, 徐雯, 江振</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21"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论文</w:t>
            </w:r>
          </w:p>
        </w:tc>
        <w:tc>
          <w:tcPr>
            <w:tcW w:w="1701" w:type="dxa"/>
          </w:tcPr>
          <w:p>
            <w:pPr>
              <w:rPr>
                <w:rFonts w:ascii="宋体" w:hAnsi="宋体"/>
                <w:color w:val="000000"/>
                <w:szCs w:val="21"/>
              </w:rPr>
            </w:pPr>
            <w:r>
              <w:rPr>
                <w:rFonts w:hint="eastAsia" w:ascii="宋体" w:hAnsi="宋体"/>
                <w:color w:val="000000"/>
                <w:szCs w:val="21"/>
              </w:rPr>
              <w:t>红鳍东方鲀三倍体诱导的初步研究</w:t>
            </w:r>
          </w:p>
          <w:p>
            <w:pPr>
              <w:autoSpaceDE w:val="0"/>
              <w:autoSpaceDN w:val="0"/>
              <w:adjustRightInd w:val="0"/>
              <w:jc w:val="left"/>
              <w:rPr>
                <w:rFonts w:ascii="宋体" w:hAnsi="宋体"/>
                <w:color w:val="000000"/>
                <w:szCs w:val="21"/>
              </w:rPr>
            </w:pPr>
          </w:p>
        </w:tc>
        <w:tc>
          <w:tcPr>
            <w:tcW w:w="850" w:type="dxa"/>
          </w:tcPr>
          <w:p>
            <w:pPr>
              <w:pStyle w:val="2"/>
              <w:spacing w:line="390" w:lineRule="exact"/>
              <w:ind w:firstLine="0" w:firstLineChars="0"/>
              <w:jc w:val="left"/>
              <w:rPr>
                <w:rFonts w:ascii="宋体" w:hAnsi="宋体"/>
                <w:color w:val="000000"/>
                <w:sz w:val="21"/>
                <w:szCs w:val="21"/>
              </w:rPr>
            </w:pP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25（7）：349-352</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2006</w:t>
            </w:r>
          </w:p>
        </w:tc>
        <w:tc>
          <w:tcPr>
            <w:tcW w:w="992"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水产科学</w:t>
            </w:r>
          </w:p>
        </w:tc>
        <w:tc>
          <w:tcPr>
            <w:tcW w:w="992" w:type="dxa"/>
          </w:tcPr>
          <w:p>
            <w:pPr>
              <w:pStyle w:val="2"/>
              <w:spacing w:line="390" w:lineRule="exact"/>
              <w:ind w:firstLine="0" w:firstLineChars="0"/>
              <w:jc w:val="left"/>
              <w:rPr>
                <w:rFonts w:ascii="宋体" w:hAnsi="宋体"/>
                <w:color w:val="000000"/>
                <w:sz w:val="21"/>
                <w:szCs w:val="21"/>
              </w:rPr>
            </w:pPr>
            <w:r>
              <w:rPr>
                <w:rFonts w:ascii="宋体" w:hAnsi="宋体"/>
                <w:color w:val="000000"/>
                <w:sz w:val="21"/>
                <w:szCs w:val="21"/>
              </w:rPr>
              <w:t>大连海洋大学</w:t>
            </w:r>
            <w:r>
              <w:rPr>
                <w:rFonts w:hint="eastAsia" w:ascii="宋体" w:hAnsi="宋体"/>
                <w:color w:val="000000"/>
                <w:sz w:val="21"/>
                <w:szCs w:val="21"/>
              </w:rPr>
              <w:t>，</w:t>
            </w:r>
            <w:r>
              <w:rPr>
                <w:rFonts w:ascii="宋体" w:hAnsi="宋体"/>
                <w:color w:val="000000"/>
                <w:sz w:val="21"/>
                <w:szCs w:val="21"/>
              </w:rPr>
              <w:t>大连富谷水产有限公司</w:t>
            </w:r>
          </w:p>
        </w:tc>
        <w:tc>
          <w:tcPr>
            <w:tcW w:w="1244"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王茂林，姜志强，李荣</w:t>
            </w:r>
          </w:p>
        </w:tc>
        <w:tc>
          <w:tcPr>
            <w:tcW w:w="851" w:type="dxa"/>
          </w:tcPr>
          <w:p>
            <w:pPr>
              <w:pStyle w:val="2"/>
              <w:spacing w:line="390" w:lineRule="exact"/>
              <w:ind w:firstLine="0" w:firstLineChars="0"/>
              <w:jc w:val="left"/>
              <w:rPr>
                <w:rFonts w:ascii="宋体" w:hAnsi="宋体"/>
                <w:color w:val="000000"/>
                <w:sz w:val="21"/>
                <w:szCs w:val="21"/>
              </w:rPr>
            </w:pPr>
            <w:r>
              <w:rPr>
                <w:rFonts w:hint="eastAsia" w:ascii="宋体" w:hAnsi="宋体"/>
                <w:color w:val="000000"/>
                <w:sz w:val="21"/>
                <w:szCs w:val="21"/>
              </w:rPr>
              <w:t>有效</w:t>
            </w:r>
          </w:p>
        </w:tc>
      </w:tr>
    </w:tbl>
    <w:p>
      <w:pPr>
        <w:pStyle w:val="2"/>
        <w:adjustRightInd w:val="0"/>
        <w:spacing w:line="320" w:lineRule="exact"/>
        <w:ind w:firstLine="482"/>
        <w:rPr>
          <w:rFonts w:ascii="宋体" w:hAnsi="宋体"/>
          <w:b/>
          <w:bCs/>
          <w:color w:val="000000"/>
          <w:szCs w:val="28"/>
        </w:rPr>
      </w:pPr>
    </w:p>
    <w:p>
      <w:pPr>
        <w:pStyle w:val="2"/>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等用于提名国家技术发明奖的情况，已征得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
      <w:pPr>
        <w:pStyle w:val="10"/>
        <w:ind w:firstLineChars="0"/>
        <w:jc w:val="center"/>
        <w:outlineLvl w:val="1"/>
        <w:rPr>
          <w:rFonts w:ascii="宋体" w:hAnsi="宋体"/>
          <w:b/>
          <w:color w:val="0D0D0D"/>
          <w:sz w:val="28"/>
        </w:rPr>
      </w:pPr>
      <w:r>
        <w:rPr>
          <w:rFonts w:hint="eastAsia" w:ascii="宋体" w:hAnsi="宋体"/>
          <w:b/>
          <w:bCs/>
          <w:color w:val="0D0D0D"/>
          <w:sz w:val="28"/>
        </w:rPr>
        <w:t>六</w:t>
      </w:r>
      <w:r>
        <w:rPr>
          <w:rFonts w:ascii="宋体" w:hAnsi="宋体"/>
          <w:b/>
          <w:bCs/>
          <w:color w:val="0D0D0D"/>
          <w:sz w:val="28"/>
        </w:rPr>
        <w:t>、</w:t>
      </w:r>
      <w:r>
        <w:rPr>
          <w:rFonts w:hint="eastAsia" w:ascii="宋体" w:hAnsi="宋体"/>
          <w:b/>
          <w:color w:val="0D0D0D"/>
          <w:sz w:val="28"/>
        </w:rPr>
        <w:t>主要完成人</w:t>
      </w:r>
      <w:r>
        <w:rPr>
          <w:rFonts w:ascii="宋体" w:hAnsi="宋体"/>
          <w:b/>
          <w:color w:val="0D0D0D"/>
          <w:sz w:val="28"/>
        </w:rPr>
        <w:t>情况表</w:t>
      </w:r>
    </w:p>
    <w:tbl>
      <w:tblPr>
        <w:tblStyle w:val="6"/>
        <w:tblW w:w="94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065"/>
        <w:gridCol w:w="1575"/>
        <w:gridCol w:w="1560"/>
        <w:gridCol w:w="850"/>
        <w:gridCol w:w="851"/>
        <w:gridCol w:w="2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8" w:type="dxa"/>
            <w:vAlign w:val="center"/>
          </w:tcPr>
          <w:p>
            <w:pPr>
              <w:pStyle w:val="2"/>
              <w:spacing w:line="390" w:lineRule="exact"/>
              <w:ind w:firstLine="0" w:firstLineChars="0"/>
              <w:jc w:val="center"/>
              <w:rPr>
                <w:rFonts w:ascii="宋体" w:hAnsi="宋体"/>
                <w:b/>
                <w:color w:val="0D0D0D"/>
                <w:szCs w:val="24"/>
              </w:rPr>
            </w:pPr>
            <w:r>
              <w:rPr>
                <w:rFonts w:hint="eastAsia" w:ascii="宋体" w:hAnsi="宋体"/>
                <w:b/>
                <w:color w:val="0D0D0D"/>
                <w:szCs w:val="24"/>
              </w:rPr>
              <w:t>排名</w:t>
            </w:r>
          </w:p>
        </w:tc>
        <w:tc>
          <w:tcPr>
            <w:tcW w:w="1065" w:type="dxa"/>
            <w:vAlign w:val="center"/>
          </w:tcPr>
          <w:p>
            <w:pPr>
              <w:pStyle w:val="2"/>
              <w:spacing w:line="390" w:lineRule="exact"/>
              <w:ind w:firstLine="0" w:firstLineChars="0"/>
              <w:jc w:val="center"/>
              <w:rPr>
                <w:rFonts w:ascii="宋体" w:hAnsi="宋体"/>
                <w:b/>
                <w:color w:val="0D0D0D"/>
                <w:szCs w:val="24"/>
              </w:rPr>
            </w:pPr>
            <w:r>
              <w:rPr>
                <w:rFonts w:ascii="宋体" w:hAnsi="宋体"/>
                <w:b/>
                <w:color w:val="0D0D0D"/>
                <w:szCs w:val="24"/>
              </w:rPr>
              <w:t>姓名</w:t>
            </w:r>
          </w:p>
        </w:tc>
        <w:tc>
          <w:tcPr>
            <w:tcW w:w="1575" w:type="dxa"/>
            <w:vAlign w:val="center"/>
          </w:tcPr>
          <w:p>
            <w:pPr>
              <w:pStyle w:val="2"/>
              <w:spacing w:line="390" w:lineRule="exact"/>
              <w:ind w:firstLine="0" w:firstLineChars="0"/>
              <w:jc w:val="center"/>
              <w:rPr>
                <w:rFonts w:ascii="宋体" w:hAnsi="宋体"/>
                <w:b/>
                <w:color w:val="0D0D0D"/>
                <w:szCs w:val="24"/>
              </w:rPr>
            </w:pPr>
            <w:r>
              <w:rPr>
                <w:rFonts w:ascii="宋体" w:hAnsi="宋体"/>
                <w:b/>
                <w:color w:val="0D0D0D"/>
                <w:szCs w:val="24"/>
              </w:rPr>
              <w:t>工作单位</w:t>
            </w:r>
          </w:p>
        </w:tc>
        <w:tc>
          <w:tcPr>
            <w:tcW w:w="1560" w:type="dxa"/>
            <w:vAlign w:val="center"/>
          </w:tcPr>
          <w:p>
            <w:pPr>
              <w:pStyle w:val="2"/>
              <w:spacing w:line="390" w:lineRule="exact"/>
              <w:ind w:firstLine="0" w:firstLineChars="0"/>
              <w:jc w:val="center"/>
              <w:rPr>
                <w:rFonts w:ascii="宋体" w:hAnsi="宋体"/>
                <w:b/>
                <w:color w:val="0D0D0D"/>
                <w:szCs w:val="24"/>
              </w:rPr>
            </w:pPr>
            <w:r>
              <w:rPr>
                <w:rFonts w:ascii="宋体" w:hAnsi="宋体"/>
                <w:b/>
                <w:color w:val="0D0D0D"/>
                <w:szCs w:val="24"/>
              </w:rPr>
              <w:t>完成单位</w:t>
            </w:r>
          </w:p>
        </w:tc>
        <w:tc>
          <w:tcPr>
            <w:tcW w:w="850" w:type="dxa"/>
            <w:vAlign w:val="center"/>
          </w:tcPr>
          <w:p>
            <w:pPr>
              <w:pStyle w:val="2"/>
              <w:spacing w:line="390" w:lineRule="exact"/>
              <w:ind w:firstLine="0" w:firstLineChars="0"/>
              <w:jc w:val="center"/>
              <w:rPr>
                <w:rFonts w:ascii="宋体" w:hAnsi="宋体"/>
                <w:b/>
                <w:color w:val="0D0D0D"/>
                <w:szCs w:val="24"/>
              </w:rPr>
            </w:pPr>
            <w:r>
              <w:rPr>
                <w:rFonts w:hint="eastAsia" w:ascii="宋体" w:hAnsi="宋体"/>
                <w:b/>
                <w:color w:val="0D0D0D"/>
                <w:szCs w:val="24"/>
              </w:rPr>
              <w:t>职务</w:t>
            </w:r>
          </w:p>
        </w:tc>
        <w:tc>
          <w:tcPr>
            <w:tcW w:w="851" w:type="dxa"/>
            <w:vAlign w:val="center"/>
          </w:tcPr>
          <w:p>
            <w:pPr>
              <w:pStyle w:val="2"/>
              <w:spacing w:line="390" w:lineRule="exact"/>
              <w:ind w:firstLine="0" w:firstLineChars="0"/>
              <w:jc w:val="center"/>
              <w:rPr>
                <w:rFonts w:ascii="宋体" w:hAnsi="宋体"/>
                <w:b/>
                <w:color w:val="0D0D0D"/>
                <w:szCs w:val="24"/>
              </w:rPr>
            </w:pPr>
            <w:r>
              <w:rPr>
                <w:rFonts w:hint="eastAsia" w:ascii="宋体" w:hAnsi="宋体"/>
                <w:b/>
                <w:color w:val="0D0D0D"/>
                <w:szCs w:val="24"/>
              </w:rPr>
              <w:t>职称</w:t>
            </w:r>
          </w:p>
        </w:tc>
        <w:tc>
          <w:tcPr>
            <w:tcW w:w="2900" w:type="dxa"/>
            <w:vAlign w:val="center"/>
          </w:tcPr>
          <w:p>
            <w:pPr>
              <w:pStyle w:val="2"/>
              <w:spacing w:line="390" w:lineRule="exact"/>
              <w:ind w:firstLine="0" w:firstLineChars="0"/>
              <w:jc w:val="center"/>
              <w:rPr>
                <w:rFonts w:ascii="宋体" w:hAnsi="宋体"/>
                <w:b/>
                <w:color w:val="0D0D0D"/>
                <w:szCs w:val="24"/>
              </w:rPr>
            </w:pPr>
            <w:r>
              <w:rPr>
                <w:rFonts w:hint="eastAsia" w:ascii="宋体" w:hAnsi="宋体"/>
                <w:b/>
                <w:color w:val="0D0D0D"/>
                <w:szCs w:val="24"/>
              </w:rPr>
              <w:t>对本项目贡献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8"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1</w:t>
            </w:r>
          </w:p>
        </w:tc>
        <w:tc>
          <w:tcPr>
            <w:tcW w:w="106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姜志强</w:t>
            </w:r>
          </w:p>
        </w:tc>
        <w:tc>
          <w:tcPr>
            <w:tcW w:w="157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大连海洋大学</w:t>
            </w:r>
          </w:p>
        </w:tc>
        <w:tc>
          <w:tcPr>
            <w:tcW w:w="156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大连海洋大学</w:t>
            </w:r>
          </w:p>
        </w:tc>
        <w:tc>
          <w:tcPr>
            <w:tcW w:w="85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无</w:t>
            </w:r>
          </w:p>
        </w:tc>
        <w:tc>
          <w:tcPr>
            <w:tcW w:w="851"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教授</w:t>
            </w:r>
          </w:p>
        </w:tc>
        <w:tc>
          <w:tcPr>
            <w:tcW w:w="2900" w:type="dxa"/>
            <w:vAlign w:val="center"/>
          </w:tcPr>
          <w:p>
            <w:pPr>
              <w:pStyle w:val="2"/>
              <w:spacing w:line="390" w:lineRule="exact"/>
              <w:ind w:firstLine="0" w:firstLineChars="0"/>
              <w:jc w:val="left"/>
              <w:rPr>
                <w:rFonts w:asciiTheme="minorEastAsia" w:hAnsiTheme="minorEastAsia" w:eastAsiaTheme="minorEastAsia"/>
                <w:color w:val="0D0D0D"/>
                <w:sz w:val="21"/>
                <w:szCs w:val="21"/>
              </w:rPr>
            </w:pPr>
            <w:r>
              <w:rPr>
                <w:rFonts w:hint="eastAsia" w:asciiTheme="minorEastAsia" w:hAnsiTheme="minorEastAsia" w:eastAsiaTheme="minorEastAsia"/>
                <w:bCs/>
                <w:sz w:val="21"/>
                <w:szCs w:val="21"/>
              </w:rPr>
              <w:t>建立了红鳍东方鲀</w:t>
            </w:r>
            <w:r>
              <w:rPr>
                <w:rFonts w:asciiTheme="minorEastAsia" w:hAnsiTheme="minorEastAsia" w:eastAsiaTheme="minorEastAsia"/>
                <w:bCs/>
                <w:sz w:val="21"/>
                <w:szCs w:val="21"/>
              </w:rPr>
              <w:t>健康</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安全养殖技术体系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8"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2</w:t>
            </w:r>
          </w:p>
        </w:tc>
        <w:tc>
          <w:tcPr>
            <w:tcW w:w="106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孟雪松</w:t>
            </w:r>
          </w:p>
        </w:tc>
        <w:tc>
          <w:tcPr>
            <w:tcW w:w="157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宋体" w:hAnsi="宋体"/>
                <w:color w:val="000000"/>
                <w:sz w:val="21"/>
                <w:szCs w:val="21"/>
              </w:rPr>
              <w:t>大连天正实业有限公司</w:t>
            </w:r>
          </w:p>
        </w:tc>
        <w:tc>
          <w:tcPr>
            <w:tcW w:w="156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宋体" w:hAnsi="宋体"/>
                <w:color w:val="000000"/>
                <w:sz w:val="21"/>
                <w:szCs w:val="21"/>
              </w:rPr>
              <w:t>大连天正实业有限公司</w:t>
            </w:r>
          </w:p>
        </w:tc>
        <w:tc>
          <w:tcPr>
            <w:tcW w:w="85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董事长</w:t>
            </w:r>
          </w:p>
        </w:tc>
        <w:tc>
          <w:tcPr>
            <w:tcW w:w="851"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sz w:val="21"/>
                <w:szCs w:val="21"/>
              </w:rPr>
              <w:t>教授级高级工程师</w:t>
            </w:r>
          </w:p>
        </w:tc>
        <w:tc>
          <w:tcPr>
            <w:tcW w:w="2900" w:type="dxa"/>
            <w:vAlign w:val="center"/>
          </w:tcPr>
          <w:p>
            <w:pPr>
              <w:pStyle w:val="2"/>
              <w:spacing w:line="390" w:lineRule="exact"/>
              <w:ind w:firstLine="0" w:firstLineChars="0"/>
              <w:jc w:val="left"/>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红鳍东方鲀养殖技术</w:t>
            </w:r>
            <w:r>
              <w:rPr>
                <w:rFonts w:hint="eastAsia" w:asciiTheme="minorEastAsia" w:hAnsiTheme="minorEastAsia" w:eastAsiaTheme="minorEastAsia"/>
                <w:color w:val="0D0D0D"/>
                <w:sz w:val="21"/>
                <w:szCs w:val="21"/>
              </w:rPr>
              <w:t>、红鳍东方鲀</w:t>
            </w:r>
            <w:r>
              <w:rPr>
                <w:rFonts w:asciiTheme="minorEastAsia" w:hAnsiTheme="minorEastAsia" w:eastAsiaTheme="minorEastAsia"/>
                <w:color w:val="0D0D0D"/>
                <w:sz w:val="21"/>
                <w:szCs w:val="21"/>
              </w:rPr>
              <w:t>国内市场开放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8"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3</w:t>
            </w:r>
          </w:p>
        </w:tc>
        <w:tc>
          <w:tcPr>
            <w:tcW w:w="106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王秀利</w:t>
            </w:r>
          </w:p>
        </w:tc>
        <w:tc>
          <w:tcPr>
            <w:tcW w:w="157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大连海洋大学</w:t>
            </w:r>
          </w:p>
        </w:tc>
        <w:tc>
          <w:tcPr>
            <w:tcW w:w="156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大连海洋大学</w:t>
            </w:r>
          </w:p>
        </w:tc>
        <w:tc>
          <w:tcPr>
            <w:tcW w:w="85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无</w:t>
            </w:r>
          </w:p>
        </w:tc>
        <w:tc>
          <w:tcPr>
            <w:tcW w:w="851"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教授</w:t>
            </w:r>
          </w:p>
        </w:tc>
        <w:tc>
          <w:tcPr>
            <w:tcW w:w="2900" w:type="dxa"/>
            <w:vAlign w:val="center"/>
          </w:tcPr>
          <w:p>
            <w:pPr>
              <w:pStyle w:val="2"/>
              <w:spacing w:line="390" w:lineRule="exact"/>
              <w:ind w:firstLine="0" w:firstLineChars="0"/>
              <w:jc w:val="left"/>
              <w:rPr>
                <w:rFonts w:asciiTheme="minorEastAsia" w:hAnsiTheme="minorEastAsia" w:eastAsiaTheme="minorEastAsia"/>
                <w:color w:val="0D0D0D"/>
                <w:sz w:val="21"/>
                <w:szCs w:val="21"/>
              </w:rPr>
            </w:pPr>
            <w:r>
              <w:rPr>
                <w:rFonts w:hint="eastAsia" w:asciiTheme="minorEastAsia" w:hAnsiTheme="minorEastAsia" w:eastAsiaTheme="minorEastAsia"/>
                <w:bCs/>
                <w:sz w:val="21"/>
                <w:szCs w:val="21"/>
              </w:rPr>
              <w:t>构建了红鳍东方鲀的全同胞家系、建立了配套繁育体系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8"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4</w:t>
            </w:r>
          </w:p>
        </w:tc>
        <w:tc>
          <w:tcPr>
            <w:tcW w:w="106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仇雪梅</w:t>
            </w:r>
          </w:p>
        </w:tc>
        <w:tc>
          <w:tcPr>
            <w:tcW w:w="157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大连海洋大学</w:t>
            </w:r>
          </w:p>
        </w:tc>
        <w:tc>
          <w:tcPr>
            <w:tcW w:w="156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大连海洋大学</w:t>
            </w:r>
          </w:p>
        </w:tc>
        <w:tc>
          <w:tcPr>
            <w:tcW w:w="85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无</w:t>
            </w:r>
          </w:p>
        </w:tc>
        <w:tc>
          <w:tcPr>
            <w:tcW w:w="851"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教授</w:t>
            </w:r>
          </w:p>
        </w:tc>
        <w:tc>
          <w:tcPr>
            <w:tcW w:w="2900" w:type="dxa"/>
            <w:vAlign w:val="center"/>
          </w:tcPr>
          <w:p>
            <w:pPr>
              <w:pStyle w:val="2"/>
              <w:spacing w:line="390" w:lineRule="exact"/>
              <w:ind w:firstLine="0" w:firstLineChars="0"/>
              <w:jc w:val="left"/>
              <w:rPr>
                <w:rFonts w:asciiTheme="minorEastAsia" w:hAnsiTheme="minorEastAsia" w:eastAsiaTheme="minorEastAsia"/>
                <w:color w:val="0D0D0D"/>
                <w:sz w:val="21"/>
                <w:szCs w:val="21"/>
              </w:rPr>
            </w:pPr>
            <w:r>
              <w:rPr>
                <w:rFonts w:hint="eastAsia" w:asciiTheme="minorEastAsia" w:hAnsiTheme="minorEastAsia" w:eastAsiaTheme="minorEastAsia"/>
                <w:bCs/>
                <w:sz w:val="21"/>
                <w:szCs w:val="21"/>
              </w:rPr>
              <w:t>筛选并建立了候选基因及其SNPs与生长性状的关联分析方法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8"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5</w:t>
            </w:r>
          </w:p>
        </w:tc>
        <w:tc>
          <w:tcPr>
            <w:tcW w:w="106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姜晨</w:t>
            </w:r>
          </w:p>
        </w:tc>
        <w:tc>
          <w:tcPr>
            <w:tcW w:w="157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大连海洋大学</w:t>
            </w:r>
          </w:p>
        </w:tc>
        <w:tc>
          <w:tcPr>
            <w:tcW w:w="156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大连海洋大学</w:t>
            </w:r>
          </w:p>
        </w:tc>
        <w:tc>
          <w:tcPr>
            <w:tcW w:w="85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无</w:t>
            </w:r>
          </w:p>
        </w:tc>
        <w:tc>
          <w:tcPr>
            <w:tcW w:w="851"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讲师</w:t>
            </w:r>
          </w:p>
        </w:tc>
        <w:tc>
          <w:tcPr>
            <w:tcW w:w="2900" w:type="dxa"/>
            <w:vAlign w:val="center"/>
          </w:tcPr>
          <w:p>
            <w:pPr>
              <w:pStyle w:val="2"/>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进行了红鳍东方鲀与生长相关的转录组分析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8"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6</w:t>
            </w:r>
          </w:p>
        </w:tc>
        <w:tc>
          <w:tcPr>
            <w:tcW w:w="1065" w:type="dxa"/>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5" w:firstLineChars="50"/>
              <w:jc w:val="center"/>
              <w:rPr>
                <w:rFonts w:asciiTheme="minorEastAsia" w:hAnsiTheme="minorEastAsia" w:eastAsiaTheme="minorEastAsia"/>
                <w:color w:val="0D0D0D"/>
                <w:szCs w:val="21"/>
              </w:rPr>
            </w:pPr>
            <w:r>
              <w:rPr>
                <w:rFonts w:hint="eastAsia" w:cs="宋体" w:asciiTheme="minorEastAsia" w:hAnsiTheme="minorEastAsia" w:eastAsiaTheme="minorEastAsia"/>
                <w:color w:val="000000"/>
                <w:kern w:val="0"/>
                <w:szCs w:val="21"/>
              </w:rPr>
              <w:t>张涛</w:t>
            </w:r>
          </w:p>
        </w:tc>
        <w:tc>
          <w:tcPr>
            <w:tcW w:w="157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宋体" w:hAnsi="宋体"/>
                <w:color w:val="000000"/>
                <w:sz w:val="21"/>
                <w:szCs w:val="21"/>
              </w:rPr>
              <w:t>大连天正实业有限公司</w:t>
            </w:r>
          </w:p>
        </w:tc>
        <w:tc>
          <w:tcPr>
            <w:tcW w:w="156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宋体" w:hAnsi="宋体"/>
                <w:color w:val="000000"/>
                <w:sz w:val="21"/>
                <w:szCs w:val="21"/>
              </w:rPr>
              <w:t>大连天正实业有限公司</w:t>
            </w:r>
          </w:p>
        </w:tc>
        <w:tc>
          <w:tcPr>
            <w:tcW w:w="85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场长</w:t>
            </w:r>
          </w:p>
        </w:tc>
        <w:tc>
          <w:tcPr>
            <w:tcW w:w="851"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sz w:val="21"/>
                <w:szCs w:val="21"/>
              </w:rPr>
              <w:t>高级工程师</w:t>
            </w:r>
          </w:p>
        </w:tc>
        <w:tc>
          <w:tcPr>
            <w:tcW w:w="2900" w:type="dxa"/>
            <w:vAlign w:val="center"/>
          </w:tcPr>
          <w:p>
            <w:pPr>
              <w:pStyle w:val="2"/>
              <w:spacing w:line="390" w:lineRule="exact"/>
              <w:ind w:firstLine="0" w:firstLineChars="0"/>
              <w:jc w:val="left"/>
              <w:rPr>
                <w:rFonts w:asciiTheme="minorEastAsia" w:hAnsiTheme="minorEastAsia" w:eastAsiaTheme="minorEastAsia"/>
                <w:color w:val="0D0D0D"/>
                <w:sz w:val="21"/>
                <w:szCs w:val="21"/>
              </w:rPr>
            </w:pPr>
            <w:r>
              <w:rPr>
                <w:rFonts w:hint="eastAsia" w:asciiTheme="minorEastAsia" w:hAnsiTheme="minorEastAsia" w:eastAsiaTheme="minorEastAsia"/>
                <w:bCs/>
                <w:sz w:val="21"/>
                <w:szCs w:val="21"/>
              </w:rPr>
              <w:t>研究了红鳍东方鲀活鱼运输技术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8"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7</w:t>
            </w:r>
          </w:p>
        </w:tc>
        <w:tc>
          <w:tcPr>
            <w:tcW w:w="106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李荣</w:t>
            </w:r>
          </w:p>
        </w:tc>
        <w:tc>
          <w:tcPr>
            <w:tcW w:w="157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大连富谷食品有限公司</w:t>
            </w:r>
          </w:p>
        </w:tc>
        <w:tc>
          <w:tcPr>
            <w:tcW w:w="156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大连富谷食品有限公司</w:t>
            </w:r>
          </w:p>
        </w:tc>
        <w:tc>
          <w:tcPr>
            <w:tcW w:w="85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副总经理</w:t>
            </w:r>
          </w:p>
        </w:tc>
        <w:tc>
          <w:tcPr>
            <w:tcW w:w="851"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sz w:val="21"/>
                <w:szCs w:val="21"/>
              </w:rPr>
              <w:t>高级工程师</w:t>
            </w:r>
          </w:p>
        </w:tc>
        <w:tc>
          <w:tcPr>
            <w:tcW w:w="2900" w:type="dxa"/>
            <w:vAlign w:val="center"/>
          </w:tcPr>
          <w:p>
            <w:pPr>
              <w:pStyle w:val="2"/>
              <w:spacing w:line="390" w:lineRule="exact"/>
              <w:ind w:firstLine="0" w:firstLineChars="0"/>
              <w:jc w:val="left"/>
              <w:rPr>
                <w:rFonts w:asciiTheme="minorEastAsia" w:hAnsiTheme="minorEastAsia" w:eastAsiaTheme="minorEastAsia"/>
                <w:color w:val="0D0D0D"/>
                <w:sz w:val="21"/>
                <w:szCs w:val="21"/>
              </w:rPr>
            </w:pPr>
            <w:r>
              <w:rPr>
                <w:rFonts w:hint="eastAsia" w:asciiTheme="minorEastAsia" w:hAnsiTheme="minorEastAsia" w:eastAsiaTheme="minorEastAsia"/>
                <w:bCs/>
                <w:sz w:val="21"/>
                <w:szCs w:val="21"/>
              </w:rPr>
              <w:t>进行红鳍东方鲀三倍体育种技术研究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8"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8</w:t>
            </w:r>
          </w:p>
        </w:tc>
        <w:tc>
          <w:tcPr>
            <w:tcW w:w="106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包玉龙</w:t>
            </w:r>
          </w:p>
        </w:tc>
        <w:tc>
          <w:tcPr>
            <w:tcW w:w="157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宋体" w:hAnsi="宋体"/>
                <w:color w:val="000000"/>
                <w:sz w:val="21"/>
                <w:szCs w:val="21"/>
              </w:rPr>
              <w:t>大连天正实业有限公司</w:t>
            </w:r>
          </w:p>
        </w:tc>
        <w:tc>
          <w:tcPr>
            <w:tcW w:w="156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宋体" w:hAnsi="宋体"/>
                <w:color w:val="000000"/>
                <w:sz w:val="21"/>
                <w:szCs w:val="21"/>
              </w:rPr>
              <w:t>大连天正实业有限公司</w:t>
            </w:r>
          </w:p>
        </w:tc>
        <w:tc>
          <w:tcPr>
            <w:tcW w:w="85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场长</w:t>
            </w:r>
          </w:p>
        </w:tc>
        <w:tc>
          <w:tcPr>
            <w:tcW w:w="851"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高级工程师</w:t>
            </w:r>
          </w:p>
        </w:tc>
        <w:tc>
          <w:tcPr>
            <w:tcW w:w="2900" w:type="dxa"/>
            <w:vAlign w:val="center"/>
          </w:tcPr>
          <w:p>
            <w:pPr>
              <w:pStyle w:val="2"/>
              <w:spacing w:line="390" w:lineRule="exact"/>
              <w:ind w:firstLine="0" w:firstLineChars="0"/>
              <w:jc w:val="left"/>
              <w:rPr>
                <w:rFonts w:asciiTheme="minorEastAsia" w:hAnsiTheme="minorEastAsia" w:eastAsiaTheme="minorEastAsia"/>
                <w:color w:val="0D0D0D"/>
                <w:sz w:val="21"/>
                <w:szCs w:val="21"/>
              </w:rPr>
            </w:pPr>
            <w:r>
              <w:rPr>
                <w:rFonts w:hint="eastAsia" w:asciiTheme="minorEastAsia" w:hAnsiTheme="minorEastAsia" w:eastAsiaTheme="minorEastAsia"/>
                <w:bCs/>
                <w:sz w:val="21"/>
                <w:szCs w:val="21"/>
              </w:rPr>
              <w:t>研究了红鳍东方鲀人工繁育技术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8"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9</w:t>
            </w:r>
          </w:p>
        </w:tc>
        <w:tc>
          <w:tcPr>
            <w:tcW w:w="106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袁旭</w:t>
            </w:r>
          </w:p>
        </w:tc>
        <w:tc>
          <w:tcPr>
            <w:tcW w:w="157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宋体" w:hAnsi="宋体"/>
                <w:color w:val="000000"/>
                <w:sz w:val="21"/>
                <w:szCs w:val="21"/>
              </w:rPr>
              <w:t>大连天正实业有限公司</w:t>
            </w:r>
          </w:p>
        </w:tc>
        <w:tc>
          <w:tcPr>
            <w:tcW w:w="156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宋体" w:hAnsi="宋体"/>
                <w:color w:val="000000"/>
                <w:sz w:val="21"/>
                <w:szCs w:val="21"/>
              </w:rPr>
              <w:t>大连天正实业有限公司</w:t>
            </w:r>
          </w:p>
        </w:tc>
        <w:tc>
          <w:tcPr>
            <w:tcW w:w="85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sz w:val="21"/>
                <w:szCs w:val="21"/>
              </w:rPr>
              <w:t>场长</w:t>
            </w:r>
          </w:p>
        </w:tc>
        <w:tc>
          <w:tcPr>
            <w:tcW w:w="851"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工程师</w:t>
            </w:r>
          </w:p>
        </w:tc>
        <w:tc>
          <w:tcPr>
            <w:tcW w:w="2900" w:type="dxa"/>
            <w:vAlign w:val="center"/>
          </w:tcPr>
          <w:p>
            <w:pPr>
              <w:pStyle w:val="2"/>
              <w:spacing w:line="390" w:lineRule="exact"/>
              <w:ind w:firstLine="0" w:firstLineChars="0"/>
              <w:jc w:val="left"/>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研究了红鳍东方鲀的人工繁育技术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8"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10</w:t>
            </w:r>
          </w:p>
        </w:tc>
        <w:tc>
          <w:tcPr>
            <w:tcW w:w="106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sz w:val="21"/>
                <w:szCs w:val="21"/>
              </w:rPr>
              <w:t>周贺</w:t>
            </w:r>
          </w:p>
        </w:tc>
        <w:tc>
          <w:tcPr>
            <w:tcW w:w="157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大连海洋大学</w:t>
            </w:r>
          </w:p>
        </w:tc>
        <w:tc>
          <w:tcPr>
            <w:tcW w:w="156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大连海洋大学</w:t>
            </w:r>
          </w:p>
        </w:tc>
        <w:tc>
          <w:tcPr>
            <w:tcW w:w="85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无</w:t>
            </w:r>
          </w:p>
        </w:tc>
        <w:tc>
          <w:tcPr>
            <w:tcW w:w="851"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sz w:val="21"/>
                <w:szCs w:val="21"/>
              </w:rPr>
              <w:t>副教授</w:t>
            </w:r>
          </w:p>
        </w:tc>
        <w:tc>
          <w:tcPr>
            <w:tcW w:w="2900" w:type="dxa"/>
            <w:vAlign w:val="center"/>
          </w:tcPr>
          <w:p>
            <w:pPr>
              <w:pStyle w:val="2"/>
              <w:spacing w:line="390" w:lineRule="exact"/>
              <w:ind w:firstLine="0" w:firstLineChars="0"/>
              <w:jc w:val="left"/>
              <w:rPr>
                <w:rFonts w:asciiTheme="minorEastAsia" w:hAnsiTheme="minorEastAsia" w:eastAsiaTheme="minorEastAsia"/>
                <w:color w:val="0D0D0D"/>
                <w:sz w:val="21"/>
                <w:szCs w:val="21"/>
              </w:rPr>
            </w:pPr>
            <w:r>
              <w:rPr>
                <w:rFonts w:hint="eastAsia" w:asciiTheme="minorEastAsia" w:hAnsiTheme="minorEastAsia" w:eastAsiaTheme="minorEastAsia"/>
                <w:bCs/>
                <w:sz w:val="21"/>
                <w:szCs w:val="21"/>
              </w:rPr>
              <w:t>进行了红鳍东方鲀雄性化技术研究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8"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11</w:t>
            </w:r>
          </w:p>
        </w:tc>
        <w:tc>
          <w:tcPr>
            <w:tcW w:w="106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于德强</w:t>
            </w:r>
          </w:p>
        </w:tc>
        <w:tc>
          <w:tcPr>
            <w:tcW w:w="1575"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宋体" w:hAnsi="宋体"/>
                <w:color w:val="000000"/>
                <w:sz w:val="21"/>
                <w:szCs w:val="21"/>
              </w:rPr>
              <w:t>大连天正实业有限公司</w:t>
            </w:r>
          </w:p>
        </w:tc>
        <w:tc>
          <w:tcPr>
            <w:tcW w:w="156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宋体" w:hAnsi="宋体"/>
                <w:color w:val="000000"/>
                <w:sz w:val="21"/>
                <w:szCs w:val="21"/>
              </w:rPr>
              <w:t>大连天正实业有限公司</w:t>
            </w:r>
          </w:p>
        </w:tc>
        <w:tc>
          <w:tcPr>
            <w:tcW w:w="850"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副场长</w:t>
            </w:r>
          </w:p>
        </w:tc>
        <w:tc>
          <w:tcPr>
            <w:tcW w:w="851" w:type="dxa"/>
            <w:vAlign w:val="center"/>
          </w:tcPr>
          <w:p>
            <w:pPr>
              <w:pStyle w:val="2"/>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工程师</w:t>
            </w:r>
          </w:p>
        </w:tc>
        <w:tc>
          <w:tcPr>
            <w:tcW w:w="2900" w:type="dxa"/>
            <w:vAlign w:val="center"/>
          </w:tcPr>
          <w:p>
            <w:pPr>
              <w:pStyle w:val="2"/>
              <w:spacing w:line="390" w:lineRule="exact"/>
              <w:ind w:firstLine="0" w:firstLineChars="0"/>
              <w:jc w:val="left"/>
              <w:rPr>
                <w:rFonts w:asciiTheme="minorEastAsia" w:hAnsiTheme="minorEastAsia" w:eastAsiaTheme="minorEastAsia"/>
                <w:color w:val="0D0D0D"/>
                <w:sz w:val="21"/>
                <w:szCs w:val="21"/>
              </w:rPr>
            </w:pPr>
            <w:r>
              <w:rPr>
                <w:rFonts w:hint="eastAsia" w:asciiTheme="minorEastAsia" w:hAnsiTheme="minorEastAsia" w:eastAsiaTheme="minorEastAsia"/>
                <w:bCs/>
                <w:sz w:val="21"/>
                <w:szCs w:val="21"/>
              </w:rPr>
              <w:t>研究工厂化循环水养殖红鳍东方鲀技术</w:t>
            </w:r>
          </w:p>
        </w:tc>
      </w:tr>
    </w:tbl>
    <w:p/>
    <w:p/>
    <w:p>
      <w:pPr>
        <w:widowControl/>
        <w:ind w:firstLine="562" w:firstLineChars="200"/>
        <w:jc w:val="center"/>
        <w:outlineLvl w:val="2"/>
        <w:rPr>
          <w:rFonts w:ascii="宋体" w:hAnsi="宋体"/>
          <w:b/>
          <w:color w:val="0D0D0D"/>
          <w:sz w:val="28"/>
        </w:rPr>
      </w:pPr>
      <w:r>
        <w:rPr>
          <w:rFonts w:hint="eastAsia" w:ascii="宋体" w:hAnsi="宋体"/>
          <w:b/>
          <w:color w:val="0D0D0D"/>
          <w:sz w:val="28"/>
        </w:rPr>
        <w:t>七、主要完成单位及创新推广贡献</w:t>
      </w:r>
    </w:p>
    <w:tbl>
      <w:tblPr>
        <w:tblStyle w:val="6"/>
        <w:tblW w:w="9603"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69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15" w:type="dxa"/>
          </w:tcPr>
          <w:p>
            <w:pPr>
              <w:pStyle w:val="2"/>
              <w:spacing w:line="390" w:lineRule="exact"/>
              <w:ind w:firstLine="0" w:firstLineChars="0"/>
              <w:jc w:val="center"/>
              <w:rPr>
                <w:rFonts w:ascii="宋体" w:hAnsi="宋体"/>
                <w:b/>
                <w:color w:val="0D0D0D"/>
                <w:szCs w:val="24"/>
              </w:rPr>
            </w:pPr>
            <w:r>
              <w:rPr>
                <w:rFonts w:hint="eastAsia" w:ascii="宋体" w:hAnsi="宋体"/>
                <w:b/>
                <w:color w:val="0D0D0D"/>
                <w:szCs w:val="24"/>
              </w:rPr>
              <w:t xml:space="preserve">排序 </w:t>
            </w:r>
          </w:p>
        </w:tc>
        <w:tc>
          <w:tcPr>
            <w:tcW w:w="2693" w:type="dxa"/>
          </w:tcPr>
          <w:p>
            <w:pPr>
              <w:pStyle w:val="2"/>
              <w:spacing w:line="390" w:lineRule="exact"/>
              <w:ind w:firstLine="0" w:firstLineChars="0"/>
              <w:jc w:val="center"/>
              <w:rPr>
                <w:rFonts w:ascii="宋体" w:hAnsi="宋体"/>
                <w:b/>
                <w:color w:val="0D0D0D"/>
                <w:szCs w:val="24"/>
              </w:rPr>
            </w:pPr>
            <w:r>
              <w:rPr>
                <w:rFonts w:hint="eastAsia" w:ascii="宋体" w:hAnsi="宋体"/>
                <w:b/>
                <w:color w:val="0D0D0D"/>
                <w:szCs w:val="24"/>
              </w:rPr>
              <w:t>单位名称</w:t>
            </w:r>
          </w:p>
        </w:tc>
        <w:tc>
          <w:tcPr>
            <w:tcW w:w="6095" w:type="dxa"/>
          </w:tcPr>
          <w:p>
            <w:pPr>
              <w:pStyle w:val="2"/>
              <w:spacing w:line="390" w:lineRule="exact"/>
              <w:ind w:firstLine="0" w:firstLineChars="0"/>
              <w:jc w:val="center"/>
              <w:rPr>
                <w:rFonts w:ascii="宋体" w:hAnsi="宋体"/>
                <w:b/>
                <w:color w:val="0D0D0D"/>
                <w:szCs w:val="24"/>
              </w:rPr>
            </w:pPr>
            <w:r>
              <w:rPr>
                <w:rFonts w:hint="eastAsia" w:ascii="宋体" w:hAnsi="宋体"/>
                <w:b/>
                <w:color w:val="0D0D0D"/>
                <w:szCs w:val="24"/>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15" w:type="dxa"/>
          </w:tcPr>
          <w:p>
            <w:pPr>
              <w:pStyle w:val="2"/>
              <w:spacing w:line="390" w:lineRule="exact"/>
              <w:ind w:firstLine="0" w:firstLineChars="0"/>
              <w:jc w:val="center"/>
              <w:rPr>
                <w:rFonts w:ascii="宋体" w:hAnsi="宋体"/>
                <w:b/>
                <w:color w:val="0D0D0D"/>
                <w:szCs w:val="24"/>
              </w:rPr>
            </w:pPr>
            <w:r>
              <w:rPr>
                <w:rFonts w:hint="eastAsia" w:ascii="宋体" w:hAnsi="宋体"/>
                <w:b/>
                <w:color w:val="0D0D0D"/>
                <w:szCs w:val="24"/>
              </w:rPr>
              <w:t>1</w:t>
            </w:r>
          </w:p>
        </w:tc>
        <w:tc>
          <w:tcPr>
            <w:tcW w:w="2693" w:type="dxa"/>
          </w:tcPr>
          <w:p>
            <w:pPr>
              <w:pStyle w:val="2"/>
              <w:spacing w:line="390" w:lineRule="exact"/>
              <w:ind w:firstLine="0" w:firstLineChars="0"/>
              <w:jc w:val="center"/>
              <w:rPr>
                <w:rFonts w:ascii="Calibri" w:hAnsi="Calibri"/>
                <w:bCs/>
              </w:rPr>
            </w:pPr>
            <w:r>
              <w:rPr>
                <w:rFonts w:hint="eastAsia" w:ascii="Calibri" w:hAnsi="Calibri"/>
                <w:bCs/>
              </w:rPr>
              <w:t>大连海洋大学</w:t>
            </w:r>
          </w:p>
        </w:tc>
        <w:tc>
          <w:tcPr>
            <w:tcW w:w="6095" w:type="dxa"/>
          </w:tcPr>
          <w:p>
            <w:pPr>
              <w:pStyle w:val="2"/>
              <w:spacing w:line="390" w:lineRule="exact"/>
              <w:ind w:firstLine="0" w:firstLineChars="0"/>
              <w:jc w:val="center"/>
              <w:rPr>
                <w:rFonts w:ascii="Calibri" w:hAnsi="Calibri"/>
                <w:bCs/>
              </w:rPr>
            </w:pPr>
            <w:r>
              <w:rPr>
                <w:rFonts w:hint="eastAsia" w:ascii="Calibri" w:hAnsi="Calibri"/>
                <w:bCs/>
              </w:rPr>
              <w:t>建立了红鳍东方鲀</w:t>
            </w:r>
            <w:r>
              <w:rPr>
                <w:rFonts w:ascii="Calibri" w:hAnsi="Calibri"/>
                <w:bCs/>
              </w:rPr>
              <w:t>健康</w:t>
            </w:r>
            <w:r>
              <w:rPr>
                <w:rFonts w:hint="eastAsia" w:ascii="Calibri" w:hAnsi="Calibri"/>
                <w:bCs/>
              </w:rPr>
              <w:t>、</w:t>
            </w:r>
            <w:r>
              <w:rPr>
                <w:rFonts w:ascii="Calibri" w:hAnsi="Calibri"/>
                <w:bCs/>
              </w:rPr>
              <w:t>安全养殖技术体系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15" w:type="dxa"/>
          </w:tcPr>
          <w:p>
            <w:pPr>
              <w:pStyle w:val="2"/>
              <w:spacing w:line="390" w:lineRule="exact"/>
              <w:ind w:firstLine="0" w:firstLineChars="0"/>
              <w:jc w:val="center"/>
              <w:rPr>
                <w:rFonts w:ascii="宋体" w:hAnsi="宋体"/>
                <w:b/>
                <w:color w:val="0D0D0D"/>
                <w:szCs w:val="24"/>
              </w:rPr>
            </w:pPr>
            <w:r>
              <w:rPr>
                <w:rFonts w:hint="eastAsia" w:ascii="宋体" w:hAnsi="宋体"/>
                <w:b/>
                <w:color w:val="0D0D0D"/>
                <w:szCs w:val="24"/>
              </w:rPr>
              <w:t>2</w:t>
            </w:r>
          </w:p>
        </w:tc>
        <w:tc>
          <w:tcPr>
            <w:tcW w:w="2693" w:type="dxa"/>
          </w:tcPr>
          <w:p>
            <w:pPr>
              <w:pStyle w:val="2"/>
              <w:spacing w:line="390" w:lineRule="exact"/>
              <w:ind w:firstLine="0" w:firstLineChars="0"/>
              <w:jc w:val="center"/>
              <w:rPr>
                <w:rFonts w:ascii="Calibri" w:hAnsi="Calibri"/>
                <w:bCs/>
              </w:rPr>
            </w:pPr>
            <w:r>
              <w:rPr>
                <w:rFonts w:hint="eastAsia" w:ascii="Calibri" w:hAnsi="Calibri"/>
                <w:bCs/>
              </w:rPr>
              <w:t>大连天正实业有限公司</w:t>
            </w:r>
          </w:p>
        </w:tc>
        <w:tc>
          <w:tcPr>
            <w:tcW w:w="6095" w:type="dxa"/>
          </w:tcPr>
          <w:p>
            <w:pPr>
              <w:pStyle w:val="2"/>
              <w:spacing w:line="390" w:lineRule="exact"/>
              <w:ind w:firstLine="0" w:firstLineChars="0"/>
              <w:jc w:val="center"/>
              <w:rPr>
                <w:rFonts w:ascii="Calibri" w:hAnsi="Calibri"/>
                <w:bCs/>
              </w:rPr>
            </w:pPr>
            <w:r>
              <w:rPr>
                <w:rFonts w:ascii="Calibri" w:hAnsi="Calibri"/>
                <w:bCs/>
              </w:rPr>
              <w:t>建立了红鳍东方鲀控毒养殖技术</w:t>
            </w:r>
            <w:r>
              <w:rPr>
                <w:rFonts w:hint="eastAsia" w:ascii="Calibri" w:hAnsi="Calibri"/>
                <w:bCs/>
              </w:rPr>
              <w:t>、工厂化循环水养殖红鳍东方鲀技术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15" w:type="dxa"/>
          </w:tcPr>
          <w:p>
            <w:pPr>
              <w:pStyle w:val="2"/>
              <w:spacing w:line="390" w:lineRule="exact"/>
              <w:ind w:firstLine="0" w:firstLineChars="0"/>
              <w:jc w:val="center"/>
              <w:rPr>
                <w:rFonts w:ascii="宋体" w:hAnsi="宋体"/>
                <w:b/>
                <w:color w:val="0D0D0D"/>
                <w:szCs w:val="24"/>
              </w:rPr>
            </w:pPr>
            <w:r>
              <w:rPr>
                <w:rFonts w:hint="eastAsia" w:ascii="宋体" w:hAnsi="宋体"/>
                <w:b/>
                <w:color w:val="0D0D0D"/>
                <w:szCs w:val="24"/>
              </w:rPr>
              <w:t>3</w:t>
            </w:r>
          </w:p>
        </w:tc>
        <w:tc>
          <w:tcPr>
            <w:tcW w:w="2693" w:type="dxa"/>
          </w:tcPr>
          <w:p>
            <w:pPr>
              <w:pStyle w:val="2"/>
              <w:spacing w:line="390" w:lineRule="exact"/>
              <w:ind w:firstLine="0" w:firstLineChars="0"/>
              <w:jc w:val="center"/>
              <w:rPr>
                <w:rFonts w:ascii="Calibri" w:hAnsi="Calibri"/>
                <w:bCs/>
              </w:rPr>
            </w:pPr>
            <w:r>
              <w:rPr>
                <w:rFonts w:hint="eastAsia" w:ascii="Calibri" w:hAnsi="Calibri"/>
                <w:bCs/>
              </w:rPr>
              <w:t>大连富谷食品有限公司</w:t>
            </w:r>
          </w:p>
        </w:tc>
        <w:tc>
          <w:tcPr>
            <w:tcW w:w="6095" w:type="dxa"/>
          </w:tcPr>
          <w:p>
            <w:pPr>
              <w:pStyle w:val="2"/>
              <w:spacing w:line="390" w:lineRule="exact"/>
              <w:ind w:firstLine="0" w:firstLineChars="0"/>
              <w:jc w:val="center"/>
              <w:rPr>
                <w:rFonts w:ascii="Calibri" w:hAnsi="Calibri"/>
                <w:bCs/>
              </w:rPr>
            </w:pPr>
            <w:r>
              <w:rPr>
                <w:rFonts w:ascii="Calibri" w:hAnsi="Calibri"/>
                <w:bCs/>
              </w:rPr>
              <w:t>率先在国内实现红鳍东方鲀规模化繁育</w:t>
            </w:r>
            <w:r>
              <w:rPr>
                <w:rFonts w:hint="eastAsia" w:ascii="Calibri" w:hAnsi="Calibri"/>
                <w:bCs/>
              </w:rPr>
              <w:t>、离岸深水大网箱养殖红鳍东方鲀技术</w:t>
            </w:r>
          </w:p>
        </w:tc>
      </w:tr>
    </w:tbl>
    <w:p>
      <w:pPr>
        <w:widowControl/>
        <w:ind w:firstLine="562" w:firstLineChars="200"/>
        <w:jc w:val="center"/>
        <w:outlineLvl w:val="2"/>
        <w:rPr>
          <w:rFonts w:ascii="宋体" w:hAnsi="宋体"/>
          <w:b/>
          <w:color w:val="0D0D0D"/>
          <w:sz w:val="28"/>
        </w:rPr>
      </w:pPr>
    </w:p>
    <w:p>
      <w:pPr>
        <w:widowControl/>
        <w:ind w:firstLine="562" w:firstLineChars="200"/>
        <w:jc w:val="center"/>
        <w:outlineLvl w:val="2"/>
        <w:rPr>
          <w:rFonts w:ascii="宋体" w:hAnsi="宋体"/>
          <w:b/>
          <w:color w:val="0D0D0D"/>
          <w:sz w:val="28"/>
        </w:rPr>
      </w:pPr>
      <w:r>
        <w:rPr>
          <w:rFonts w:hint="eastAsia" w:ascii="宋体" w:hAnsi="宋体"/>
          <w:b/>
          <w:color w:val="0D0D0D"/>
          <w:sz w:val="28"/>
        </w:rPr>
        <w:t>八、完成人合作关系说明</w:t>
      </w:r>
    </w:p>
    <w:p>
      <w:pPr>
        <w:pStyle w:val="2"/>
        <w:ind w:firstLine="560"/>
        <w:jc w:val="left"/>
        <w:outlineLvl w:val="1"/>
        <w:rPr>
          <w:rFonts w:ascii="宋体" w:hAnsi="宋体"/>
          <w:color w:val="0D0D0D"/>
          <w:sz w:val="28"/>
        </w:rPr>
      </w:pPr>
      <w:r>
        <w:rPr>
          <w:rFonts w:hint="eastAsia" w:ascii="宋体" w:hAnsi="宋体"/>
          <w:color w:val="0D0D0D"/>
          <w:sz w:val="28"/>
        </w:rPr>
        <w:t>大连海洋大学与大连天正实业有限公司、大连富谷食品有限公司联合申报201</w:t>
      </w:r>
      <w:r>
        <w:rPr>
          <w:rFonts w:ascii="宋体" w:hAnsi="宋体"/>
          <w:color w:val="0D0D0D"/>
          <w:sz w:val="28"/>
        </w:rPr>
        <w:t>9</w:t>
      </w:r>
      <w:r>
        <w:rPr>
          <w:rFonts w:hint="eastAsia" w:ascii="宋体" w:hAnsi="宋体"/>
          <w:color w:val="0D0D0D"/>
          <w:sz w:val="28"/>
        </w:rPr>
        <w:t>年辽宁省科学技术进步奖，完成人合作关系说明如下：</w:t>
      </w:r>
    </w:p>
    <w:p>
      <w:pPr>
        <w:pStyle w:val="2"/>
        <w:ind w:firstLine="560"/>
        <w:jc w:val="left"/>
        <w:outlineLvl w:val="1"/>
        <w:rPr>
          <w:rFonts w:ascii="宋体" w:hAnsi="宋体"/>
          <w:color w:val="0D0D0D"/>
          <w:sz w:val="28"/>
        </w:rPr>
      </w:pPr>
      <w:r>
        <w:rPr>
          <w:rFonts w:hint="eastAsia" w:ascii="宋体" w:hAnsi="宋体"/>
          <w:color w:val="0D0D0D"/>
          <w:sz w:val="28"/>
        </w:rPr>
        <w:t>1.大连海洋大学为第一完成单位，总体负责，并完成了红鳍东方鲀分子辅助育种技术，突破了红鳍东方鲀全雄苗种及三倍体苗种培育技术。建立了红鳍东方鲀常见病的防控技术体系。研究了红鳍东方鲀的营养需求和饲料加工工艺，生产出了适合红鳍东方鲀摄食的软颗粒饲料。建立了红鳍东方鲀</w:t>
      </w:r>
      <w:r>
        <w:rPr>
          <w:rFonts w:ascii="宋体" w:hAnsi="宋体"/>
          <w:color w:val="0D0D0D"/>
          <w:sz w:val="28"/>
        </w:rPr>
        <w:t>健康</w:t>
      </w:r>
      <w:r>
        <w:rPr>
          <w:rFonts w:hint="eastAsia" w:ascii="宋体" w:hAnsi="宋体"/>
          <w:color w:val="0D0D0D"/>
          <w:sz w:val="28"/>
        </w:rPr>
        <w:t>、</w:t>
      </w:r>
      <w:r>
        <w:rPr>
          <w:rFonts w:ascii="宋体" w:hAnsi="宋体"/>
          <w:color w:val="0D0D0D"/>
          <w:sz w:val="28"/>
        </w:rPr>
        <w:t>安全养殖技术体系</w:t>
      </w:r>
      <w:r>
        <w:rPr>
          <w:rFonts w:hint="eastAsia" w:ascii="宋体" w:hAnsi="宋体"/>
          <w:color w:val="0D0D0D"/>
          <w:sz w:val="28"/>
        </w:rPr>
        <w:t>。</w:t>
      </w:r>
    </w:p>
    <w:p>
      <w:pPr>
        <w:pStyle w:val="2"/>
        <w:ind w:firstLine="560"/>
        <w:jc w:val="left"/>
        <w:outlineLvl w:val="1"/>
        <w:rPr>
          <w:rFonts w:ascii="宋体" w:hAnsi="宋体"/>
          <w:color w:val="0D0D0D"/>
          <w:sz w:val="28"/>
        </w:rPr>
      </w:pPr>
      <w:r>
        <w:rPr>
          <w:rFonts w:hint="eastAsia" w:ascii="宋体" w:hAnsi="宋体"/>
          <w:color w:val="0D0D0D"/>
          <w:sz w:val="28"/>
        </w:rPr>
        <w:t>2.大连天正实业有限公司为第二完成单位，并</w:t>
      </w:r>
      <w:r>
        <w:rPr>
          <w:rFonts w:ascii="宋体" w:hAnsi="宋体"/>
          <w:color w:val="0D0D0D"/>
          <w:sz w:val="28"/>
        </w:rPr>
        <w:t>建立了红鳍东方鲀控毒养殖技术</w:t>
      </w:r>
      <w:r>
        <w:rPr>
          <w:rFonts w:hint="eastAsia" w:ascii="宋体" w:hAnsi="宋体"/>
          <w:color w:val="0D0D0D"/>
          <w:sz w:val="28"/>
        </w:rPr>
        <w:t>、工厂化循环水养殖红鳍东方鲀技术。</w:t>
      </w:r>
    </w:p>
    <w:p>
      <w:pPr>
        <w:pStyle w:val="2"/>
        <w:ind w:firstLine="560"/>
        <w:jc w:val="left"/>
        <w:outlineLvl w:val="1"/>
        <w:rPr>
          <w:rFonts w:ascii="宋体" w:hAnsi="宋体"/>
          <w:color w:val="0D0D0D"/>
          <w:sz w:val="28"/>
        </w:rPr>
      </w:pPr>
      <w:r>
        <w:rPr>
          <w:rFonts w:hint="eastAsia" w:ascii="宋体" w:hAnsi="宋体"/>
          <w:color w:val="0D0D0D"/>
          <w:sz w:val="28"/>
        </w:rPr>
        <w:t>3.大连富谷食品有限公司为第三完成单位，并</w:t>
      </w:r>
      <w:r>
        <w:rPr>
          <w:rFonts w:ascii="宋体" w:hAnsi="宋体"/>
          <w:color w:val="0D0D0D"/>
          <w:sz w:val="28"/>
        </w:rPr>
        <w:t>率先在国内实现红鳍东方鲀规模化繁育</w:t>
      </w:r>
      <w:r>
        <w:rPr>
          <w:rFonts w:hint="eastAsia" w:ascii="宋体" w:hAnsi="宋体"/>
          <w:color w:val="0D0D0D"/>
          <w:sz w:val="28"/>
        </w:rPr>
        <w:t>、离岸深水大网箱养殖红鳍东方鲀技术。</w:t>
      </w:r>
    </w:p>
    <w:p>
      <w:pPr>
        <w:pStyle w:val="2"/>
        <w:ind w:firstLine="560"/>
        <w:jc w:val="left"/>
        <w:outlineLvl w:val="1"/>
        <w:rPr>
          <w:rFonts w:ascii="宋体" w:hAnsi="宋体"/>
          <w:color w:val="0D0D0D"/>
          <w:sz w:val="28"/>
        </w:rPr>
      </w:pPr>
      <w:r>
        <w:rPr>
          <w:rFonts w:hint="eastAsia" w:ascii="宋体" w:hAnsi="宋体"/>
          <w:color w:val="0D0D0D"/>
          <w:sz w:val="28"/>
        </w:rPr>
        <w:t>4.此次申报2019年辽宁省科学技术奖（科技进步奖），由所有完成单位协商一致同意联合申报。</w:t>
      </w:r>
    </w:p>
    <w:p/>
    <w:sectPr>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6627"/>
    <w:rsid w:val="00001FE7"/>
    <w:rsid w:val="00007D7F"/>
    <w:rsid w:val="000257D4"/>
    <w:rsid w:val="00026265"/>
    <w:rsid w:val="00026950"/>
    <w:rsid w:val="0003349B"/>
    <w:rsid w:val="00045F0E"/>
    <w:rsid w:val="0005567A"/>
    <w:rsid w:val="00063512"/>
    <w:rsid w:val="000C0891"/>
    <w:rsid w:val="000C670D"/>
    <w:rsid w:val="000C6939"/>
    <w:rsid w:val="000D0B58"/>
    <w:rsid w:val="000D1A3F"/>
    <w:rsid w:val="000E0B3F"/>
    <w:rsid w:val="000E556F"/>
    <w:rsid w:val="000F57F7"/>
    <w:rsid w:val="00103179"/>
    <w:rsid w:val="00104A3E"/>
    <w:rsid w:val="001364D7"/>
    <w:rsid w:val="00146CA6"/>
    <w:rsid w:val="00162192"/>
    <w:rsid w:val="00182654"/>
    <w:rsid w:val="00182F37"/>
    <w:rsid w:val="001A4571"/>
    <w:rsid w:val="001A5C62"/>
    <w:rsid w:val="001B79C3"/>
    <w:rsid w:val="001D28CA"/>
    <w:rsid w:val="001F2C5E"/>
    <w:rsid w:val="00200EE6"/>
    <w:rsid w:val="00210AAD"/>
    <w:rsid w:val="0024391F"/>
    <w:rsid w:val="00244414"/>
    <w:rsid w:val="00253037"/>
    <w:rsid w:val="00256483"/>
    <w:rsid w:val="00263C77"/>
    <w:rsid w:val="00281234"/>
    <w:rsid w:val="002813C8"/>
    <w:rsid w:val="002A3037"/>
    <w:rsid w:val="002A4CB1"/>
    <w:rsid w:val="002A7A04"/>
    <w:rsid w:val="002A7ECC"/>
    <w:rsid w:val="002C093D"/>
    <w:rsid w:val="002C496A"/>
    <w:rsid w:val="003121B6"/>
    <w:rsid w:val="00312C02"/>
    <w:rsid w:val="003319FE"/>
    <w:rsid w:val="00373420"/>
    <w:rsid w:val="003963E3"/>
    <w:rsid w:val="003A0106"/>
    <w:rsid w:val="003A2B7F"/>
    <w:rsid w:val="003D1790"/>
    <w:rsid w:val="003D392D"/>
    <w:rsid w:val="003D4EEC"/>
    <w:rsid w:val="003E2AE6"/>
    <w:rsid w:val="003E3811"/>
    <w:rsid w:val="00411054"/>
    <w:rsid w:val="00427A07"/>
    <w:rsid w:val="004416CF"/>
    <w:rsid w:val="00460B60"/>
    <w:rsid w:val="004655AC"/>
    <w:rsid w:val="00471D1C"/>
    <w:rsid w:val="00477551"/>
    <w:rsid w:val="00486F1D"/>
    <w:rsid w:val="004B1088"/>
    <w:rsid w:val="004C6484"/>
    <w:rsid w:val="004D0B05"/>
    <w:rsid w:val="004E7AEB"/>
    <w:rsid w:val="00502635"/>
    <w:rsid w:val="0052196A"/>
    <w:rsid w:val="00523E0A"/>
    <w:rsid w:val="005331AD"/>
    <w:rsid w:val="005352A4"/>
    <w:rsid w:val="0054020C"/>
    <w:rsid w:val="00555851"/>
    <w:rsid w:val="00566096"/>
    <w:rsid w:val="00566C64"/>
    <w:rsid w:val="00583488"/>
    <w:rsid w:val="005A5871"/>
    <w:rsid w:val="005B0966"/>
    <w:rsid w:val="005C0B47"/>
    <w:rsid w:val="005C5F74"/>
    <w:rsid w:val="005D612A"/>
    <w:rsid w:val="005E48DD"/>
    <w:rsid w:val="00604D28"/>
    <w:rsid w:val="0060752B"/>
    <w:rsid w:val="00625741"/>
    <w:rsid w:val="00643890"/>
    <w:rsid w:val="00655283"/>
    <w:rsid w:val="006578F9"/>
    <w:rsid w:val="00666505"/>
    <w:rsid w:val="0068671C"/>
    <w:rsid w:val="006A4CF1"/>
    <w:rsid w:val="006A7B3A"/>
    <w:rsid w:val="006B23F1"/>
    <w:rsid w:val="006E0A2F"/>
    <w:rsid w:val="00724B19"/>
    <w:rsid w:val="0076172A"/>
    <w:rsid w:val="00770A38"/>
    <w:rsid w:val="00786627"/>
    <w:rsid w:val="00790919"/>
    <w:rsid w:val="00793A6C"/>
    <w:rsid w:val="007A5264"/>
    <w:rsid w:val="007B196D"/>
    <w:rsid w:val="007B210B"/>
    <w:rsid w:val="007C080F"/>
    <w:rsid w:val="007C3CEB"/>
    <w:rsid w:val="007D2DAC"/>
    <w:rsid w:val="007D4C5C"/>
    <w:rsid w:val="007E19E0"/>
    <w:rsid w:val="007F3FD0"/>
    <w:rsid w:val="00806E33"/>
    <w:rsid w:val="008166AF"/>
    <w:rsid w:val="00823C71"/>
    <w:rsid w:val="00825825"/>
    <w:rsid w:val="00835FAD"/>
    <w:rsid w:val="00840CBB"/>
    <w:rsid w:val="00852F1C"/>
    <w:rsid w:val="00883C69"/>
    <w:rsid w:val="00893456"/>
    <w:rsid w:val="0089725A"/>
    <w:rsid w:val="008A0C37"/>
    <w:rsid w:val="008B67BD"/>
    <w:rsid w:val="008D113D"/>
    <w:rsid w:val="008F3195"/>
    <w:rsid w:val="009004ED"/>
    <w:rsid w:val="00906762"/>
    <w:rsid w:val="00907BEE"/>
    <w:rsid w:val="00955EDE"/>
    <w:rsid w:val="009903DF"/>
    <w:rsid w:val="009A074F"/>
    <w:rsid w:val="009A56C3"/>
    <w:rsid w:val="009B6381"/>
    <w:rsid w:val="009C1239"/>
    <w:rsid w:val="009F1144"/>
    <w:rsid w:val="00A02460"/>
    <w:rsid w:val="00A139A0"/>
    <w:rsid w:val="00A22C6D"/>
    <w:rsid w:val="00A27439"/>
    <w:rsid w:val="00A311AC"/>
    <w:rsid w:val="00A34302"/>
    <w:rsid w:val="00A36076"/>
    <w:rsid w:val="00A457FE"/>
    <w:rsid w:val="00A54756"/>
    <w:rsid w:val="00A64824"/>
    <w:rsid w:val="00A77B06"/>
    <w:rsid w:val="00A83AC5"/>
    <w:rsid w:val="00A85362"/>
    <w:rsid w:val="00A87714"/>
    <w:rsid w:val="00A90BCC"/>
    <w:rsid w:val="00AA69B8"/>
    <w:rsid w:val="00AB0447"/>
    <w:rsid w:val="00AC6A1E"/>
    <w:rsid w:val="00AD20BE"/>
    <w:rsid w:val="00AD22BA"/>
    <w:rsid w:val="00AF63FE"/>
    <w:rsid w:val="00B00399"/>
    <w:rsid w:val="00B00B7A"/>
    <w:rsid w:val="00B042A3"/>
    <w:rsid w:val="00B06976"/>
    <w:rsid w:val="00B2067D"/>
    <w:rsid w:val="00B31B95"/>
    <w:rsid w:val="00B40415"/>
    <w:rsid w:val="00B43B7C"/>
    <w:rsid w:val="00B527A6"/>
    <w:rsid w:val="00B5547F"/>
    <w:rsid w:val="00B939D6"/>
    <w:rsid w:val="00BD0002"/>
    <w:rsid w:val="00BD0E02"/>
    <w:rsid w:val="00BF1E05"/>
    <w:rsid w:val="00C024E0"/>
    <w:rsid w:val="00C028BD"/>
    <w:rsid w:val="00C206A1"/>
    <w:rsid w:val="00C37B80"/>
    <w:rsid w:val="00CC6269"/>
    <w:rsid w:val="00CE6ED7"/>
    <w:rsid w:val="00CF1C6B"/>
    <w:rsid w:val="00CF4015"/>
    <w:rsid w:val="00D03018"/>
    <w:rsid w:val="00D05656"/>
    <w:rsid w:val="00D103AA"/>
    <w:rsid w:val="00D1263D"/>
    <w:rsid w:val="00D14FF7"/>
    <w:rsid w:val="00D25102"/>
    <w:rsid w:val="00D43CFB"/>
    <w:rsid w:val="00D8183B"/>
    <w:rsid w:val="00D82470"/>
    <w:rsid w:val="00D85059"/>
    <w:rsid w:val="00DC45C2"/>
    <w:rsid w:val="00DD0AC8"/>
    <w:rsid w:val="00DE2B7E"/>
    <w:rsid w:val="00DF1B63"/>
    <w:rsid w:val="00DF6C30"/>
    <w:rsid w:val="00E1142B"/>
    <w:rsid w:val="00E21C50"/>
    <w:rsid w:val="00E46FCC"/>
    <w:rsid w:val="00E6389F"/>
    <w:rsid w:val="00E66B64"/>
    <w:rsid w:val="00E6756B"/>
    <w:rsid w:val="00EA068C"/>
    <w:rsid w:val="00EA5D64"/>
    <w:rsid w:val="00EA7E38"/>
    <w:rsid w:val="00EC1603"/>
    <w:rsid w:val="00EF409D"/>
    <w:rsid w:val="00F002FB"/>
    <w:rsid w:val="00F21211"/>
    <w:rsid w:val="00F402D4"/>
    <w:rsid w:val="00F41FB1"/>
    <w:rsid w:val="00F447B5"/>
    <w:rsid w:val="00F47D69"/>
    <w:rsid w:val="00F545E8"/>
    <w:rsid w:val="00F61FA7"/>
    <w:rsid w:val="00F74FB9"/>
    <w:rsid w:val="00F90A23"/>
    <w:rsid w:val="00FA46DD"/>
    <w:rsid w:val="00FA75AA"/>
    <w:rsid w:val="00FC1992"/>
    <w:rsid w:val="00FC5C23"/>
    <w:rsid w:val="00FC6F2B"/>
    <w:rsid w:val="00FF2A3D"/>
    <w:rsid w:val="4AAC78D0"/>
    <w:rsid w:val="78265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99"/>
    <w:pPr>
      <w:spacing w:line="360" w:lineRule="auto"/>
      <w:ind w:firstLine="480" w:firstLineChars="200"/>
    </w:pPr>
    <w:rPr>
      <w:rFonts w:ascii="仿宋_GB2312"/>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8">
    <w:name w:val="纯文本 Char"/>
    <w:link w:val="2"/>
    <w:qFormat/>
    <w:uiPriority w:val="99"/>
    <w:rPr>
      <w:rFonts w:ascii="仿宋_GB2312"/>
      <w:kern w:val="2"/>
      <w:sz w:val="24"/>
    </w:rPr>
  </w:style>
  <w:style w:type="character" w:customStyle="1" w:styleId="9">
    <w:name w:val="HTML 预设格式 Char"/>
    <w:link w:val="5"/>
    <w:uiPriority w:val="99"/>
    <w:rPr>
      <w:rFonts w:ascii="宋体" w:hAnsi="宋体" w:cs="宋体"/>
      <w:sz w:val="24"/>
      <w:szCs w:val="24"/>
    </w:rPr>
  </w:style>
  <w:style w:type="paragraph" w:customStyle="1" w:styleId="10">
    <w:name w:val="_Style 8"/>
    <w:basedOn w:val="1"/>
    <w:next w:val="1"/>
    <w:uiPriority w:val="0"/>
    <w:pPr>
      <w:spacing w:line="360" w:lineRule="auto"/>
      <w:ind w:firstLine="480" w:firstLineChars="200"/>
    </w:pPr>
    <w:rPr>
      <w:rFonts w:ascii="仿宋_GB2312"/>
      <w:sz w:val="24"/>
    </w:rPr>
  </w:style>
  <w:style w:type="paragraph" w:customStyle="1" w:styleId="11">
    <w:name w:val="Default"/>
    <w:qFormat/>
    <w:uiPriority w:val="0"/>
    <w:pPr>
      <w:widowControl w:val="0"/>
      <w:autoSpaceDE w:val="0"/>
      <w:autoSpaceDN w:val="0"/>
      <w:adjustRightInd w:val="0"/>
    </w:pPr>
    <w:rPr>
      <w:rFonts w:ascii="华文楷体" w:hAnsi="Times New Roman" w:eastAsia="华文楷体" w:cs="华文楷体"/>
      <w:color w:val="000000"/>
      <w:sz w:val="24"/>
      <w:szCs w:val="24"/>
      <w:lang w:val="en-US" w:eastAsia="zh-CN" w:bidi="ar-SA"/>
    </w:rPr>
  </w:style>
  <w:style w:type="paragraph" w:customStyle="1" w:styleId="12">
    <w:name w:val="Char"/>
    <w:basedOn w:val="1"/>
    <w:qFormat/>
    <w:uiPriority w:val="0"/>
    <w:pPr>
      <w:widowControl/>
      <w:spacing w:after="160" w:line="240" w:lineRule="exact"/>
      <w:jc w:val="left"/>
    </w:pPr>
    <w:rPr>
      <w:rFonts w:ascii="Verdana" w:hAnsi="Verdana" w:eastAsia="MS Mincho" w:cs="Verdana"/>
      <w:kern w:val="0"/>
      <w:sz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E7B89-5EE5-4079-B02A-4C80AC4BCF34}">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9</Pages>
  <Words>764</Words>
  <Characters>4357</Characters>
  <Lines>36</Lines>
  <Paragraphs>10</Paragraphs>
  <TotalTime>72</TotalTime>
  <ScaleCrop>false</ScaleCrop>
  <LinksUpToDate>false</LinksUpToDate>
  <CharactersWithSpaces>5111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2019-05-13T01:03:00Z</dcterms:created>
  <dc:creator>MC SYSTEM</dc:creator>
  <cp:lastModifiedBy>韩蕾</cp:lastModifiedBy>
  <dcterms:modified xsi:type="dcterms:W3CDTF">2019-05-15T06:43:06Z</dcterms:modified>
  <dc:title>项目名称:</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